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14DAA" w14:textId="77777777" w:rsidR="00AD0002" w:rsidRPr="00A52588" w:rsidRDefault="00AD0002" w:rsidP="00AD0002">
      <w:pPr>
        <w:jc w:val="center"/>
        <w:rPr>
          <w:rFonts w:ascii="Tahoma" w:hAnsi="Tahoma"/>
          <w:color w:val="000000"/>
        </w:rPr>
      </w:pPr>
      <w:r w:rsidRPr="00A52588">
        <w:rPr>
          <w:rFonts w:ascii="Tahoma" w:hAnsi="Tahoma"/>
          <w:b/>
          <w:bCs/>
          <w:color w:val="000000"/>
        </w:rPr>
        <w:t>KURIKULUM MERDEKA BELAJAR KAMPUS MERDEKA</w:t>
      </w:r>
    </w:p>
    <w:p w14:paraId="7C8D77AD" w14:textId="77777777" w:rsidR="00AD0002" w:rsidRPr="00A52588" w:rsidRDefault="00AD0002" w:rsidP="00AD0002">
      <w:pPr>
        <w:jc w:val="center"/>
        <w:rPr>
          <w:rFonts w:ascii="Tahoma" w:hAnsi="Tahoma"/>
          <w:color w:val="000000"/>
        </w:rPr>
      </w:pPr>
      <w:r w:rsidRPr="00A52588">
        <w:rPr>
          <w:rFonts w:ascii="Tahoma" w:hAnsi="Tahoma"/>
          <w:b/>
          <w:bCs/>
          <w:color w:val="000000"/>
        </w:rPr>
        <w:t>PROGRAM STUDI ADMINISTRASI PUBLIK</w:t>
      </w:r>
    </w:p>
    <w:p w14:paraId="5A35310A" w14:textId="77777777" w:rsidR="00AD0002" w:rsidRPr="00A52588" w:rsidRDefault="00AD0002" w:rsidP="00AD0002">
      <w:pPr>
        <w:spacing w:after="240"/>
        <w:jc w:val="center"/>
        <w:rPr>
          <w:rFonts w:ascii="Tahoma" w:hAnsi="Tahoma"/>
          <w:color w:val="000000"/>
        </w:rPr>
      </w:pP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bdr w:val="none" w:sz="0" w:space="0" w:color="auto" w:frame="1"/>
        </w:rPr>
        <w:fldChar w:fldCharType="begin"/>
      </w:r>
      <w:r w:rsidRPr="00A52588">
        <w:rPr>
          <w:rFonts w:ascii="Tahoma" w:hAnsi="Tahoma"/>
          <w:color w:val="000000"/>
          <w:bdr w:val="none" w:sz="0" w:space="0" w:color="auto" w:frame="1"/>
        </w:rPr>
        <w:instrText xml:space="preserve"> INCLUDEPICTURE "https://lh5.googleusercontent.com/bjtZOuPFRF_W33ryAlIGYf19b6cKPCP0_FODg7coGi_F2Ynue63US5h04dJ5bDsQJkAl-DsAoKPIDJx_Xt0K4oylXeF22VX0ey0fJql8rTHvDKkwHbbPJmCm7_2Omwv0-UB2lSg" \* MERGEFORMATINET </w:instrText>
      </w:r>
      <w:r w:rsidRPr="00A52588">
        <w:rPr>
          <w:rFonts w:ascii="Tahoma" w:hAnsi="Tahoma"/>
          <w:color w:val="000000"/>
          <w:bdr w:val="none" w:sz="0" w:space="0" w:color="auto" w:frame="1"/>
        </w:rPr>
        <w:fldChar w:fldCharType="separate"/>
      </w:r>
      <w:r w:rsidRPr="00A52588">
        <w:rPr>
          <w:rFonts w:ascii="Tahoma" w:hAnsi="Tahoma"/>
          <w:noProof/>
          <w:color w:val="000000"/>
          <w:bdr w:val="none" w:sz="0" w:space="0" w:color="auto" w:frame="1"/>
          <w:lang w:val="en-GB"/>
        </w:rPr>
        <w:drawing>
          <wp:inline distT="0" distB="0" distL="0" distR="0" wp14:anchorId="681A9461" wp14:editId="5EBB3B4E">
            <wp:extent cx="2209800" cy="2209800"/>
            <wp:effectExtent l="0" t="0" r="0" b="0"/>
            <wp:docPr id="26" name="Picture 2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9230" cy="2219230"/>
                    </a:xfrm>
                    <a:prstGeom prst="rect">
                      <a:avLst/>
                    </a:prstGeom>
                    <a:noFill/>
                    <a:ln>
                      <a:noFill/>
                    </a:ln>
                  </pic:spPr>
                </pic:pic>
              </a:graphicData>
            </a:graphic>
          </wp:inline>
        </w:drawing>
      </w:r>
      <w:r w:rsidRPr="00A52588">
        <w:rPr>
          <w:rFonts w:ascii="Tahoma" w:hAnsi="Tahoma"/>
          <w:color w:val="000000"/>
          <w:bdr w:val="none" w:sz="0" w:space="0" w:color="auto" w:frame="1"/>
        </w:rPr>
        <w:fldChar w:fldCharType="end"/>
      </w:r>
      <w:r w:rsidRPr="00A52588">
        <w:rPr>
          <w:rFonts w:ascii="Tahoma" w:hAnsi="Tahoma"/>
          <w:color w:val="000000"/>
        </w:rPr>
        <w:br/>
      </w:r>
      <w:r w:rsidRPr="00A52588">
        <w:rPr>
          <w:rFonts w:ascii="Tahoma" w:hAnsi="Tahoma"/>
          <w:color w:val="000000"/>
        </w:rPr>
        <w:br/>
      </w:r>
      <w:r w:rsidRPr="00A52588">
        <w:rPr>
          <w:rFonts w:ascii="Tahoma" w:hAnsi="Tahoma"/>
          <w:color w:val="000000"/>
        </w:rPr>
        <w:br/>
      </w:r>
      <w:r w:rsidRPr="00A52588">
        <w:rPr>
          <w:rFonts w:ascii="Tahoma" w:hAnsi="Tahoma"/>
          <w:color w:val="000000"/>
        </w:rPr>
        <w:br/>
      </w:r>
    </w:p>
    <w:p w14:paraId="4D0C6FC3" w14:textId="77777777" w:rsidR="00A52588" w:rsidRPr="00A52588" w:rsidRDefault="00AD0002" w:rsidP="00A52588">
      <w:pPr>
        <w:jc w:val="center"/>
        <w:rPr>
          <w:rFonts w:ascii="Tahoma" w:hAnsi="Tahoma"/>
          <w:color w:val="000000"/>
        </w:rPr>
      </w:pPr>
      <w:r w:rsidRPr="00A52588">
        <w:rPr>
          <w:rFonts w:ascii="Tahoma" w:hAnsi="Tahoma"/>
          <w:color w:val="000000"/>
        </w:rPr>
        <w:br/>
      </w:r>
      <w:r w:rsidRPr="00A52588">
        <w:rPr>
          <w:rFonts w:ascii="Tahoma" w:hAnsi="Tahoma"/>
          <w:color w:val="000000"/>
        </w:rPr>
        <w:br/>
        <w:t>Oleh:</w:t>
      </w:r>
    </w:p>
    <w:p w14:paraId="3BDA1AD5" w14:textId="44D22619" w:rsidR="00AD0002" w:rsidRPr="00A52588" w:rsidRDefault="00AD0002" w:rsidP="00A52588">
      <w:pPr>
        <w:jc w:val="center"/>
        <w:rPr>
          <w:rFonts w:ascii="Tahoma" w:hAnsi="Tahoma"/>
          <w:color w:val="000000"/>
        </w:rPr>
      </w:pPr>
      <w:r w:rsidRPr="00A52588">
        <w:rPr>
          <w:rFonts w:ascii="Tahoma" w:hAnsi="Tahoma"/>
          <w:color w:val="000000"/>
        </w:rPr>
        <w:t xml:space="preserve">Tim Pengembang Kurikulum </w:t>
      </w:r>
    </w:p>
    <w:p w14:paraId="39442E14" w14:textId="3E1ED2FE" w:rsidR="00AD0002" w:rsidRPr="00A52588" w:rsidRDefault="00AD0002" w:rsidP="00AD0002">
      <w:pPr>
        <w:jc w:val="center"/>
        <w:rPr>
          <w:rFonts w:ascii="Tahoma" w:hAnsi="Tahoma"/>
          <w:color w:val="000000"/>
        </w:rPr>
      </w:pPr>
    </w:p>
    <w:p w14:paraId="3F912E0B" w14:textId="3FA038AF" w:rsidR="00A52588" w:rsidRPr="00A52588" w:rsidRDefault="00A52588" w:rsidP="00AD0002">
      <w:pPr>
        <w:jc w:val="center"/>
        <w:rPr>
          <w:rFonts w:ascii="Tahoma" w:hAnsi="Tahoma"/>
          <w:color w:val="000000"/>
        </w:rPr>
      </w:pPr>
    </w:p>
    <w:p w14:paraId="00AB5F81" w14:textId="497B87BE" w:rsidR="00A52588" w:rsidRPr="00A52588" w:rsidRDefault="00A52588" w:rsidP="00AD0002">
      <w:pPr>
        <w:jc w:val="center"/>
        <w:rPr>
          <w:rFonts w:ascii="Tahoma" w:hAnsi="Tahoma"/>
          <w:color w:val="000000"/>
        </w:rPr>
      </w:pPr>
    </w:p>
    <w:p w14:paraId="2313607D" w14:textId="39695FE5" w:rsidR="00A52588" w:rsidRPr="00A52588" w:rsidRDefault="00A52588" w:rsidP="00AD0002">
      <w:pPr>
        <w:jc w:val="center"/>
        <w:rPr>
          <w:rFonts w:ascii="Tahoma" w:hAnsi="Tahoma"/>
          <w:color w:val="000000"/>
        </w:rPr>
      </w:pPr>
    </w:p>
    <w:p w14:paraId="1A90AEC8" w14:textId="77777777" w:rsidR="00A52588" w:rsidRPr="00A52588" w:rsidRDefault="00A52588" w:rsidP="00AD0002">
      <w:pPr>
        <w:jc w:val="center"/>
        <w:rPr>
          <w:rFonts w:ascii="Tahoma" w:hAnsi="Tahoma"/>
          <w:color w:val="000000"/>
        </w:rPr>
      </w:pPr>
    </w:p>
    <w:p w14:paraId="07A880CC" w14:textId="77777777" w:rsidR="00AD0002" w:rsidRPr="00A52588" w:rsidRDefault="00AD0002" w:rsidP="00AD0002">
      <w:pPr>
        <w:spacing w:after="240"/>
        <w:rPr>
          <w:rFonts w:ascii="Tahoma" w:hAnsi="Tahoma"/>
          <w:color w:val="000000"/>
        </w:rPr>
      </w:pPr>
    </w:p>
    <w:p w14:paraId="6661C92E" w14:textId="77777777" w:rsidR="00AD0002" w:rsidRPr="00A52588" w:rsidRDefault="00AD0002" w:rsidP="00AD0002">
      <w:pPr>
        <w:spacing w:after="240"/>
        <w:rPr>
          <w:rFonts w:ascii="Tahoma" w:hAnsi="Tahoma"/>
          <w:color w:val="000000"/>
        </w:rPr>
      </w:pPr>
    </w:p>
    <w:p w14:paraId="506FD6F5" w14:textId="77777777" w:rsidR="00AD0002" w:rsidRPr="00A52588" w:rsidRDefault="00AD0002" w:rsidP="00AD0002">
      <w:pPr>
        <w:spacing w:after="240"/>
        <w:rPr>
          <w:rFonts w:ascii="Tahoma" w:hAnsi="Tahoma"/>
          <w:color w:val="000000"/>
        </w:rPr>
      </w:pPr>
      <w:r w:rsidRPr="00A52588">
        <w:rPr>
          <w:rFonts w:ascii="Tahoma" w:hAnsi="Tahoma"/>
          <w:color w:val="000000"/>
        </w:rPr>
        <w:br/>
      </w:r>
      <w:r w:rsidRPr="00A52588">
        <w:rPr>
          <w:rFonts w:ascii="Tahoma" w:hAnsi="Tahoma"/>
          <w:color w:val="000000"/>
        </w:rPr>
        <w:br/>
      </w:r>
      <w:r w:rsidRPr="00A52588">
        <w:rPr>
          <w:rFonts w:ascii="Tahoma" w:hAnsi="Tahoma"/>
          <w:color w:val="000000"/>
        </w:rPr>
        <w:br/>
      </w:r>
    </w:p>
    <w:p w14:paraId="6D964866" w14:textId="77777777" w:rsidR="00AD0002" w:rsidRPr="00A52588" w:rsidRDefault="00AD0002" w:rsidP="00AD0002">
      <w:pPr>
        <w:jc w:val="center"/>
        <w:rPr>
          <w:rFonts w:ascii="Tahoma" w:hAnsi="Tahoma"/>
          <w:color w:val="000000"/>
        </w:rPr>
      </w:pPr>
      <w:r w:rsidRPr="00A52588">
        <w:rPr>
          <w:rFonts w:ascii="Tahoma" w:hAnsi="Tahoma"/>
          <w:b/>
          <w:bCs/>
          <w:color w:val="000000"/>
        </w:rPr>
        <w:t>FAKULTAS ILMU SOSIAL </w:t>
      </w:r>
    </w:p>
    <w:p w14:paraId="39645143" w14:textId="77777777" w:rsidR="00AD0002" w:rsidRPr="00A52588" w:rsidRDefault="00AD0002" w:rsidP="00AD0002">
      <w:pPr>
        <w:jc w:val="center"/>
        <w:rPr>
          <w:rFonts w:ascii="Tahoma" w:hAnsi="Tahoma"/>
          <w:color w:val="000000"/>
        </w:rPr>
      </w:pPr>
      <w:r w:rsidRPr="00A52588">
        <w:rPr>
          <w:rFonts w:ascii="Tahoma" w:hAnsi="Tahoma"/>
          <w:b/>
          <w:bCs/>
          <w:color w:val="000000"/>
        </w:rPr>
        <w:t>UNIVERSITAS NEGERI YOGYAKARTA</w:t>
      </w:r>
    </w:p>
    <w:p w14:paraId="588E59DF" w14:textId="77777777" w:rsidR="00AD0002" w:rsidRPr="00A52588" w:rsidRDefault="00AD0002" w:rsidP="00AD0002">
      <w:pPr>
        <w:jc w:val="center"/>
        <w:rPr>
          <w:rFonts w:ascii="Tahoma" w:hAnsi="Tahoma"/>
          <w:color w:val="000000"/>
        </w:rPr>
      </w:pPr>
      <w:r w:rsidRPr="00A52588">
        <w:rPr>
          <w:rFonts w:ascii="Tahoma" w:hAnsi="Tahoma"/>
          <w:b/>
          <w:bCs/>
          <w:color w:val="000000"/>
        </w:rPr>
        <w:t>2020</w:t>
      </w:r>
    </w:p>
    <w:p w14:paraId="685979D6" w14:textId="4BA3F70F" w:rsidR="003D787D" w:rsidRPr="00A52588" w:rsidRDefault="003D787D">
      <w:pPr>
        <w:spacing w:after="160" w:line="259" w:lineRule="auto"/>
        <w:rPr>
          <w:rFonts w:ascii="Tahoma" w:hAnsi="Tahoma" w:cs="Arial"/>
          <w:b/>
          <w:sz w:val="20"/>
          <w:szCs w:val="20"/>
        </w:rPr>
      </w:pPr>
      <w:r w:rsidRPr="00A52588">
        <w:rPr>
          <w:rFonts w:ascii="Tahoma" w:hAnsi="Tahoma" w:cs="Arial"/>
          <w:b/>
          <w:sz w:val="20"/>
          <w:szCs w:val="20"/>
        </w:rPr>
        <w:br w:type="page"/>
      </w:r>
    </w:p>
    <w:p w14:paraId="6C49DF00" w14:textId="56FA4846" w:rsidR="003D787D" w:rsidRPr="00A52588" w:rsidRDefault="003D787D" w:rsidP="00AD0002">
      <w:pPr>
        <w:spacing w:after="160" w:line="259" w:lineRule="auto"/>
        <w:jc w:val="center"/>
        <w:rPr>
          <w:rFonts w:ascii="Tahoma" w:hAnsi="Tahoma" w:cs="Arial"/>
          <w:b/>
          <w:sz w:val="20"/>
          <w:szCs w:val="20"/>
        </w:rPr>
      </w:pPr>
      <w:r w:rsidRPr="00A52588">
        <w:rPr>
          <w:rFonts w:ascii="Tahoma" w:hAnsi="Tahoma" w:cs="Arial"/>
          <w:b/>
          <w:sz w:val="20"/>
          <w:szCs w:val="20"/>
        </w:rPr>
        <w:lastRenderedPageBreak/>
        <w:t>DAFTAR ISI</w:t>
      </w:r>
    </w:p>
    <w:p w14:paraId="66CBE8B2" w14:textId="37AAD014" w:rsidR="003D787D" w:rsidRPr="00A52588" w:rsidRDefault="003D787D">
      <w:pPr>
        <w:spacing w:after="160" w:line="259" w:lineRule="auto"/>
        <w:rPr>
          <w:rFonts w:ascii="Tahoma" w:hAnsi="Tahoma" w:cs="Arial"/>
          <w:b/>
          <w:sz w:val="20"/>
          <w:szCs w:val="20"/>
        </w:rPr>
      </w:pPr>
      <w:r w:rsidRPr="00A52588">
        <w:rPr>
          <w:rFonts w:ascii="Tahoma" w:hAnsi="Tahoma" w:cs="Arial"/>
          <w:b/>
          <w:sz w:val="20"/>
          <w:szCs w:val="20"/>
        </w:rPr>
        <w:br w:type="page"/>
      </w:r>
    </w:p>
    <w:p w14:paraId="2EFD59D2" w14:textId="485C79DE" w:rsidR="003D787D" w:rsidRPr="00A52588" w:rsidRDefault="003D787D">
      <w:pPr>
        <w:spacing w:after="160" w:line="259" w:lineRule="auto"/>
        <w:rPr>
          <w:rFonts w:ascii="Tahoma" w:hAnsi="Tahoma" w:cs="Arial"/>
          <w:b/>
          <w:sz w:val="22"/>
          <w:szCs w:val="22"/>
        </w:rPr>
      </w:pPr>
      <w:r w:rsidRPr="00A52588">
        <w:rPr>
          <w:rFonts w:ascii="Tahoma" w:hAnsi="Tahoma" w:cs="Arial"/>
          <w:b/>
          <w:sz w:val="22"/>
          <w:szCs w:val="22"/>
        </w:rPr>
        <w:lastRenderedPageBreak/>
        <w:t>PENDAHULUAN</w:t>
      </w:r>
    </w:p>
    <w:p w14:paraId="40B601FB" w14:textId="77777777" w:rsidR="00DD647E" w:rsidRPr="00A52588" w:rsidRDefault="003D787D" w:rsidP="00DD647E">
      <w:pPr>
        <w:pStyle w:val="ListParagraph"/>
        <w:numPr>
          <w:ilvl w:val="0"/>
          <w:numId w:val="1"/>
        </w:numPr>
        <w:spacing w:line="360" w:lineRule="auto"/>
        <w:rPr>
          <w:rFonts w:ascii="Tahoma" w:hAnsi="Tahoma" w:cs="Arial"/>
          <w:b/>
          <w:sz w:val="22"/>
          <w:szCs w:val="22"/>
        </w:rPr>
      </w:pPr>
      <w:r w:rsidRPr="00A52588">
        <w:rPr>
          <w:rFonts w:ascii="Tahoma" w:hAnsi="Tahoma" w:cs="Arial"/>
          <w:b/>
          <w:sz w:val="22"/>
          <w:szCs w:val="22"/>
        </w:rPr>
        <w:t>Latar Belakang</w:t>
      </w:r>
    </w:p>
    <w:p w14:paraId="433F0793" w14:textId="77777777" w:rsidR="00841A76" w:rsidRPr="00A52588" w:rsidRDefault="00EB2E64" w:rsidP="00841A76">
      <w:pPr>
        <w:spacing w:line="276" w:lineRule="auto"/>
        <w:ind w:firstLine="567"/>
        <w:jc w:val="both"/>
        <w:rPr>
          <w:rFonts w:ascii="Tahoma" w:hAnsi="Tahoma" w:cs="Arial"/>
          <w:bCs/>
          <w:sz w:val="22"/>
          <w:szCs w:val="22"/>
        </w:rPr>
      </w:pPr>
      <w:r w:rsidRPr="00A52588">
        <w:rPr>
          <w:rFonts w:ascii="Tahoma" w:hAnsi="Tahoma" w:cs="Arial"/>
          <w:bCs/>
          <w:sz w:val="22"/>
          <w:szCs w:val="22"/>
        </w:rPr>
        <w:t xml:space="preserve">Peraturan Menteri Pendidikan dan Kebudayaan Republik Indonesia nomor 3 tahun 2020 tentang Standar Nasional Pendidikan Tinggi memberikan memberikan variasi proses pembelajaran bagi mahasiswa tingkat sarjana. </w:t>
      </w:r>
      <w:r w:rsidR="00B62A9B" w:rsidRPr="00A52588">
        <w:rPr>
          <w:rFonts w:ascii="Tahoma" w:hAnsi="Tahoma" w:cs="Arial"/>
          <w:bCs/>
          <w:sz w:val="22"/>
          <w:szCs w:val="22"/>
        </w:rPr>
        <w:t>Mahasiswa dalam mengikuti proses pembelajaran tidak lagi terbatas di lingkungan program studi asal tapi memiliki keleluasaan memilih pada mata kuliah pada prodi lain sesuai dengan minat masing-masing.</w:t>
      </w:r>
      <w:r w:rsidR="00816CAF" w:rsidRPr="00A52588">
        <w:rPr>
          <w:rFonts w:ascii="Tahoma" w:hAnsi="Tahoma" w:cs="Arial"/>
          <w:bCs/>
          <w:sz w:val="22"/>
          <w:szCs w:val="22"/>
        </w:rPr>
        <w:t xml:space="preserve"> Mahasiswa diharapkan lebih kreatif dan inovatif dalam membekali diri untuk menyongsong masa depannya. </w:t>
      </w:r>
      <w:r w:rsidR="00B62A9B" w:rsidRPr="00A52588">
        <w:rPr>
          <w:rFonts w:ascii="Tahoma" w:hAnsi="Tahoma" w:cs="Arial"/>
          <w:bCs/>
          <w:sz w:val="22"/>
          <w:szCs w:val="22"/>
        </w:rPr>
        <w:t xml:space="preserve">Meskipun demikian, program studi asal hendaknya tetap membimbing mahasiswa sehingga capaian pembelajaran sesuai profil lulusan yang ingin dicapai terpenuhi. </w:t>
      </w:r>
    </w:p>
    <w:p w14:paraId="6041749C" w14:textId="77777777" w:rsidR="00841A76" w:rsidRPr="00A52588" w:rsidRDefault="00816CAF" w:rsidP="00841A76">
      <w:pPr>
        <w:spacing w:line="276" w:lineRule="auto"/>
        <w:ind w:firstLine="567"/>
        <w:jc w:val="both"/>
        <w:rPr>
          <w:rFonts w:ascii="Tahoma" w:hAnsi="Tahoma" w:cs="Arial"/>
          <w:bCs/>
          <w:sz w:val="22"/>
          <w:szCs w:val="22"/>
        </w:rPr>
      </w:pPr>
      <w:r w:rsidRPr="00A52588">
        <w:rPr>
          <w:rFonts w:ascii="Tahoma" w:hAnsi="Tahoma" w:cs="Arial"/>
          <w:bCs/>
          <w:sz w:val="22"/>
          <w:szCs w:val="22"/>
        </w:rPr>
        <w:t>Kebijakan pemerintah di bidang kurikulum untuk pendidikan tinggi, yang kemudian disebut Kurikulum Merdeka Belajar Kampus Merdeka</w:t>
      </w:r>
      <w:r w:rsidR="00395AD7" w:rsidRPr="00A52588">
        <w:rPr>
          <w:rFonts w:ascii="Tahoma" w:hAnsi="Tahoma" w:cs="Arial"/>
          <w:bCs/>
          <w:sz w:val="22"/>
          <w:szCs w:val="22"/>
        </w:rPr>
        <w:t xml:space="preserve"> (MBKM)</w:t>
      </w:r>
      <w:r w:rsidRPr="00A52588">
        <w:rPr>
          <w:rFonts w:ascii="Tahoma" w:hAnsi="Tahoma" w:cs="Arial"/>
          <w:bCs/>
          <w:sz w:val="22"/>
          <w:szCs w:val="22"/>
        </w:rPr>
        <w:t>, merupakan jawaban atas perubahan</w:t>
      </w:r>
      <w:r w:rsidR="00B82254" w:rsidRPr="00A52588">
        <w:rPr>
          <w:rFonts w:ascii="Tahoma" w:hAnsi="Tahoma" w:cs="Arial"/>
          <w:bCs/>
          <w:sz w:val="22"/>
          <w:szCs w:val="22"/>
        </w:rPr>
        <w:t xml:space="preserve"> dan p</w:t>
      </w:r>
      <w:r w:rsidR="00B66A95" w:rsidRPr="00A52588">
        <w:rPr>
          <w:rFonts w:ascii="Tahoma" w:hAnsi="Tahoma" w:cs="Arial"/>
          <w:bCs/>
          <w:sz w:val="22"/>
          <w:szCs w:val="22"/>
        </w:rPr>
        <w:t>erkembangan</w:t>
      </w:r>
      <w:r w:rsidR="00B82254" w:rsidRPr="00A52588">
        <w:rPr>
          <w:rFonts w:ascii="Tahoma" w:hAnsi="Tahoma" w:cs="Arial"/>
          <w:bCs/>
          <w:sz w:val="22"/>
          <w:szCs w:val="22"/>
        </w:rPr>
        <w:t xml:space="preserve"> ilmu pengetahuan dan teknologi, terutama</w:t>
      </w:r>
      <w:r w:rsidR="00B66A95" w:rsidRPr="00A52588">
        <w:rPr>
          <w:rFonts w:ascii="Tahoma" w:hAnsi="Tahoma" w:cs="Arial"/>
          <w:bCs/>
          <w:sz w:val="22"/>
          <w:szCs w:val="22"/>
        </w:rPr>
        <w:t xml:space="preserve"> teknologi informasi dan komunikasi</w:t>
      </w:r>
      <w:r w:rsidR="00B82254" w:rsidRPr="00A52588">
        <w:rPr>
          <w:rFonts w:ascii="Tahoma" w:hAnsi="Tahoma" w:cs="Arial"/>
          <w:bCs/>
          <w:sz w:val="22"/>
          <w:szCs w:val="22"/>
        </w:rPr>
        <w:t>,</w:t>
      </w:r>
      <w:r w:rsidR="00B66A95" w:rsidRPr="00A52588">
        <w:rPr>
          <w:rFonts w:ascii="Tahoma" w:hAnsi="Tahoma" w:cs="Arial"/>
          <w:bCs/>
          <w:sz w:val="22"/>
          <w:szCs w:val="22"/>
        </w:rPr>
        <w:t xml:space="preserve"> </w:t>
      </w:r>
      <w:r w:rsidRPr="00A52588">
        <w:rPr>
          <w:rFonts w:ascii="Tahoma" w:hAnsi="Tahoma" w:cs="Arial"/>
          <w:bCs/>
          <w:sz w:val="22"/>
          <w:szCs w:val="22"/>
        </w:rPr>
        <w:t>yang berdampak</w:t>
      </w:r>
      <w:r w:rsidR="00B82254" w:rsidRPr="00A52588">
        <w:rPr>
          <w:rFonts w:ascii="Tahoma" w:hAnsi="Tahoma" w:cs="Arial"/>
          <w:bCs/>
          <w:sz w:val="22"/>
          <w:szCs w:val="22"/>
        </w:rPr>
        <w:t xml:space="preserve"> pada kehidupan sosial dewasa ini. </w:t>
      </w:r>
      <w:r w:rsidR="00BF73CF" w:rsidRPr="00A52588">
        <w:rPr>
          <w:rFonts w:ascii="Tahoma" w:hAnsi="Tahoma" w:cs="Arial"/>
          <w:bCs/>
          <w:sz w:val="22"/>
          <w:szCs w:val="22"/>
        </w:rPr>
        <w:t>Dalam menyiapkan sumber daya manusia yang unggul, Perguruan Tinggi harus mendorong mahasiswa menjadi pembelajar sejati yang terampil, lentur dan ulet (Dirjen Dikti, 2020).</w:t>
      </w:r>
      <w:r w:rsidR="005F5810" w:rsidRPr="00A52588">
        <w:rPr>
          <w:rFonts w:ascii="Tahoma" w:hAnsi="Tahoma" w:cs="Arial"/>
          <w:bCs/>
          <w:sz w:val="22"/>
          <w:szCs w:val="22"/>
        </w:rPr>
        <w:t xml:space="preserve"> Dengan demikian, lulusan yang dihasilkan adalah sarjana yang memiliki daya saing tinggi, tangguh, dan relevan dengan kebutuhan jaman.</w:t>
      </w:r>
    </w:p>
    <w:p w14:paraId="61D6B643" w14:textId="77777777" w:rsidR="00841A76" w:rsidRPr="00A52588" w:rsidRDefault="005F5810" w:rsidP="00841A76">
      <w:pPr>
        <w:spacing w:line="276" w:lineRule="auto"/>
        <w:ind w:firstLine="567"/>
        <w:jc w:val="both"/>
        <w:rPr>
          <w:rFonts w:ascii="Tahoma" w:hAnsi="Tahoma" w:cs="Arial"/>
          <w:bCs/>
          <w:sz w:val="22"/>
          <w:szCs w:val="22"/>
        </w:rPr>
      </w:pPr>
      <w:r w:rsidRPr="00A52588">
        <w:rPr>
          <w:rFonts w:ascii="Tahoma" w:hAnsi="Tahoma" w:cs="Arial"/>
          <w:bCs/>
          <w:sz w:val="22"/>
          <w:szCs w:val="22"/>
        </w:rPr>
        <w:t xml:space="preserve">Sebagai </w:t>
      </w:r>
      <w:r w:rsidR="00E97FE7" w:rsidRPr="00A52588">
        <w:rPr>
          <w:rFonts w:ascii="Tahoma" w:hAnsi="Tahoma" w:cs="Arial"/>
          <w:bCs/>
          <w:sz w:val="22"/>
          <w:szCs w:val="22"/>
        </w:rPr>
        <w:t>salah satu Lembaga Pendidikan Tenaga Kependidikan (LPTK) yang memiliki perluasan mandate (wider mandate) di Indonesia</w:t>
      </w:r>
      <w:r w:rsidRPr="00A52588">
        <w:rPr>
          <w:rFonts w:ascii="Tahoma" w:hAnsi="Tahoma" w:cs="Arial"/>
          <w:bCs/>
          <w:sz w:val="22"/>
          <w:szCs w:val="22"/>
        </w:rPr>
        <w:t>, Universitas Negeri Yogyakarta ikut mengambil bagian dalam menyiapkan</w:t>
      </w:r>
      <w:r w:rsidR="00E97FE7" w:rsidRPr="00A52588">
        <w:rPr>
          <w:rFonts w:ascii="Tahoma" w:hAnsi="Tahoma" w:cs="Arial"/>
          <w:bCs/>
          <w:sz w:val="22"/>
          <w:szCs w:val="22"/>
        </w:rPr>
        <w:t>,</w:t>
      </w:r>
      <w:r w:rsidRPr="00A52588">
        <w:rPr>
          <w:rFonts w:ascii="Tahoma" w:hAnsi="Tahoma" w:cs="Arial"/>
          <w:bCs/>
          <w:sz w:val="22"/>
          <w:szCs w:val="22"/>
        </w:rPr>
        <w:t xml:space="preserve"> </w:t>
      </w:r>
      <w:r w:rsidR="00E97FE7" w:rsidRPr="00A52588">
        <w:rPr>
          <w:rFonts w:ascii="Tahoma" w:hAnsi="Tahoma" w:cs="Arial"/>
          <w:bCs/>
          <w:sz w:val="22"/>
          <w:szCs w:val="22"/>
        </w:rPr>
        <w:t xml:space="preserve">tidak hanya </w:t>
      </w:r>
      <w:r w:rsidRPr="00A52588">
        <w:rPr>
          <w:rFonts w:ascii="Tahoma" w:hAnsi="Tahoma" w:cs="Arial"/>
          <w:bCs/>
          <w:sz w:val="22"/>
          <w:szCs w:val="22"/>
        </w:rPr>
        <w:t>sarjana</w:t>
      </w:r>
      <w:r w:rsidR="00E97FE7" w:rsidRPr="00A52588">
        <w:rPr>
          <w:rFonts w:ascii="Tahoma" w:hAnsi="Tahoma" w:cs="Arial"/>
          <w:bCs/>
          <w:sz w:val="22"/>
          <w:szCs w:val="22"/>
        </w:rPr>
        <w:t xml:space="preserve"> kependidikan, tapi juga sarjana non-kependidikan</w:t>
      </w:r>
      <w:r w:rsidRPr="00A52588">
        <w:rPr>
          <w:rFonts w:ascii="Tahoma" w:hAnsi="Tahoma" w:cs="Arial"/>
          <w:bCs/>
          <w:sz w:val="22"/>
          <w:szCs w:val="22"/>
        </w:rPr>
        <w:t xml:space="preserve"> untuk</w:t>
      </w:r>
      <w:r w:rsidR="00E978D0" w:rsidRPr="00A52588">
        <w:rPr>
          <w:rFonts w:ascii="Tahoma" w:hAnsi="Tahoma" w:cs="Arial"/>
          <w:bCs/>
          <w:sz w:val="22"/>
          <w:szCs w:val="22"/>
        </w:rPr>
        <w:t xml:space="preserve"> berkiprah</w:t>
      </w:r>
      <w:r w:rsidRPr="00A52588">
        <w:rPr>
          <w:rFonts w:ascii="Tahoma" w:hAnsi="Tahoma" w:cs="Arial"/>
          <w:bCs/>
          <w:sz w:val="22"/>
          <w:szCs w:val="22"/>
        </w:rPr>
        <w:t xml:space="preserve"> membangun bangsa.</w:t>
      </w:r>
      <w:r w:rsidR="00E97FE7" w:rsidRPr="00A52588">
        <w:rPr>
          <w:rFonts w:ascii="Tahoma" w:hAnsi="Tahoma" w:cs="Arial"/>
          <w:bCs/>
          <w:sz w:val="22"/>
          <w:szCs w:val="22"/>
        </w:rPr>
        <w:t xml:space="preserve"> </w:t>
      </w:r>
      <w:r w:rsidR="00E978D0" w:rsidRPr="00A52588">
        <w:rPr>
          <w:rFonts w:ascii="Tahoma" w:hAnsi="Tahoma" w:cs="Arial"/>
          <w:bCs/>
          <w:sz w:val="22"/>
          <w:szCs w:val="22"/>
        </w:rPr>
        <w:t>Hal ini tertuang dalam visi</w:t>
      </w:r>
      <w:r w:rsidR="0016193C" w:rsidRPr="00A52588">
        <w:rPr>
          <w:rFonts w:ascii="Tahoma" w:hAnsi="Tahoma" w:cs="Arial"/>
          <w:bCs/>
          <w:color w:val="FF0000"/>
          <w:sz w:val="22"/>
          <w:szCs w:val="22"/>
        </w:rPr>
        <w:t xml:space="preserve"> </w:t>
      </w:r>
      <w:r w:rsidR="0016193C" w:rsidRPr="00A52588">
        <w:rPr>
          <w:rFonts w:ascii="Tahoma" w:hAnsi="Tahoma" w:cs="Arial"/>
          <w:bCs/>
          <w:sz w:val="22"/>
          <w:szCs w:val="22"/>
        </w:rPr>
        <w:t xml:space="preserve">untuk menjadi universitas kependidikan berkelas dunia yang unggul, kreatif, inovatif, dan berkelanjutan pada tahun 2025. Mengacu pada visi tersebut UNY merancang penahapan dan tema kerja melalui 6 tahapan yaitu (1) penguatan sumber daya manusia dan sumber daya lainnya pada tahun 2020; (2) academic enculturation pada tahun 2021; (3) peningkatan kualitas dan kuantitas pendidikan, penelitian dan pengabdian pada tahun 2022; (4) output excellency and networking pada tahun 2023; (5) international recognition pada tahun 2025; dan (6) world class university pada tahun 2025 (Renstra UNY, 2019). Dengan visi tersebut, UNY bertekad turut membangun negeri dalam menghasilkan lulusan baik pendidik, tenaga kependidikan, maupun non-kependidikan yang berkualitas. </w:t>
      </w:r>
    </w:p>
    <w:p w14:paraId="6950BE08" w14:textId="77777777" w:rsidR="00841A76" w:rsidRPr="00A52588" w:rsidRDefault="00543B06" w:rsidP="00841A76">
      <w:pPr>
        <w:spacing w:line="276" w:lineRule="auto"/>
        <w:ind w:firstLine="567"/>
        <w:jc w:val="both"/>
        <w:rPr>
          <w:rFonts w:ascii="Tahoma" w:hAnsi="Tahoma" w:cs="Arial"/>
          <w:bCs/>
          <w:sz w:val="22"/>
          <w:szCs w:val="22"/>
        </w:rPr>
      </w:pPr>
      <w:r w:rsidRPr="00A52588">
        <w:rPr>
          <w:rFonts w:ascii="Tahoma" w:hAnsi="Tahoma" w:cs="Arial"/>
          <w:bCs/>
          <w:sz w:val="22"/>
          <w:szCs w:val="22"/>
        </w:rPr>
        <w:t>Pengembangan k</w:t>
      </w:r>
      <w:r w:rsidR="003F5088" w:rsidRPr="00A52588">
        <w:rPr>
          <w:rFonts w:ascii="Tahoma" w:hAnsi="Tahoma" w:cs="Arial"/>
          <w:bCs/>
          <w:sz w:val="22"/>
          <w:szCs w:val="22"/>
        </w:rPr>
        <w:t xml:space="preserve">urikulum program studi di UNY selalu mengikuti rujukan yang ditetapkan oleh pemerintah. </w:t>
      </w:r>
      <w:r w:rsidR="0016193C" w:rsidRPr="00A52588">
        <w:rPr>
          <w:rFonts w:ascii="Tahoma" w:hAnsi="Tahoma" w:cs="Arial"/>
          <w:bCs/>
          <w:sz w:val="22"/>
          <w:szCs w:val="22"/>
        </w:rPr>
        <w:t>Undang-Undang Nomor Republik Indonesia 12 Tahun 2012 tentang Pendidikan Tinggi</w:t>
      </w:r>
      <w:r w:rsidR="0060451E" w:rsidRPr="00A52588">
        <w:rPr>
          <w:rFonts w:ascii="Tahoma" w:hAnsi="Tahoma" w:cs="Arial"/>
          <w:bCs/>
          <w:sz w:val="22"/>
          <w:szCs w:val="22"/>
        </w:rPr>
        <w:t xml:space="preserve"> memberikan pedoman penyelenggaraan kegiatan pembelajaran melalui kurikulum pendidikan tinggi sebagai seperangkat rencana dan pengaturan mengenai tujuan, isi, dan bahan ajar serta cara yang digunakan. Se</w:t>
      </w:r>
      <w:r w:rsidRPr="00A52588">
        <w:rPr>
          <w:rFonts w:ascii="Tahoma" w:hAnsi="Tahoma" w:cs="Arial"/>
          <w:bCs/>
          <w:sz w:val="22"/>
          <w:szCs w:val="22"/>
        </w:rPr>
        <w:t>lanjutnya</w:t>
      </w:r>
      <w:r w:rsidR="0060451E" w:rsidRPr="00A52588">
        <w:rPr>
          <w:rFonts w:ascii="Tahoma" w:hAnsi="Tahoma" w:cs="Arial"/>
          <w:bCs/>
          <w:sz w:val="22"/>
          <w:szCs w:val="22"/>
        </w:rPr>
        <w:t>, Peraturan Presiden Republik Indonesia No 8 tahun 2012 tentang Kerangka Kualifikasi Nasional Indonesia memberikan rambu-rambu bagi pencapaian pembelajaran yang harus dimiliki oleh lulusan</w:t>
      </w:r>
      <w:r w:rsidRPr="00A52588">
        <w:rPr>
          <w:rFonts w:ascii="Tahoma" w:hAnsi="Tahoma" w:cs="Arial"/>
          <w:bCs/>
          <w:sz w:val="22"/>
          <w:szCs w:val="22"/>
        </w:rPr>
        <w:t xml:space="preserve"> dan memenuhi kualifikasi yang diharapkan.</w:t>
      </w:r>
      <w:r w:rsidR="005D6FA2" w:rsidRPr="00A52588">
        <w:rPr>
          <w:rFonts w:ascii="Tahoma" w:hAnsi="Tahoma" w:cs="Arial"/>
          <w:bCs/>
          <w:sz w:val="22"/>
          <w:szCs w:val="22"/>
        </w:rPr>
        <w:t xml:space="preserve"> Sedangkan Kurikulum Merdeka Belajar Kampus merdeka adalah pengembangan pada standar proses pembelajaran yang (Permendikbud pasal 4 ayat 1 huruf c) mendorong perwujudan otonomi dan fleksibilitas pembelajaran.  </w:t>
      </w:r>
    </w:p>
    <w:p w14:paraId="30790E90" w14:textId="74AB43B0" w:rsidR="005D6FA2" w:rsidRPr="00A52588" w:rsidRDefault="00DF1802" w:rsidP="00841A76">
      <w:pPr>
        <w:spacing w:line="276" w:lineRule="auto"/>
        <w:ind w:firstLine="567"/>
        <w:jc w:val="both"/>
        <w:rPr>
          <w:rFonts w:ascii="Tahoma" w:hAnsi="Tahoma" w:cs="Arial"/>
          <w:bCs/>
          <w:sz w:val="22"/>
          <w:szCs w:val="22"/>
        </w:rPr>
      </w:pPr>
      <w:r w:rsidRPr="00A52588">
        <w:rPr>
          <w:rFonts w:ascii="Tahoma" w:hAnsi="Tahoma" w:cs="Arial"/>
          <w:bCs/>
          <w:sz w:val="22"/>
          <w:szCs w:val="22"/>
        </w:rPr>
        <w:t xml:space="preserve">Komitmen untuk menyiapkan lulusan yang memiliki kapasitas dan daya saing yang tinggi menjadi landasan pengembangn kurikulum di Program Studi Administrasi Publik. Sebagai bagian dari UNY, Progran Studi Administrasi Publik selalu menyelaraskan gerak langkah sesuai visi, misi dan tujuan universitas dalam memberikan pelayanan kepada masyarakat. Pengembangan Kurikulum </w:t>
      </w:r>
      <w:r w:rsidR="00A44C77" w:rsidRPr="00A52588">
        <w:rPr>
          <w:rFonts w:ascii="Tahoma" w:hAnsi="Tahoma" w:cs="Arial"/>
          <w:bCs/>
          <w:sz w:val="22"/>
          <w:szCs w:val="22"/>
        </w:rPr>
        <w:t>Merdeka Belajar Kampus Merdeka Program Studi Administrasi Publik</w:t>
      </w:r>
      <w:r w:rsidRPr="00A52588">
        <w:rPr>
          <w:rFonts w:ascii="Tahoma" w:hAnsi="Tahoma" w:cs="Arial"/>
          <w:bCs/>
          <w:sz w:val="22"/>
          <w:szCs w:val="22"/>
        </w:rPr>
        <w:t xml:space="preserve"> </w:t>
      </w:r>
      <w:r w:rsidR="00A44C77" w:rsidRPr="00A52588">
        <w:rPr>
          <w:rFonts w:ascii="Tahoma" w:hAnsi="Tahoma" w:cs="Arial"/>
          <w:bCs/>
          <w:sz w:val="22"/>
          <w:szCs w:val="22"/>
        </w:rPr>
        <w:t>adalah upaya</w:t>
      </w:r>
      <w:r w:rsidRPr="00A52588">
        <w:rPr>
          <w:rFonts w:ascii="Tahoma" w:hAnsi="Tahoma" w:cs="Arial"/>
          <w:bCs/>
          <w:sz w:val="22"/>
          <w:szCs w:val="22"/>
        </w:rPr>
        <w:t xml:space="preserve"> </w:t>
      </w:r>
      <w:r w:rsidRPr="00A52588">
        <w:rPr>
          <w:rFonts w:ascii="Tahoma" w:hAnsi="Tahoma" w:cs="Arial"/>
          <w:bCs/>
          <w:sz w:val="22"/>
          <w:szCs w:val="22"/>
        </w:rPr>
        <w:lastRenderedPageBreak/>
        <w:t xml:space="preserve">memenuhi kebutuhan masyarakat akan lulusan yang memiliki pengalaman langsung baik di masyarakat, industry maupun dunia kerja. </w:t>
      </w:r>
    </w:p>
    <w:p w14:paraId="57CF93B5" w14:textId="77777777" w:rsidR="00DD647E" w:rsidRPr="00A52588" w:rsidRDefault="00DD647E" w:rsidP="00A44C77">
      <w:pPr>
        <w:spacing w:line="276" w:lineRule="auto"/>
        <w:rPr>
          <w:rFonts w:ascii="Tahoma" w:hAnsi="Tahoma" w:cs="Arial"/>
          <w:bCs/>
          <w:sz w:val="22"/>
          <w:szCs w:val="22"/>
        </w:rPr>
      </w:pPr>
    </w:p>
    <w:p w14:paraId="56352B09" w14:textId="77777777" w:rsidR="00DD647E" w:rsidRPr="00A52588" w:rsidRDefault="003D787D" w:rsidP="00DD647E">
      <w:pPr>
        <w:pStyle w:val="ListParagraph"/>
        <w:numPr>
          <w:ilvl w:val="0"/>
          <w:numId w:val="1"/>
        </w:numPr>
        <w:spacing w:line="360" w:lineRule="auto"/>
        <w:rPr>
          <w:rFonts w:ascii="Tahoma" w:hAnsi="Tahoma" w:cs="Arial"/>
          <w:b/>
          <w:sz w:val="22"/>
          <w:szCs w:val="22"/>
        </w:rPr>
      </w:pPr>
      <w:r w:rsidRPr="00A52588">
        <w:rPr>
          <w:rFonts w:ascii="Tahoma" w:hAnsi="Tahoma" w:cs="Arial"/>
          <w:b/>
          <w:sz w:val="22"/>
          <w:szCs w:val="22"/>
        </w:rPr>
        <w:t>Landasan Hukum</w:t>
      </w:r>
    </w:p>
    <w:p w14:paraId="31C7A257" w14:textId="1A754EFA" w:rsidR="00DD647E" w:rsidRPr="00A52588" w:rsidRDefault="00DD647E" w:rsidP="00841A76">
      <w:pPr>
        <w:spacing w:line="276" w:lineRule="auto"/>
        <w:ind w:firstLine="567"/>
        <w:jc w:val="both"/>
        <w:rPr>
          <w:rFonts w:ascii="Tahoma" w:hAnsi="Tahoma" w:cs="Arial"/>
          <w:b/>
          <w:sz w:val="22"/>
          <w:szCs w:val="22"/>
        </w:rPr>
      </w:pPr>
      <w:r w:rsidRPr="00A52588">
        <w:rPr>
          <w:rFonts w:ascii="Tahoma" w:hAnsi="Tahoma" w:cs="Arial"/>
          <w:bCs/>
          <w:sz w:val="22"/>
          <w:szCs w:val="22"/>
        </w:rPr>
        <w:t>Pengembangan dan penyusunan Kurikulum Merdeka Belajar – Kampus Merdeka di Program Studi Administrasi Publik berlandaskan berbagai regulasi/landasan hukum diantaranya, sebagai berikut:</w:t>
      </w:r>
    </w:p>
    <w:p w14:paraId="17644840" w14:textId="24C7577A"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Undang-Undang Nomor 20 Tahun 2003 tentang Sistem Pendidikan Nasional.</w:t>
      </w:r>
    </w:p>
    <w:p w14:paraId="6083EB43" w14:textId="0E739BAB"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Undang-Undang Nomor 14 Tahun 2005 tentang Guru dan Dosen.</w:t>
      </w:r>
    </w:p>
    <w:p w14:paraId="4D34A58A" w14:textId="0427B961"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Undang-Undang Nomor 12 Tahun 2012 tentang Pendidikan Tinggi.</w:t>
      </w:r>
    </w:p>
    <w:p w14:paraId="78114094" w14:textId="77777777"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Pemerintah Republik Indonesia Nomor 04 Tahun 2014 tentang Penyelenggaraan Pendidikan Tinggi dan Pengelolaan Perguruan Tinggi.</w:t>
      </w:r>
    </w:p>
    <w:p w14:paraId="1056F35B" w14:textId="77777777"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Presiden Nomor 8 Tahun 2012 tentang Kerangka Kualifikasi Nasional Indonesia.</w:t>
      </w:r>
    </w:p>
    <w:p w14:paraId="1EAE5751" w14:textId="77777777"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Menteri Riset, Teknologi dan Pendidikan Tinggi Nomor 35 Tahun 2017 tentang Statuta Universitas Negeri Yogyakarta.</w:t>
      </w:r>
    </w:p>
    <w:p w14:paraId="2C662F1D" w14:textId="77777777"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Menteri Riset, Teknologi dan Pendidikan Tinggi Nomor 55 Tahun 2017 tentang Standar Pendidikan Guru.</w:t>
      </w:r>
    </w:p>
    <w:p w14:paraId="566EB1A0" w14:textId="77777777"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Menteri Pendidikan dan Kebudayaan Nomor 3 Tahun 2020 tentang Standar Nasional Pendidikan Tinggi.</w:t>
      </w:r>
    </w:p>
    <w:p w14:paraId="6E4122CF" w14:textId="008E5D2D"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Rektor Nomor 5 Tahun 2020 tentang Kurikulum Merdeka Belajar-Kampus Merdeka Program Sarjana dan Sarjana Terapan Universitas Negeri Yogyakarta.</w:t>
      </w:r>
    </w:p>
    <w:p w14:paraId="02E63960" w14:textId="21637BBA" w:rsidR="00DD647E" w:rsidRPr="00A52588" w:rsidRDefault="00DD647E" w:rsidP="00A90126">
      <w:pPr>
        <w:pStyle w:val="ListParagraph"/>
        <w:numPr>
          <w:ilvl w:val="6"/>
          <w:numId w:val="33"/>
        </w:numPr>
        <w:spacing w:line="276" w:lineRule="auto"/>
        <w:ind w:left="709"/>
        <w:jc w:val="both"/>
        <w:rPr>
          <w:rFonts w:ascii="Tahoma" w:hAnsi="Tahoma" w:cs="Arial"/>
          <w:bCs/>
          <w:sz w:val="22"/>
          <w:szCs w:val="22"/>
        </w:rPr>
      </w:pPr>
      <w:r w:rsidRPr="00A52588">
        <w:rPr>
          <w:rFonts w:ascii="Tahoma" w:hAnsi="Tahoma" w:cs="Arial"/>
          <w:bCs/>
          <w:sz w:val="22"/>
          <w:szCs w:val="22"/>
        </w:rPr>
        <w:t>Peraturan Rektor Nomor 7 Tahun 2020 tentang Panduan Implementasi Kurikulum Merdeka Belajar-Kampus Merdeka Program Sarjana dan Sarjana Terapan Universitas Negeri Yogyakarta.</w:t>
      </w:r>
    </w:p>
    <w:p w14:paraId="59527C11" w14:textId="77777777" w:rsidR="00DD647E" w:rsidRPr="00A52588" w:rsidRDefault="00DD647E" w:rsidP="00DD647E">
      <w:pPr>
        <w:pStyle w:val="ListParagraph"/>
        <w:spacing w:line="360" w:lineRule="auto"/>
        <w:ind w:left="360"/>
        <w:rPr>
          <w:rFonts w:ascii="Tahoma" w:hAnsi="Tahoma" w:cs="Arial"/>
          <w:b/>
          <w:sz w:val="22"/>
          <w:szCs w:val="22"/>
        </w:rPr>
      </w:pPr>
    </w:p>
    <w:p w14:paraId="0EB35DC9" w14:textId="77777777" w:rsidR="003525FB" w:rsidRPr="00A52588" w:rsidRDefault="003D787D" w:rsidP="003525FB">
      <w:pPr>
        <w:pStyle w:val="ListParagraph"/>
        <w:numPr>
          <w:ilvl w:val="0"/>
          <w:numId w:val="1"/>
        </w:numPr>
        <w:spacing w:line="360" w:lineRule="auto"/>
        <w:rPr>
          <w:rFonts w:ascii="Tahoma" w:hAnsi="Tahoma" w:cs="Arial"/>
          <w:b/>
          <w:sz w:val="22"/>
          <w:szCs w:val="22"/>
        </w:rPr>
      </w:pPr>
      <w:r w:rsidRPr="00A52588">
        <w:rPr>
          <w:rFonts w:ascii="Tahoma" w:hAnsi="Tahoma" w:cs="Arial"/>
          <w:b/>
          <w:sz w:val="22"/>
          <w:szCs w:val="22"/>
        </w:rPr>
        <w:t>Proses Penyusunan Kurikulum</w:t>
      </w:r>
    </w:p>
    <w:p w14:paraId="66EA6B98" w14:textId="77777777" w:rsidR="00841A76" w:rsidRPr="00A52588" w:rsidRDefault="003525FB" w:rsidP="00841A76">
      <w:pPr>
        <w:spacing w:line="276" w:lineRule="auto"/>
        <w:ind w:firstLine="567"/>
        <w:jc w:val="both"/>
        <w:rPr>
          <w:rFonts w:ascii="Tahoma" w:hAnsi="Tahoma" w:cs="Arial"/>
          <w:bCs/>
          <w:sz w:val="22"/>
          <w:szCs w:val="22"/>
        </w:rPr>
      </w:pPr>
      <w:r w:rsidRPr="00A52588">
        <w:rPr>
          <w:rFonts w:ascii="Tahoma" w:hAnsi="Tahoma" w:cs="Arial"/>
          <w:bCs/>
          <w:sz w:val="22"/>
          <w:szCs w:val="22"/>
        </w:rPr>
        <w:t xml:space="preserve">Penyusunan Kurikulum Merdeka Belajar-Kampus Merdeka (MBKM) Program Studi </w:t>
      </w:r>
      <w:r w:rsidR="00A44C77" w:rsidRPr="00A52588">
        <w:rPr>
          <w:rFonts w:ascii="Tahoma" w:hAnsi="Tahoma" w:cs="Arial"/>
          <w:bCs/>
          <w:sz w:val="22"/>
          <w:szCs w:val="22"/>
        </w:rPr>
        <w:t>Administrasi Publik</w:t>
      </w:r>
      <w:r w:rsidRPr="00A52588">
        <w:rPr>
          <w:rFonts w:ascii="Tahoma" w:hAnsi="Tahoma" w:cs="Arial"/>
          <w:bCs/>
          <w:sz w:val="22"/>
          <w:szCs w:val="22"/>
        </w:rPr>
        <w:t xml:space="preserve"> tahun 2020 </w:t>
      </w:r>
      <w:r w:rsidR="005470CF" w:rsidRPr="00A52588">
        <w:rPr>
          <w:rFonts w:ascii="Tahoma" w:hAnsi="Tahoma" w:cs="Arial"/>
          <w:bCs/>
          <w:sz w:val="22"/>
          <w:szCs w:val="22"/>
        </w:rPr>
        <w:t>m</w:t>
      </w:r>
      <w:r w:rsidR="00A44C77" w:rsidRPr="00A52588">
        <w:rPr>
          <w:rFonts w:ascii="Tahoma" w:hAnsi="Tahoma" w:cs="Arial"/>
          <w:bCs/>
          <w:sz w:val="22"/>
          <w:szCs w:val="22"/>
        </w:rPr>
        <w:t>e</w:t>
      </w:r>
      <w:r w:rsidR="005470CF" w:rsidRPr="00A52588">
        <w:rPr>
          <w:rFonts w:ascii="Tahoma" w:hAnsi="Tahoma" w:cs="Arial"/>
          <w:bCs/>
          <w:sz w:val="22"/>
          <w:szCs w:val="22"/>
        </w:rPr>
        <w:t>n</w:t>
      </w:r>
      <w:r w:rsidR="00A44C77" w:rsidRPr="00A52588">
        <w:rPr>
          <w:rFonts w:ascii="Tahoma" w:hAnsi="Tahoma" w:cs="Arial"/>
          <w:bCs/>
          <w:sz w:val="22"/>
          <w:szCs w:val="22"/>
        </w:rPr>
        <w:t xml:space="preserve">dasarkan </w:t>
      </w:r>
      <w:r w:rsidR="005470CF" w:rsidRPr="00A52588">
        <w:rPr>
          <w:rFonts w:ascii="Tahoma" w:hAnsi="Tahoma" w:cs="Arial"/>
          <w:bCs/>
          <w:sz w:val="22"/>
          <w:szCs w:val="22"/>
        </w:rPr>
        <w:t xml:space="preserve">pada </w:t>
      </w:r>
      <w:r w:rsidR="00A44C77" w:rsidRPr="00A52588">
        <w:rPr>
          <w:rFonts w:ascii="Tahoma" w:hAnsi="Tahoma" w:cs="Arial"/>
          <w:bCs/>
          <w:sz w:val="22"/>
          <w:szCs w:val="22"/>
        </w:rPr>
        <w:t xml:space="preserve">evaluasi dan pengembangan kurikulum 2019 </w:t>
      </w:r>
      <w:r w:rsidR="005470CF" w:rsidRPr="00A52588">
        <w:rPr>
          <w:rFonts w:ascii="Tahoma" w:hAnsi="Tahoma" w:cs="Arial"/>
          <w:bCs/>
          <w:sz w:val="22"/>
          <w:szCs w:val="22"/>
        </w:rPr>
        <w:t>serta</w:t>
      </w:r>
      <w:r w:rsidR="00A44C77" w:rsidRPr="00A52588">
        <w:rPr>
          <w:rFonts w:ascii="Tahoma" w:hAnsi="Tahoma" w:cs="Arial"/>
          <w:bCs/>
          <w:sz w:val="22"/>
          <w:szCs w:val="22"/>
        </w:rPr>
        <w:t xml:space="preserve"> kebijakan Kementerian Pendidikan dan Kebudayaan </w:t>
      </w:r>
      <w:r w:rsidR="00AF750B" w:rsidRPr="00A52588">
        <w:rPr>
          <w:rFonts w:ascii="Tahoma" w:hAnsi="Tahoma" w:cs="Arial"/>
          <w:bCs/>
          <w:sz w:val="22"/>
          <w:szCs w:val="22"/>
        </w:rPr>
        <w:t xml:space="preserve">terkait dengan hak untuk menjalankan proses pembelajaran di luar program studi. </w:t>
      </w:r>
      <w:r w:rsidR="00932A5D" w:rsidRPr="00A52588">
        <w:rPr>
          <w:rFonts w:ascii="Tahoma" w:hAnsi="Tahoma" w:cs="Arial"/>
          <w:bCs/>
          <w:sz w:val="22"/>
          <w:szCs w:val="22"/>
        </w:rPr>
        <w:t>Proses</w:t>
      </w:r>
      <w:r w:rsidR="00AF750B" w:rsidRPr="00A52588">
        <w:rPr>
          <w:rFonts w:ascii="Tahoma" w:hAnsi="Tahoma" w:cs="Arial"/>
          <w:bCs/>
          <w:sz w:val="22"/>
          <w:szCs w:val="22"/>
        </w:rPr>
        <w:t xml:space="preserve"> penyusunan kurikulum di awali dengan melakukan evaluasi terhadap kurikulum yang sedang berjalan dan berikutnya dilakukan re-desain pengembangan kurikulum yang bercermin pada KKNI, Standar Nasional Pendidikan Tinggi, </w:t>
      </w:r>
      <w:r w:rsidR="00C22534" w:rsidRPr="00A52588">
        <w:rPr>
          <w:rFonts w:ascii="Tahoma" w:hAnsi="Tahoma" w:cs="Arial"/>
          <w:bCs/>
          <w:sz w:val="22"/>
          <w:szCs w:val="22"/>
        </w:rPr>
        <w:t>Revolusi Industri 4.0, K</w:t>
      </w:r>
      <w:r w:rsidR="00AF750B" w:rsidRPr="00A52588">
        <w:rPr>
          <w:rFonts w:ascii="Tahoma" w:hAnsi="Tahoma" w:cs="Arial"/>
          <w:bCs/>
          <w:sz w:val="22"/>
          <w:szCs w:val="22"/>
        </w:rPr>
        <w:t xml:space="preserve">ebijakan </w:t>
      </w:r>
      <w:r w:rsidR="00C22534" w:rsidRPr="00A52588">
        <w:rPr>
          <w:rFonts w:ascii="Tahoma" w:hAnsi="Tahoma" w:cs="Arial"/>
          <w:bCs/>
          <w:sz w:val="22"/>
          <w:szCs w:val="22"/>
        </w:rPr>
        <w:t>M</w:t>
      </w:r>
      <w:r w:rsidR="00AF750B" w:rsidRPr="00A52588">
        <w:rPr>
          <w:rFonts w:ascii="Tahoma" w:hAnsi="Tahoma" w:cs="Arial"/>
          <w:bCs/>
          <w:sz w:val="22"/>
          <w:szCs w:val="22"/>
        </w:rPr>
        <w:t xml:space="preserve">erdeka </w:t>
      </w:r>
      <w:r w:rsidR="00C22534" w:rsidRPr="00A52588">
        <w:rPr>
          <w:rFonts w:ascii="Tahoma" w:hAnsi="Tahoma" w:cs="Arial"/>
          <w:bCs/>
          <w:sz w:val="22"/>
          <w:szCs w:val="22"/>
        </w:rPr>
        <w:t>B</w:t>
      </w:r>
      <w:r w:rsidR="00AF750B" w:rsidRPr="00A52588">
        <w:rPr>
          <w:rFonts w:ascii="Tahoma" w:hAnsi="Tahoma" w:cs="Arial"/>
          <w:bCs/>
          <w:sz w:val="22"/>
          <w:szCs w:val="22"/>
        </w:rPr>
        <w:t>elajar</w:t>
      </w:r>
      <w:r w:rsidR="00C22534" w:rsidRPr="00A52588">
        <w:rPr>
          <w:rFonts w:ascii="Tahoma" w:hAnsi="Tahoma" w:cs="Arial"/>
          <w:bCs/>
          <w:sz w:val="22"/>
          <w:szCs w:val="22"/>
        </w:rPr>
        <w:t xml:space="preserve"> dan Kebijakan Asosiasi Ilmu Administrasi Negara/Publik Indonesia</w:t>
      </w:r>
      <w:r w:rsidR="00AF750B" w:rsidRPr="00A52588">
        <w:rPr>
          <w:rFonts w:ascii="Tahoma" w:hAnsi="Tahoma" w:cs="Arial"/>
          <w:bCs/>
          <w:sz w:val="22"/>
          <w:szCs w:val="22"/>
        </w:rPr>
        <w:t>.</w:t>
      </w:r>
      <w:r w:rsidR="00C22534" w:rsidRPr="00A52588">
        <w:rPr>
          <w:rFonts w:ascii="Tahoma" w:hAnsi="Tahoma" w:cs="Arial"/>
          <w:bCs/>
          <w:sz w:val="22"/>
          <w:szCs w:val="22"/>
        </w:rPr>
        <w:t xml:space="preserve"> </w:t>
      </w:r>
    </w:p>
    <w:p w14:paraId="6759F26B" w14:textId="77777777" w:rsidR="00841A76" w:rsidRPr="00A52588" w:rsidRDefault="00C22534" w:rsidP="00841A76">
      <w:pPr>
        <w:spacing w:line="276" w:lineRule="auto"/>
        <w:ind w:firstLine="567"/>
        <w:jc w:val="both"/>
        <w:rPr>
          <w:rFonts w:ascii="Tahoma" w:hAnsi="Tahoma" w:cs="Arial"/>
          <w:bCs/>
          <w:sz w:val="22"/>
          <w:szCs w:val="22"/>
        </w:rPr>
      </w:pPr>
      <w:r w:rsidRPr="00A52588">
        <w:rPr>
          <w:rFonts w:ascii="Tahoma" w:hAnsi="Tahoma" w:cs="Arial"/>
          <w:bCs/>
          <w:sz w:val="22"/>
          <w:szCs w:val="22"/>
        </w:rPr>
        <w:t xml:space="preserve">Tahapan evaluasi dilakukan dengan melakukan analisis baik kondisi internal </w:t>
      </w:r>
      <w:r w:rsidR="0030433B" w:rsidRPr="00A52588">
        <w:rPr>
          <w:rFonts w:ascii="Tahoma" w:hAnsi="Tahoma" w:cs="Arial"/>
          <w:bCs/>
          <w:sz w:val="22"/>
          <w:szCs w:val="22"/>
        </w:rPr>
        <w:t>meliputi keunggulan, kelemahan, hambatan yang ada serta tantangan ke depan. Sedangkan analisis</w:t>
      </w:r>
      <w:r w:rsidRPr="00A52588">
        <w:rPr>
          <w:rFonts w:ascii="Tahoma" w:hAnsi="Tahoma" w:cs="Arial"/>
          <w:bCs/>
          <w:sz w:val="22"/>
          <w:szCs w:val="22"/>
        </w:rPr>
        <w:t xml:space="preserve"> eksternal </w:t>
      </w:r>
      <w:r w:rsidR="0030433B" w:rsidRPr="00A52588">
        <w:rPr>
          <w:rFonts w:ascii="Tahoma" w:hAnsi="Tahoma" w:cs="Arial"/>
          <w:bCs/>
          <w:sz w:val="22"/>
          <w:szCs w:val="22"/>
        </w:rPr>
        <w:t>dilakukan dengan pelibatan pemangku kepentingan meliputi alumni/lulusan, pengguna dan pengampu kebijakan. Evaluasi memberikan informasi keterkaitan antara kurikulum dan mata kuliah yang diselenggarakan dengan tuntutan KKNI, SNI, Revolusi Industri maupun Asosiasi. Kesesuaian aspek yang dikaji mencakup profil lulusan, learning outcome, bahan kajian/mata kuliah dengan visi misi perguruan tinggi, fakultas dan program studi, tuntutan kebutuhan saat ini dan yang akan datang.</w:t>
      </w:r>
    </w:p>
    <w:p w14:paraId="0D87FE7A" w14:textId="7C9BCB27" w:rsidR="00A44C77" w:rsidRPr="00A52588" w:rsidRDefault="00932A5D" w:rsidP="00841A76">
      <w:pPr>
        <w:spacing w:line="276" w:lineRule="auto"/>
        <w:ind w:firstLine="567"/>
        <w:jc w:val="both"/>
        <w:rPr>
          <w:rFonts w:ascii="Tahoma" w:hAnsi="Tahoma" w:cs="Arial"/>
          <w:bCs/>
          <w:sz w:val="22"/>
          <w:szCs w:val="22"/>
        </w:rPr>
      </w:pPr>
      <w:r w:rsidRPr="00A52588">
        <w:rPr>
          <w:rFonts w:ascii="Tahoma" w:hAnsi="Tahoma" w:cs="Arial"/>
          <w:bCs/>
          <w:sz w:val="22"/>
          <w:szCs w:val="22"/>
        </w:rPr>
        <w:t>Tahapan pengembangan</w:t>
      </w:r>
      <w:r w:rsidR="00B728D5" w:rsidRPr="00A52588">
        <w:rPr>
          <w:rFonts w:ascii="Tahoma" w:hAnsi="Tahoma" w:cs="Arial"/>
          <w:bCs/>
          <w:sz w:val="22"/>
          <w:szCs w:val="22"/>
        </w:rPr>
        <w:t xml:space="preserve"> kurikulum dilakukan dengan memperhatikan hasil evaluasi </w:t>
      </w:r>
      <w:r w:rsidR="00992E6E" w:rsidRPr="00A52588">
        <w:rPr>
          <w:rFonts w:ascii="Tahoma" w:hAnsi="Tahoma" w:cs="Arial"/>
          <w:bCs/>
          <w:sz w:val="22"/>
          <w:szCs w:val="22"/>
        </w:rPr>
        <w:t xml:space="preserve">dan prinsip-prinsip dalam kebijakan </w:t>
      </w:r>
      <w:r w:rsidR="00B728D5" w:rsidRPr="00A52588">
        <w:rPr>
          <w:rFonts w:ascii="Tahoma" w:hAnsi="Tahoma" w:cs="Arial"/>
          <w:bCs/>
          <w:sz w:val="22"/>
          <w:szCs w:val="22"/>
        </w:rPr>
        <w:t>merdeka belajar</w:t>
      </w:r>
      <w:r w:rsidR="00992E6E" w:rsidRPr="00A52588">
        <w:rPr>
          <w:rFonts w:ascii="Tahoma" w:hAnsi="Tahoma" w:cs="Arial"/>
          <w:bCs/>
          <w:sz w:val="22"/>
          <w:szCs w:val="22"/>
        </w:rPr>
        <w:t xml:space="preserve">. Pengembangan memfokuskan pada desain kurikulum yang </w:t>
      </w:r>
      <w:r w:rsidR="00126212" w:rsidRPr="00A52588">
        <w:rPr>
          <w:rFonts w:ascii="Tahoma" w:hAnsi="Tahoma" w:cs="Arial"/>
          <w:bCs/>
          <w:sz w:val="22"/>
          <w:szCs w:val="22"/>
        </w:rPr>
        <w:t xml:space="preserve">memberi ruang </w:t>
      </w:r>
      <w:r w:rsidR="00992E6E" w:rsidRPr="00A52588">
        <w:rPr>
          <w:rFonts w:ascii="Tahoma" w:hAnsi="Tahoma" w:cs="Arial"/>
          <w:bCs/>
          <w:sz w:val="22"/>
          <w:szCs w:val="22"/>
        </w:rPr>
        <w:t>akomodasi</w:t>
      </w:r>
      <w:r w:rsidR="00126212" w:rsidRPr="00A52588">
        <w:rPr>
          <w:rFonts w:ascii="Tahoma" w:hAnsi="Tahoma" w:cs="Arial"/>
          <w:bCs/>
          <w:sz w:val="22"/>
          <w:szCs w:val="22"/>
        </w:rPr>
        <w:t xml:space="preserve"> untuk pengembangan diri maupun perkembangan </w:t>
      </w:r>
      <w:r w:rsidR="00126212" w:rsidRPr="00A52588">
        <w:rPr>
          <w:rFonts w:ascii="Tahoma" w:hAnsi="Tahoma" w:cs="Arial"/>
          <w:bCs/>
          <w:sz w:val="22"/>
          <w:szCs w:val="22"/>
        </w:rPr>
        <w:lastRenderedPageBreak/>
        <w:t>ilmu pengetahuan dan teknologi yang mendukung capaian pembelajaran lulusan</w:t>
      </w:r>
      <w:r w:rsidR="00395AD7" w:rsidRPr="00A52588">
        <w:rPr>
          <w:rFonts w:ascii="Tahoma" w:hAnsi="Tahoma" w:cs="Arial"/>
          <w:bCs/>
          <w:sz w:val="22"/>
          <w:szCs w:val="22"/>
        </w:rPr>
        <w:t xml:space="preserve"> program studi. Tahapan-tahapan tersebut tampak pada Gambar 1 di bawah ini</w:t>
      </w:r>
      <w:r w:rsidR="00395AD7" w:rsidRPr="00A52588">
        <w:rPr>
          <w:rFonts w:ascii="Tahoma" w:hAnsi="Tahoma" w:cs="Arial"/>
          <w:b/>
          <w:sz w:val="22"/>
          <w:szCs w:val="22"/>
        </w:rPr>
        <w:t>.</w:t>
      </w:r>
    </w:p>
    <w:p w14:paraId="477557D8" w14:textId="7BB7D567" w:rsidR="00A44C77" w:rsidRPr="00A52588" w:rsidRDefault="00A44C77" w:rsidP="003525FB">
      <w:pPr>
        <w:pStyle w:val="ListParagraph"/>
        <w:spacing w:line="276" w:lineRule="auto"/>
        <w:ind w:left="360"/>
        <w:jc w:val="both"/>
        <w:rPr>
          <w:rFonts w:ascii="Tahoma" w:hAnsi="Tahoma" w:cs="Arial"/>
          <w:b/>
          <w:color w:val="FF0000"/>
          <w:sz w:val="22"/>
          <w:szCs w:val="22"/>
        </w:rPr>
      </w:pPr>
    </w:p>
    <w:p w14:paraId="4920ECEF" w14:textId="0610A123" w:rsidR="003D787D" w:rsidRPr="00A52588" w:rsidRDefault="00A44C77" w:rsidP="00841A76">
      <w:pPr>
        <w:pStyle w:val="ListParagraph"/>
        <w:spacing w:line="276" w:lineRule="auto"/>
        <w:ind w:left="360"/>
        <w:jc w:val="center"/>
        <w:rPr>
          <w:rFonts w:ascii="Tahoma" w:hAnsi="Tahoma" w:cs="Arial"/>
          <w:b/>
          <w:color w:val="FF0000"/>
          <w:sz w:val="22"/>
          <w:szCs w:val="22"/>
        </w:rPr>
      </w:pPr>
      <w:r w:rsidRPr="00A52588">
        <w:rPr>
          <w:rFonts w:ascii="Tahoma" w:hAnsi="Tahoma" w:cs="Arial"/>
          <w:b/>
          <w:noProof/>
          <w:color w:val="FF0000"/>
          <w:sz w:val="22"/>
          <w:szCs w:val="22"/>
          <w:lang w:val="en-GB"/>
        </w:rPr>
        <w:drawing>
          <wp:inline distT="0" distB="0" distL="0" distR="0" wp14:anchorId="75872285" wp14:editId="7C8FE1A0">
            <wp:extent cx="3767284" cy="2385392"/>
            <wp:effectExtent l="0" t="0" r="5080"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ell phone&#10;&#10;Description automatically generated"/>
                    <pic:cNvPicPr/>
                  </pic:nvPicPr>
                  <pic:blipFill>
                    <a:blip r:embed="rId9"/>
                    <a:stretch>
                      <a:fillRect/>
                    </a:stretch>
                  </pic:blipFill>
                  <pic:spPr>
                    <a:xfrm>
                      <a:off x="0" y="0"/>
                      <a:ext cx="3805921" cy="2409856"/>
                    </a:xfrm>
                    <a:prstGeom prst="rect">
                      <a:avLst/>
                    </a:prstGeom>
                  </pic:spPr>
                </pic:pic>
              </a:graphicData>
            </a:graphic>
          </wp:inline>
        </w:drawing>
      </w:r>
    </w:p>
    <w:p w14:paraId="6902776E" w14:textId="659F6343" w:rsidR="00395AD7" w:rsidRPr="00A52588" w:rsidRDefault="00395AD7" w:rsidP="00395AD7">
      <w:pPr>
        <w:spacing w:after="160" w:line="259" w:lineRule="auto"/>
        <w:jc w:val="center"/>
        <w:rPr>
          <w:rFonts w:ascii="Tahoma" w:hAnsi="Tahoma" w:cs="Arial"/>
          <w:bCs/>
          <w:sz w:val="22"/>
          <w:szCs w:val="22"/>
        </w:rPr>
      </w:pPr>
      <w:r w:rsidRPr="00A52588">
        <w:rPr>
          <w:rFonts w:ascii="Tahoma" w:hAnsi="Tahoma" w:cs="Arial"/>
          <w:bCs/>
          <w:sz w:val="22"/>
          <w:szCs w:val="22"/>
        </w:rPr>
        <w:t>Gambar 1. Proses Penyusunan Kurikulum</w:t>
      </w:r>
    </w:p>
    <w:p w14:paraId="5174ACD4" w14:textId="7F995169" w:rsidR="00395AD7" w:rsidRPr="00A52588" w:rsidRDefault="00395AD7" w:rsidP="00841A76">
      <w:pPr>
        <w:spacing w:after="160" w:line="259" w:lineRule="auto"/>
        <w:ind w:firstLine="567"/>
        <w:jc w:val="both"/>
        <w:rPr>
          <w:rFonts w:ascii="Tahoma" w:hAnsi="Tahoma" w:cs="Arial"/>
          <w:bCs/>
          <w:sz w:val="22"/>
          <w:szCs w:val="22"/>
        </w:rPr>
      </w:pPr>
      <w:r w:rsidRPr="00A52588">
        <w:rPr>
          <w:rFonts w:ascii="Tahoma" w:hAnsi="Tahoma" w:cs="Arial"/>
          <w:bCs/>
          <w:sz w:val="22"/>
          <w:szCs w:val="22"/>
        </w:rPr>
        <w:t>Proses penyusunan dan pengembangan kurikulum MBKM di tingkat program studi mengacu pada kebijakan universitas yang tertuang dalam Peraturan Rektor No 7 Tahun 2020 tentang Panduan Implementasi Kurikulum Merdeka Belajar-Kampus Merdeka Program Sarjana dan Sarjana Terapan Universitas Negeri Yogyakarta. Peraturan tersebut menetapkan skema yang dapat dipilih oleh mahasiswa meliputi 3 pola, yaitu Pola 512, 611, dan 602</w:t>
      </w:r>
      <w:r w:rsidR="00841A76" w:rsidRPr="00A52588">
        <w:rPr>
          <w:rFonts w:ascii="Tahoma" w:hAnsi="Tahoma" w:cs="Arial"/>
          <w:bCs/>
          <w:sz w:val="22"/>
          <w:szCs w:val="22"/>
        </w:rPr>
        <w:t>. Pola-pola tersebut menjamin</w:t>
      </w:r>
      <w:r w:rsidRPr="00A52588">
        <w:rPr>
          <w:rFonts w:ascii="Tahoma" w:hAnsi="Tahoma" w:cs="Arial"/>
          <w:bCs/>
          <w:sz w:val="22"/>
          <w:szCs w:val="22"/>
        </w:rPr>
        <w:t xml:space="preserve"> hak</w:t>
      </w:r>
      <w:r w:rsidR="00841A76" w:rsidRPr="00A52588">
        <w:rPr>
          <w:rFonts w:ascii="Tahoma" w:hAnsi="Tahoma" w:cs="Arial"/>
          <w:bCs/>
          <w:sz w:val="22"/>
          <w:szCs w:val="22"/>
        </w:rPr>
        <w:t xml:space="preserve"> untuk belajar di luar program studi. Gambar 2 merupakan alur penyusunan kurikulum.</w:t>
      </w:r>
    </w:p>
    <w:p w14:paraId="047F23A7" w14:textId="6CD0B5B7" w:rsidR="00395AD7" w:rsidRPr="00A52588" w:rsidRDefault="00841A76" w:rsidP="00841A76">
      <w:pPr>
        <w:jc w:val="center"/>
        <w:rPr>
          <w:rFonts w:ascii="Tahoma" w:hAnsi="Tahoma" w:cs="Arial"/>
          <w:b/>
          <w:sz w:val="22"/>
          <w:szCs w:val="22"/>
        </w:rPr>
      </w:pPr>
      <w:r w:rsidRPr="00A52588">
        <w:rPr>
          <w:rFonts w:ascii="Tahoma" w:hAnsi="Tahoma" w:cs="Arial"/>
          <w:b/>
          <w:noProof/>
          <w:sz w:val="22"/>
          <w:szCs w:val="22"/>
          <w:lang w:val="en-GB"/>
        </w:rPr>
        <w:lastRenderedPageBreak/>
        <w:drawing>
          <wp:inline distT="0" distB="0" distL="0" distR="0" wp14:anchorId="1DD82345" wp14:editId="4751D2C0">
            <wp:extent cx="4882101" cy="552730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98938" cy="5546366"/>
                    </a:xfrm>
                    <a:prstGeom prst="rect">
                      <a:avLst/>
                    </a:prstGeom>
                  </pic:spPr>
                </pic:pic>
              </a:graphicData>
            </a:graphic>
          </wp:inline>
        </w:drawing>
      </w:r>
    </w:p>
    <w:p w14:paraId="106EA840" w14:textId="3E702CC6" w:rsidR="00395AD7" w:rsidRPr="008A3F59" w:rsidRDefault="008A3F59" w:rsidP="008A3F59">
      <w:pPr>
        <w:jc w:val="center"/>
        <w:rPr>
          <w:rFonts w:ascii="Tahoma" w:hAnsi="Tahoma" w:cs="Arial"/>
          <w:bCs/>
          <w:sz w:val="22"/>
          <w:szCs w:val="22"/>
        </w:rPr>
      </w:pPr>
      <w:r>
        <w:rPr>
          <w:rFonts w:ascii="Tahoma" w:hAnsi="Tahoma" w:cs="Arial"/>
          <w:bCs/>
          <w:sz w:val="22"/>
          <w:szCs w:val="22"/>
        </w:rPr>
        <w:t>Gambar 2. Alur Penyusunan Kurikulum MBKM</w:t>
      </w:r>
    </w:p>
    <w:p w14:paraId="32415A14" w14:textId="77777777" w:rsidR="00395AD7" w:rsidRPr="00A52588" w:rsidRDefault="00395AD7" w:rsidP="003D787D">
      <w:pPr>
        <w:rPr>
          <w:rFonts w:ascii="Tahoma" w:hAnsi="Tahoma" w:cs="Arial"/>
          <w:b/>
          <w:sz w:val="22"/>
          <w:szCs w:val="22"/>
        </w:rPr>
      </w:pPr>
    </w:p>
    <w:p w14:paraId="07ED603E" w14:textId="00395368" w:rsidR="00FA6563" w:rsidRPr="00A52588" w:rsidRDefault="00FA6563" w:rsidP="003D787D">
      <w:pPr>
        <w:rPr>
          <w:rFonts w:ascii="Tahoma" w:hAnsi="Tahoma" w:cs="Arial"/>
          <w:b/>
          <w:sz w:val="22"/>
          <w:szCs w:val="22"/>
          <w:lang w:val="en-AU"/>
        </w:rPr>
      </w:pPr>
      <w:r w:rsidRPr="00A52588">
        <w:rPr>
          <w:rFonts w:ascii="Tahoma" w:hAnsi="Tahoma" w:cs="Arial"/>
          <w:b/>
          <w:sz w:val="22"/>
          <w:szCs w:val="22"/>
        </w:rPr>
        <w:t xml:space="preserve">KURIKULUM </w:t>
      </w:r>
      <w:r w:rsidR="007A713B" w:rsidRPr="00A52588">
        <w:rPr>
          <w:rFonts w:ascii="Tahoma" w:hAnsi="Tahoma" w:cs="Arial"/>
          <w:b/>
          <w:sz w:val="22"/>
          <w:szCs w:val="22"/>
        </w:rPr>
        <w:t>PROGRAM STUDI</w:t>
      </w:r>
      <w:r w:rsidR="007A713B" w:rsidRPr="00A52588">
        <w:rPr>
          <w:rFonts w:ascii="Tahoma" w:hAnsi="Tahoma" w:cs="Arial"/>
          <w:b/>
          <w:sz w:val="22"/>
          <w:szCs w:val="22"/>
          <w:lang w:val="en-US"/>
        </w:rPr>
        <w:t xml:space="preserve"> </w:t>
      </w:r>
    </w:p>
    <w:p w14:paraId="3891E80A" w14:textId="77777777" w:rsidR="00FA6563" w:rsidRPr="00A52588" w:rsidRDefault="00FA6563" w:rsidP="00FA6563">
      <w:pPr>
        <w:spacing w:line="360" w:lineRule="auto"/>
        <w:jc w:val="center"/>
        <w:rPr>
          <w:rFonts w:ascii="Tahoma" w:hAnsi="Tahoma" w:cs="Arial"/>
          <w:b/>
          <w:sz w:val="22"/>
          <w:szCs w:val="22"/>
        </w:rPr>
      </w:pPr>
    </w:p>
    <w:p w14:paraId="507FA657" w14:textId="538EDD11" w:rsidR="00FA6563" w:rsidRPr="00A52588" w:rsidRDefault="003D787D" w:rsidP="00A90126">
      <w:pPr>
        <w:pStyle w:val="ListParagraph"/>
        <w:numPr>
          <w:ilvl w:val="0"/>
          <w:numId w:val="19"/>
        </w:numPr>
        <w:spacing w:line="360" w:lineRule="auto"/>
        <w:rPr>
          <w:rFonts w:ascii="Tahoma" w:hAnsi="Tahoma" w:cs="Arial"/>
          <w:b/>
          <w:sz w:val="22"/>
          <w:szCs w:val="22"/>
        </w:rPr>
      </w:pPr>
      <w:r w:rsidRPr="00A52588">
        <w:rPr>
          <w:rFonts w:ascii="Tahoma" w:hAnsi="Tahoma" w:cs="Arial"/>
          <w:b/>
          <w:sz w:val="22"/>
          <w:szCs w:val="22"/>
        </w:rPr>
        <w:t>Visi, Misi, Tujuan, dan Sasaran</w:t>
      </w:r>
    </w:p>
    <w:p w14:paraId="18A5F99C" w14:textId="77777777" w:rsidR="003D787D" w:rsidRPr="00A52588" w:rsidRDefault="00FA6563" w:rsidP="003D787D">
      <w:pPr>
        <w:pStyle w:val="ListParagraph"/>
        <w:numPr>
          <w:ilvl w:val="0"/>
          <w:numId w:val="2"/>
        </w:numPr>
        <w:rPr>
          <w:rFonts w:ascii="Tahoma" w:hAnsi="Tahoma" w:cs="Arial"/>
          <w:b/>
          <w:sz w:val="22"/>
          <w:szCs w:val="22"/>
        </w:rPr>
      </w:pPr>
      <w:r w:rsidRPr="00A52588">
        <w:rPr>
          <w:rFonts w:ascii="Tahoma" w:hAnsi="Tahoma" w:cs="Arial"/>
          <w:b/>
          <w:sz w:val="22"/>
          <w:szCs w:val="22"/>
        </w:rPr>
        <w:t>Visi</w:t>
      </w:r>
    </w:p>
    <w:p w14:paraId="1A688CC6" w14:textId="36CA1B08" w:rsidR="00FA6563" w:rsidRPr="00A52588" w:rsidRDefault="007A713B" w:rsidP="009D1907">
      <w:pPr>
        <w:pStyle w:val="ListParagraph"/>
        <w:ind w:left="786"/>
        <w:jc w:val="both"/>
        <w:rPr>
          <w:rFonts w:ascii="Tahoma" w:hAnsi="Tahoma" w:cs="Arial"/>
          <w:b/>
          <w:sz w:val="22"/>
          <w:szCs w:val="22"/>
        </w:rPr>
      </w:pPr>
      <w:r w:rsidRPr="00A52588">
        <w:rPr>
          <w:rFonts w:ascii="Tahoma" w:hAnsi="Tahoma" w:cs="Arial"/>
          <w:bCs/>
          <w:sz w:val="22"/>
          <w:szCs w:val="22"/>
          <w:lang w:val="en-US"/>
        </w:rPr>
        <w:t xml:space="preserve">Pada tahun 2025 menjadi program studi unggul yang menghasilkan lulusan </w:t>
      </w:r>
      <w:r w:rsidRPr="00A52588">
        <w:rPr>
          <w:rFonts w:ascii="Tahoma" w:hAnsi="Tahoma" w:cs="Arial"/>
          <w:bCs/>
          <w:sz w:val="22"/>
          <w:szCs w:val="22"/>
        </w:rPr>
        <w:t xml:space="preserve">yang berkompeten dalam bidang </w:t>
      </w:r>
      <w:r w:rsidR="00841A76" w:rsidRPr="00A52588">
        <w:rPr>
          <w:rFonts w:ascii="Tahoma" w:hAnsi="Tahoma" w:cs="Arial"/>
          <w:bCs/>
          <w:sz w:val="22"/>
          <w:szCs w:val="22"/>
        </w:rPr>
        <w:t>A</w:t>
      </w:r>
      <w:r w:rsidRPr="00A52588">
        <w:rPr>
          <w:rFonts w:ascii="Tahoma" w:hAnsi="Tahoma" w:cs="Arial"/>
          <w:bCs/>
          <w:sz w:val="22"/>
          <w:szCs w:val="22"/>
        </w:rPr>
        <w:t xml:space="preserve">dministrasi </w:t>
      </w:r>
      <w:r w:rsidR="00841A76" w:rsidRPr="00A52588">
        <w:rPr>
          <w:rFonts w:ascii="Tahoma" w:hAnsi="Tahoma" w:cs="Arial"/>
          <w:bCs/>
          <w:sz w:val="22"/>
          <w:szCs w:val="22"/>
        </w:rPr>
        <w:t>Publik</w:t>
      </w:r>
      <w:r w:rsidRPr="00A52588">
        <w:rPr>
          <w:rFonts w:ascii="Tahoma" w:hAnsi="Tahoma" w:cs="Arial"/>
          <w:bCs/>
          <w:sz w:val="22"/>
          <w:szCs w:val="22"/>
        </w:rPr>
        <w:t xml:space="preserve">, </w:t>
      </w:r>
      <w:r w:rsidRPr="00A52588">
        <w:rPr>
          <w:rFonts w:ascii="Tahoma" w:hAnsi="Tahoma" w:cs="Arial"/>
          <w:bCs/>
          <w:sz w:val="22"/>
          <w:szCs w:val="22"/>
          <w:lang w:val="en-US"/>
        </w:rPr>
        <w:t xml:space="preserve">yang bertakwa kepada Tuhan Yang Maha Esa, berkepribadian nasional, mampu berpikir kritis, dan memiliki komitmen terhadap </w:t>
      </w:r>
      <w:r w:rsidRPr="00A52588">
        <w:rPr>
          <w:rFonts w:ascii="Tahoma" w:hAnsi="Tahoma" w:cs="Arial"/>
          <w:bCs/>
          <w:sz w:val="22"/>
          <w:szCs w:val="22"/>
        </w:rPr>
        <w:t xml:space="preserve">pemecahan </w:t>
      </w:r>
      <w:r w:rsidRPr="00A52588">
        <w:rPr>
          <w:rFonts w:ascii="Tahoma" w:hAnsi="Tahoma" w:cs="Arial"/>
          <w:bCs/>
          <w:sz w:val="22"/>
          <w:szCs w:val="22"/>
          <w:lang w:val="en-US"/>
        </w:rPr>
        <w:t>masalah publik.</w:t>
      </w:r>
    </w:p>
    <w:p w14:paraId="37ED4825" w14:textId="77777777" w:rsidR="00FA6563" w:rsidRPr="00A52588" w:rsidRDefault="00FA6563" w:rsidP="00FA6563">
      <w:pPr>
        <w:pStyle w:val="ListParagraph"/>
        <w:ind w:left="1080"/>
        <w:jc w:val="both"/>
        <w:rPr>
          <w:rFonts w:ascii="Tahoma" w:hAnsi="Tahoma" w:cs="Arial"/>
          <w:b/>
          <w:sz w:val="22"/>
          <w:szCs w:val="22"/>
        </w:rPr>
      </w:pPr>
    </w:p>
    <w:p w14:paraId="06A44203" w14:textId="77777777" w:rsidR="003D787D" w:rsidRPr="00A52588" w:rsidRDefault="00FA6563" w:rsidP="003D787D">
      <w:pPr>
        <w:pStyle w:val="ListParagraph"/>
        <w:numPr>
          <w:ilvl w:val="0"/>
          <w:numId w:val="2"/>
        </w:numPr>
        <w:rPr>
          <w:rFonts w:ascii="Tahoma" w:hAnsi="Tahoma" w:cs="Arial"/>
          <w:b/>
          <w:sz w:val="22"/>
          <w:szCs w:val="22"/>
        </w:rPr>
      </w:pPr>
      <w:r w:rsidRPr="00A52588">
        <w:rPr>
          <w:rFonts w:ascii="Tahoma" w:hAnsi="Tahoma" w:cs="Arial"/>
          <w:b/>
          <w:sz w:val="22"/>
          <w:szCs w:val="22"/>
        </w:rPr>
        <w:t>Misi</w:t>
      </w:r>
    </w:p>
    <w:p w14:paraId="59246A03" w14:textId="77777777" w:rsidR="003D787D" w:rsidRPr="00A52588" w:rsidRDefault="00FA6563" w:rsidP="00841A76">
      <w:pPr>
        <w:pStyle w:val="ListParagraph"/>
        <w:ind w:left="786"/>
        <w:jc w:val="both"/>
        <w:rPr>
          <w:rFonts w:ascii="Tahoma" w:hAnsi="Tahoma" w:cs="Arial"/>
          <w:sz w:val="22"/>
          <w:szCs w:val="22"/>
        </w:rPr>
      </w:pPr>
      <w:r w:rsidRPr="00A52588">
        <w:rPr>
          <w:rFonts w:ascii="Tahoma" w:hAnsi="Tahoma" w:cs="Arial"/>
          <w:bCs/>
          <w:sz w:val="22"/>
          <w:szCs w:val="22"/>
          <w:lang w:val="sv-SE"/>
        </w:rPr>
        <w:t xml:space="preserve">Misi </w:t>
      </w:r>
      <w:r w:rsidRPr="00A52588">
        <w:rPr>
          <w:rFonts w:ascii="Tahoma" w:hAnsi="Tahoma" w:cs="Arial"/>
          <w:bCs/>
          <w:sz w:val="22"/>
          <w:szCs w:val="22"/>
        </w:rPr>
        <w:t xml:space="preserve">Program Studi </w:t>
      </w:r>
      <w:r w:rsidR="007A713B" w:rsidRPr="00A52588">
        <w:rPr>
          <w:rFonts w:ascii="Tahoma" w:hAnsi="Tahoma" w:cs="Arial"/>
          <w:bCs/>
          <w:sz w:val="22"/>
          <w:szCs w:val="22"/>
          <w:lang w:val="en-US"/>
        </w:rPr>
        <w:t>Administrasi Publik</w:t>
      </w:r>
      <w:r w:rsidRPr="00A52588">
        <w:rPr>
          <w:rFonts w:ascii="Tahoma" w:hAnsi="Tahoma" w:cs="Arial"/>
          <w:bCs/>
          <w:sz w:val="22"/>
          <w:szCs w:val="22"/>
        </w:rPr>
        <w:t xml:space="preserve"> </w:t>
      </w:r>
      <w:r w:rsidRPr="00A52588">
        <w:rPr>
          <w:rFonts w:ascii="Tahoma" w:hAnsi="Tahoma" w:cs="Arial"/>
          <w:sz w:val="22"/>
          <w:szCs w:val="22"/>
          <w:lang w:val="sv-SE"/>
        </w:rPr>
        <w:t xml:space="preserve">adalah melaksanakan Tri Dharma Perguruan Tinggi serta kegiatan-kegiatan terkait lainnya untuk mewujudkan visi Program Studi </w:t>
      </w:r>
      <w:r w:rsidRPr="00A52588">
        <w:rPr>
          <w:rFonts w:ascii="Tahoma" w:hAnsi="Tahoma" w:cs="Arial"/>
          <w:sz w:val="22"/>
          <w:szCs w:val="22"/>
        </w:rPr>
        <w:t>tersebut</w:t>
      </w:r>
      <w:r w:rsidRPr="00A52588">
        <w:rPr>
          <w:rFonts w:ascii="Tahoma" w:hAnsi="Tahoma" w:cs="Arial"/>
          <w:sz w:val="22"/>
          <w:szCs w:val="22"/>
          <w:lang w:val="sv-SE"/>
        </w:rPr>
        <w:t>, sebagai berikut</w:t>
      </w:r>
      <w:r w:rsidRPr="00A52588">
        <w:rPr>
          <w:rFonts w:ascii="Tahoma" w:hAnsi="Tahoma" w:cs="Arial"/>
          <w:sz w:val="22"/>
          <w:szCs w:val="22"/>
        </w:rPr>
        <w:t>.</w:t>
      </w:r>
    </w:p>
    <w:p w14:paraId="37F91101" w14:textId="11928FE8" w:rsidR="003D787D" w:rsidRPr="00A52588" w:rsidRDefault="007A713B" w:rsidP="00A90126">
      <w:pPr>
        <w:pStyle w:val="ListParagraph"/>
        <w:numPr>
          <w:ilvl w:val="7"/>
          <w:numId w:val="20"/>
        </w:numPr>
        <w:jc w:val="both"/>
        <w:rPr>
          <w:rFonts w:ascii="Tahoma" w:hAnsi="Tahoma" w:cs="Tahoma"/>
          <w:sz w:val="22"/>
          <w:szCs w:val="22"/>
          <w:lang w:val="sv-SE"/>
        </w:rPr>
      </w:pPr>
      <w:r w:rsidRPr="00A52588">
        <w:rPr>
          <w:rFonts w:ascii="Tahoma" w:hAnsi="Tahoma" w:cs="Tahoma"/>
          <w:sz w:val="22"/>
          <w:szCs w:val="22"/>
          <w:lang w:val="sv-SE"/>
        </w:rPr>
        <w:t xml:space="preserve">Menyelenggarakan pendidikan akademik di bidang Administrasi </w:t>
      </w:r>
      <w:r w:rsidR="00841A76" w:rsidRPr="00A52588">
        <w:rPr>
          <w:rFonts w:ascii="Tahoma" w:hAnsi="Tahoma" w:cs="Tahoma"/>
          <w:sz w:val="22"/>
          <w:szCs w:val="22"/>
          <w:lang w:val="sv-SE"/>
        </w:rPr>
        <w:t>Publik</w:t>
      </w:r>
      <w:r w:rsidRPr="00A52588">
        <w:rPr>
          <w:rFonts w:ascii="Tahoma" w:hAnsi="Tahoma" w:cs="Tahoma"/>
          <w:sz w:val="22"/>
          <w:szCs w:val="22"/>
          <w:lang w:val="sv-SE"/>
        </w:rPr>
        <w:t xml:space="preserve"> yang berwawasan lokal, nasional, dan internasional</w:t>
      </w:r>
      <w:r w:rsidR="003D787D" w:rsidRPr="00A52588">
        <w:rPr>
          <w:rFonts w:ascii="Tahoma" w:hAnsi="Tahoma" w:cs="Tahoma"/>
          <w:sz w:val="22"/>
          <w:szCs w:val="22"/>
          <w:lang w:val="sv-SE"/>
        </w:rPr>
        <w:t>.</w:t>
      </w:r>
    </w:p>
    <w:p w14:paraId="1B5B6886" w14:textId="3826E27A" w:rsidR="003D787D" w:rsidRPr="00A52588" w:rsidRDefault="007A713B" w:rsidP="00A90126">
      <w:pPr>
        <w:pStyle w:val="ListParagraph"/>
        <w:numPr>
          <w:ilvl w:val="7"/>
          <w:numId w:val="20"/>
        </w:numPr>
        <w:jc w:val="both"/>
        <w:rPr>
          <w:rFonts w:ascii="Tahoma" w:hAnsi="Tahoma" w:cs="Tahoma"/>
          <w:sz w:val="22"/>
          <w:szCs w:val="22"/>
          <w:lang w:val="sv-SE"/>
        </w:rPr>
      </w:pPr>
      <w:r w:rsidRPr="00A52588">
        <w:rPr>
          <w:rFonts w:ascii="Tahoma" w:hAnsi="Tahoma" w:cs="Tahoma"/>
          <w:sz w:val="22"/>
          <w:szCs w:val="22"/>
          <w:lang w:val="sv-SE"/>
        </w:rPr>
        <w:t xml:space="preserve">Menumbuh-kembangkan kemampuan meneliti dosen dan mahasiswa dalam rangka mengembangkan Ilmu Pengetahuan dan Teknologi di bidang Administrasi </w:t>
      </w:r>
      <w:r w:rsidR="00841A76" w:rsidRPr="00A52588">
        <w:rPr>
          <w:rFonts w:ascii="Tahoma" w:hAnsi="Tahoma" w:cs="Tahoma"/>
          <w:sz w:val="22"/>
          <w:szCs w:val="22"/>
          <w:lang w:val="sv-SE"/>
        </w:rPr>
        <w:t>Publik</w:t>
      </w:r>
      <w:r w:rsidRPr="00A52588">
        <w:rPr>
          <w:rFonts w:ascii="Tahoma" w:hAnsi="Tahoma" w:cs="Tahoma"/>
          <w:sz w:val="22"/>
          <w:szCs w:val="22"/>
          <w:lang w:val="sv-SE"/>
        </w:rPr>
        <w:t>.</w:t>
      </w:r>
    </w:p>
    <w:p w14:paraId="4F96C3C3" w14:textId="77777777" w:rsidR="003D787D" w:rsidRPr="00A52588" w:rsidRDefault="007A713B" w:rsidP="00A90126">
      <w:pPr>
        <w:pStyle w:val="ListParagraph"/>
        <w:numPr>
          <w:ilvl w:val="7"/>
          <w:numId w:val="20"/>
        </w:numPr>
        <w:jc w:val="both"/>
        <w:rPr>
          <w:rFonts w:ascii="Tahoma" w:hAnsi="Tahoma" w:cs="Tahoma"/>
          <w:sz w:val="22"/>
          <w:szCs w:val="22"/>
          <w:lang w:val="sv-SE"/>
        </w:rPr>
      </w:pPr>
      <w:r w:rsidRPr="00A52588">
        <w:rPr>
          <w:rFonts w:ascii="Tahoma" w:hAnsi="Tahoma" w:cs="Tahoma"/>
          <w:sz w:val="22"/>
          <w:szCs w:val="22"/>
          <w:lang w:val="sv-SE"/>
        </w:rPr>
        <w:lastRenderedPageBreak/>
        <w:t>Melaksanakan Pengabdian kepada Masyarakat sebagai wujud komitmen terhadap pemecahan masalah publik.</w:t>
      </w:r>
    </w:p>
    <w:p w14:paraId="51682231" w14:textId="77777777" w:rsidR="003D787D" w:rsidRPr="00A52588" w:rsidRDefault="007A713B" w:rsidP="00A90126">
      <w:pPr>
        <w:pStyle w:val="ListParagraph"/>
        <w:numPr>
          <w:ilvl w:val="7"/>
          <w:numId w:val="20"/>
        </w:numPr>
        <w:jc w:val="both"/>
        <w:rPr>
          <w:rFonts w:ascii="Tahoma" w:hAnsi="Tahoma" w:cs="Tahoma"/>
          <w:sz w:val="22"/>
          <w:szCs w:val="22"/>
          <w:lang w:val="sv-SE"/>
        </w:rPr>
      </w:pPr>
      <w:r w:rsidRPr="00A52588">
        <w:rPr>
          <w:rFonts w:ascii="Tahoma" w:hAnsi="Tahoma" w:cs="Tahoma"/>
          <w:sz w:val="22"/>
          <w:szCs w:val="22"/>
          <w:lang w:val="sv-SE"/>
        </w:rPr>
        <w:t>Membangun budaya akademik yang berkarakter mulia untuk mendorong ketajaman nurani lulusan.</w:t>
      </w:r>
    </w:p>
    <w:p w14:paraId="7EC64C0C" w14:textId="7BCF0E65" w:rsidR="007A713B" w:rsidRPr="00A52588" w:rsidRDefault="007A713B" w:rsidP="00A90126">
      <w:pPr>
        <w:pStyle w:val="ListParagraph"/>
        <w:numPr>
          <w:ilvl w:val="7"/>
          <w:numId w:val="20"/>
        </w:numPr>
        <w:jc w:val="both"/>
        <w:rPr>
          <w:rFonts w:ascii="Tahoma" w:hAnsi="Tahoma" w:cs="Tahoma"/>
          <w:sz w:val="22"/>
          <w:szCs w:val="22"/>
          <w:lang w:val="sv-SE"/>
        </w:rPr>
      </w:pPr>
      <w:r w:rsidRPr="00A52588">
        <w:rPr>
          <w:rFonts w:ascii="Tahoma" w:hAnsi="Tahoma" w:cs="Tahoma"/>
          <w:sz w:val="22"/>
          <w:szCs w:val="22"/>
          <w:lang w:val="sv-SE"/>
        </w:rPr>
        <w:t xml:space="preserve">Memantapkan sistem kelembagaan dan membangun jejaring yang menunjang peran dan fungsi </w:t>
      </w:r>
      <w:r w:rsidRPr="00A52588">
        <w:rPr>
          <w:rFonts w:ascii="Tahoma" w:hAnsi="Tahoma" w:cs="Tahoma"/>
          <w:sz w:val="22"/>
          <w:szCs w:val="22"/>
        </w:rPr>
        <w:t>Program Studi Administrasi Publik</w:t>
      </w:r>
      <w:r w:rsidRPr="00A52588">
        <w:rPr>
          <w:rFonts w:ascii="Tahoma" w:hAnsi="Tahoma" w:cs="Tahoma"/>
          <w:sz w:val="22"/>
          <w:szCs w:val="22"/>
          <w:lang w:val="sv-SE"/>
        </w:rPr>
        <w:t>.</w:t>
      </w:r>
    </w:p>
    <w:p w14:paraId="73A930BD" w14:textId="77777777" w:rsidR="00493671" w:rsidRPr="00A52588" w:rsidRDefault="00493671" w:rsidP="009D1907">
      <w:pPr>
        <w:ind w:left="1418"/>
        <w:jc w:val="both"/>
        <w:rPr>
          <w:rFonts w:ascii="Tahoma" w:hAnsi="Tahoma" w:cs="Tahoma"/>
          <w:noProof/>
          <w:sz w:val="22"/>
          <w:szCs w:val="22"/>
          <w:lang w:val="sv-SE"/>
        </w:rPr>
      </w:pPr>
    </w:p>
    <w:p w14:paraId="55BBFF24" w14:textId="5B4D484F" w:rsidR="009D1907" w:rsidRPr="00A52588" w:rsidRDefault="00493671" w:rsidP="009D1907">
      <w:pPr>
        <w:pStyle w:val="ListParagraph"/>
        <w:numPr>
          <w:ilvl w:val="0"/>
          <w:numId w:val="2"/>
        </w:numPr>
        <w:ind w:right="95"/>
        <w:jc w:val="both"/>
        <w:rPr>
          <w:rFonts w:ascii="Tahoma" w:hAnsi="Tahoma" w:cs="Arial"/>
          <w:b/>
          <w:sz w:val="22"/>
          <w:szCs w:val="22"/>
          <w:lang w:val="en-US"/>
        </w:rPr>
      </w:pPr>
      <w:r w:rsidRPr="00A52588">
        <w:rPr>
          <w:rFonts w:ascii="Tahoma" w:hAnsi="Tahoma" w:cs="Arial"/>
          <w:b/>
          <w:sz w:val="22"/>
          <w:szCs w:val="22"/>
          <w:lang w:val="en-US"/>
        </w:rPr>
        <w:t>Tujuan</w:t>
      </w:r>
    </w:p>
    <w:p w14:paraId="046FA580" w14:textId="77777777" w:rsidR="009D1907" w:rsidRPr="00A52588" w:rsidRDefault="009D1907" w:rsidP="009D1907">
      <w:pPr>
        <w:pStyle w:val="ListParagraph"/>
        <w:ind w:left="786" w:right="95"/>
        <w:jc w:val="both"/>
        <w:rPr>
          <w:rFonts w:ascii="Tahoma" w:hAnsi="Tahoma" w:cs="Arial"/>
          <w:b/>
          <w:sz w:val="22"/>
          <w:szCs w:val="22"/>
          <w:lang w:val="en-US"/>
        </w:rPr>
      </w:pPr>
      <w:r w:rsidRPr="00A52588">
        <w:rPr>
          <w:rFonts w:ascii="Tahoma" w:hAnsi="Tahoma" w:cs="Tahoma"/>
          <w:bCs/>
          <w:color w:val="000000" w:themeColor="text1"/>
          <w:sz w:val="22"/>
          <w:szCs w:val="22"/>
          <w:lang w:val="en-ID"/>
        </w:rPr>
        <w:t xml:space="preserve">Tujuan penyelenggaraan </w:t>
      </w:r>
      <w:r w:rsidRPr="00A52588">
        <w:rPr>
          <w:rFonts w:ascii="Tahoma" w:hAnsi="Tahoma" w:cs="Tahoma"/>
          <w:bCs/>
          <w:color w:val="000000" w:themeColor="text1"/>
          <w:sz w:val="22"/>
          <w:szCs w:val="22"/>
        </w:rPr>
        <w:t xml:space="preserve">Program Studi </w:t>
      </w:r>
      <w:r w:rsidRPr="00A52588">
        <w:rPr>
          <w:rFonts w:ascii="Tahoma" w:hAnsi="Tahoma" w:cs="Tahoma"/>
          <w:bCs/>
          <w:color w:val="000000" w:themeColor="text1"/>
          <w:sz w:val="22"/>
          <w:szCs w:val="22"/>
          <w:lang w:val="en-US"/>
        </w:rPr>
        <w:t xml:space="preserve">Administrasi Publik </w:t>
      </w:r>
      <w:r w:rsidRPr="00A52588">
        <w:rPr>
          <w:rFonts w:ascii="Tahoma" w:hAnsi="Tahoma" w:cs="Tahoma"/>
          <w:color w:val="000000" w:themeColor="text1"/>
          <w:sz w:val="22"/>
          <w:szCs w:val="22"/>
          <w:lang w:val="sv-SE"/>
        </w:rPr>
        <w:t>adalah :</w:t>
      </w:r>
    </w:p>
    <w:p w14:paraId="4A2CD838" w14:textId="77777777" w:rsidR="009D1907" w:rsidRPr="00A52588" w:rsidRDefault="009D1907" w:rsidP="00A90126">
      <w:pPr>
        <w:pStyle w:val="ListParagraph"/>
        <w:numPr>
          <w:ilvl w:val="0"/>
          <w:numId w:val="11"/>
        </w:numPr>
        <w:jc w:val="both"/>
        <w:rPr>
          <w:rFonts w:ascii="Tahoma" w:eastAsia="MS Mincho" w:hAnsi="Tahoma" w:cs="Tahoma"/>
          <w:i/>
          <w:sz w:val="22"/>
          <w:szCs w:val="22"/>
          <w:lang w:val="es-ES"/>
        </w:rPr>
      </w:pPr>
      <w:r w:rsidRPr="00A52588">
        <w:rPr>
          <w:rFonts w:ascii="Tahoma" w:eastAsia="MS Mincho" w:hAnsi="Tahoma" w:cs="Tahoma"/>
          <w:i/>
          <w:sz w:val="22"/>
          <w:szCs w:val="22"/>
          <w:lang w:val="es-ES"/>
        </w:rPr>
        <w:t>Membangun kecerdasan spiritual dan akhlak mulia</w:t>
      </w:r>
    </w:p>
    <w:p w14:paraId="356FC971" w14:textId="77777777" w:rsidR="009D1907" w:rsidRPr="00A52588" w:rsidRDefault="009D1907" w:rsidP="009D1907">
      <w:pPr>
        <w:pStyle w:val="ListParagraph"/>
        <w:ind w:left="1211"/>
        <w:jc w:val="both"/>
        <w:rPr>
          <w:rFonts w:ascii="Tahoma" w:eastAsia="MS Mincho" w:hAnsi="Tahoma" w:cs="Tahoma"/>
          <w:i/>
          <w:sz w:val="22"/>
          <w:szCs w:val="22"/>
          <w:lang w:val="es-ES"/>
        </w:rPr>
      </w:pPr>
      <w:r w:rsidRPr="00A52588">
        <w:rPr>
          <w:rFonts w:ascii="Tahoma" w:hAnsi="Tahoma" w:cs="Tahoma"/>
          <w:sz w:val="22"/>
          <w:szCs w:val="22"/>
          <w:lang w:val="es-ES"/>
        </w:rPr>
        <w:t xml:space="preserve">Dalam rangka menghasilkan lulusan yang berkepribadian yang baik, memiliki kecerdasan emosional dan spiritual serta berakhlak mulia, pengembangan kurikulum didasarkan kepada perspektif nilai/kemuliaan akhlak dan spiritualisme. Oleh karena itu dalam mencapai tujuan ini deselenggarakan pula mata kuliah pendukung, </w:t>
      </w:r>
      <w:r w:rsidRPr="00A52588">
        <w:rPr>
          <w:rFonts w:ascii="Tahoma" w:hAnsi="Tahoma" w:cs="Tahoma"/>
          <w:sz w:val="22"/>
          <w:szCs w:val="22"/>
        </w:rPr>
        <w:t>yaitu</w:t>
      </w:r>
      <w:r w:rsidRPr="00A52588">
        <w:rPr>
          <w:rFonts w:ascii="Tahoma" w:hAnsi="Tahoma" w:cs="Tahoma"/>
          <w:sz w:val="22"/>
          <w:szCs w:val="22"/>
          <w:lang w:val="es-ES"/>
        </w:rPr>
        <w:t xml:space="preserve">: Pendidikan Agama, Pendidikan Pancasila, Pendidikan Kewarganegaraan, </w:t>
      </w:r>
      <w:r w:rsidRPr="00A52588">
        <w:rPr>
          <w:rFonts w:ascii="Tahoma" w:hAnsi="Tahoma" w:cs="Tahoma"/>
          <w:sz w:val="22"/>
          <w:szCs w:val="22"/>
        </w:rPr>
        <w:t xml:space="preserve">dan </w:t>
      </w:r>
      <w:r w:rsidRPr="00A52588">
        <w:rPr>
          <w:rFonts w:ascii="Tahoma" w:eastAsia="MS Mincho" w:hAnsi="Tahoma" w:cs="Tahoma"/>
          <w:iCs/>
          <w:sz w:val="22"/>
          <w:szCs w:val="22"/>
          <w:lang w:val="es-ES"/>
        </w:rPr>
        <w:t xml:space="preserve">Etika </w:t>
      </w:r>
      <w:r w:rsidRPr="00A52588">
        <w:rPr>
          <w:rFonts w:ascii="Tahoma" w:eastAsia="MS Mincho" w:hAnsi="Tahoma" w:cs="Tahoma"/>
          <w:iCs/>
          <w:sz w:val="22"/>
          <w:szCs w:val="22"/>
        </w:rPr>
        <w:t>Administrasi Publik.</w:t>
      </w:r>
    </w:p>
    <w:p w14:paraId="1C8FB983" w14:textId="77777777" w:rsidR="009D1907" w:rsidRPr="00A52588" w:rsidRDefault="009D1907" w:rsidP="00A90126">
      <w:pPr>
        <w:pStyle w:val="ListParagraph"/>
        <w:numPr>
          <w:ilvl w:val="0"/>
          <w:numId w:val="11"/>
        </w:numPr>
        <w:jc w:val="both"/>
        <w:rPr>
          <w:rFonts w:ascii="Tahoma" w:eastAsia="MS Mincho" w:hAnsi="Tahoma" w:cs="Tahoma"/>
          <w:i/>
          <w:iCs/>
          <w:sz w:val="22"/>
          <w:szCs w:val="22"/>
          <w:lang w:val="es-ES"/>
        </w:rPr>
      </w:pPr>
      <w:r w:rsidRPr="00A52588">
        <w:rPr>
          <w:rFonts w:ascii="Tahoma" w:eastAsia="MS Mincho" w:hAnsi="Tahoma" w:cs="Tahoma"/>
          <w:i/>
          <w:iCs/>
          <w:sz w:val="22"/>
          <w:szCs w:val="22"/>
        </w:rPr>
        <w:t>Mengembangkan kompetensi</w:t>
      </w:r>
      <w:r w:rsidRPr="00A52588">
        <w:rPr>
          <w:rFonts w:ascii="Tahoma" w:eastAsia="MS Mincho" w:hAnsi="Tahoma" w:cs="Tahoma"/>
          <w:i/>
          <w:iCs/>
          <w:sz w:val="22"/>
          <w:szCs w:val="22"/>
          <w:lang w:val="en-US"/>
        </w:rPr>
        <w:t xml:space="preserve"> lulusan</w:t>
      </w:r>
      <w:r w:rsidRPr="00A52588">
        <w:rPr>
          <w:rFonts w:ascii="Tahoma" w:eastAsia="MS Mincho" w:hAnsi="Tahoma" w:cs="Tahoma"/>
          <w:i/>
          <w:iCs/>
          <w:sz w:val="22"/>
          <w:szCs w:val="22"/>
        </w:rPr>
        <w:t xml:space="preserve"> </w:t>
      </w:r>
      <w:r w:rsidRPr="00A52588">
        <w:rPr>
          <w:rFonts w:ascii="Tahoma" w:eastAsia="MS Mincho" w:hAnsi="Tahoma" w:cs="Tahoma"/>
          <w:i/>
          <w:iCs/>
          <w:sz w:val="22"/>
          <w:szCs w:val="22"/>
          <w:lang w:val="en-US"/>
        </w:rPr>
        <w:t xml:space="preserve">Program Studi Administrasi Publik </w:t>
      </w:r>
      <w:r w:rsidRPr="00A52588">
        <w:rPr>
          <w:rFonts w:ascii="Tahoma" w:eastAsia="MS Mincho" w:hAnsi="Tahoma" w:cs="Tahoma"/>
          <w:i/>
          <w:iCs/>
          <w:sz w:val="22"/>
          <w:szCs w:val="22"/>
        </w:rPr>
        <w:t>berbasis KKNI</w:t>
      </w:r>
    </w:p>
    <w:p w14:paraId="50CC98AD" w14:textId="54C01BD9" w:rsidR="009D1907" w:rsidRPr="00A52588" w:rsidRDefault="009D1907" w:rsidP="009D1907">
      <w:pPr>
        <w:pStyle w:val="ListParagraph"/>
        <w:ind w:left="1211"/>
        <w:jc w:val="both"/>
        <w:rPr>
          <w:rFonts w:ascii="Tahoma" w:eastAsia="MS Mincho" w:hAnsi="Tahoma" w:cs="Tahoma"/>
          <w:i/>
          <w:iCs/>
          <w:sz w:val="22"/>
          <w:szCs w:val="22"/>
          <w:lang w:val="es-ES"/>
        </w:rPr>
      </w:pPr>
      <w:r w:rsidRPr="00A52588">
        <w:rPr>
          <w:rFonts w:ascii="Tahoma" w:hAnsi="Tahoma" w:cs="Tahoma"/>
          <w:sz w:val="22"/>
          <w:szCs w:val="22"/>
          <w:lang w:val="es-ES"/>
        </w:rPr>
        <w:t xml:space="preserve">Untuk mencapai tujuan menghasilkan lulusan yang memiliki kompetensi unggul, kurikulum ini dikembangkan </w:t>
      </w:r>
      <w:r w:rsidRPr="00A52588">
        <w:rPr>
          <w:rFonts w:ascii="Tahoma" w:hAnsi="Tahoma" w:cs="Tahoma"/>
          <w:spacing w:val="-1"/>
          <w:sz w:val="22"/>
          <w:szCs w:val="22"/>
          <w:lang w:val="es-ES"/>
        </w:rPr>
        <w:t xml:space="preserve">mengacu pada Peraturan Presiden RI Nomor 8 Tahun </w:t>
      </w:r>
      <w:r w:rsidRPr="00A52588">
        <w:rPr>
          <w:rFonts w:ascii="Tahoma" w:hAnsi="Tahoma" w:cs="Tahoma"/>
          <w:spacing w:val="-4"/>
          <w:sz w:val="22"/>
          <w:szCs w:val="22"/>
          <w:lang w:val="es-ES"/>
        </w:rPr>
        <w:t>2012 tentang Kerangka Kualifikasi Nasional Indonesia (KKNI)</w:t>
      </w:r>
      <w:r w:rsidRPr="00A52588">
        <w:rPr>
          <w:rFonts w:ascii="Tahoma" w:hAnsi="Tahoma" w:cs="Tahoma"/>
          <w:spacing w:val="-4"/>
          <w:sz w:val="22"/>
          <w:szCs w:val="22"/>
        </w:rPr>
        <w:t>,</w:t>
      </w:r>
      <w:r w:rsidRPr="00A52588">
        <w:rPr>
          <w:rFonts w:ascii="Tahoma" w:hAnsi="Tahoma" w:cs="Tahoma"/>
          <w:spacing w:val="-4"/>
          <w:sz w:val="22"/>
          <w:szCs w:val="22"/>
          <w:lang w:val="es-ES"/>
        </w:rPr>
        <w:t xml:space="preserve"> </w:t>
      </w:r>
      <w:r w:rsidRPr="00A52588">
        <w:rPr>
          <w:rFonts w:ascii="Tahoma" w:hAnsi="Tahoma" w:cs="Tahoma"/>
          <w:spacing w:val="-4"/>
          <w:sz w:val="22"/>
          <w:szCs w:val="22"/>
        </w:rPr>
        <w:t xml:space="preserve">Peraturan Menteri Pendidikan dan Kebudayaan Republik Indonesia Nomor </w:t>
      </w:r>
      <w:r w:rsidR="00AD0002" w:rsidRPr="00A52588">
        <w:rPr>
          <w:rFonts w:ascii="Tahoma" w:hAnsi="Tahoma" w:cs="Tahoma"/>
          <w:spacing w:val="-4"/>
          <w:sz w:val="22"/>
          <w:szCs w:val="22"/>
        </w:rPr>
        <w:t>3</w:t>
      </w:r>
      <w:r w:rsidRPr="00A52588">
        <w:rPr>
          <w:rFonts w:ascii="Tahoma" w:hAnsi="Tahoma" w:cs="Tahoma"/>
          <w:spacing w:val="-4"/>
          <w:sz w:val="22"/>
          <w:szCs w:val="22"/>
        </w:rPr>
        <w:t xml:space="preserve"> Tahun 20</w:t>
      </w:r>
      <w:r w:rsidR="00AD0002" w:rsidRPr="00A52588">
        <w:rPr>
          <w:rFonts w:ascii="Tahoma" w:hAnsi="Tahoma" w:cs="Tahoma"/>
          <w:spacing w:val="-4"/>
          <w:sz w:val="22"/>
          <w:szCs w:val="22"/>
        </w:rPr>
        <w:t>20</w:t>
      </w:r>
      <w:r w:rsidRPr="00A52588">
        <w:rPr>
          <w:rFonts w:ascii="Tahoma" w:hAnsi="Tahoma" w:cs="Tahoma"/>
          <w:spacing w:val="-4"/>
          <w:sz w:val="22"/>
          <w:szCs w:val="22"/>
          <w:lang w:val="es-ES"/>
        </w:rPr>
        <w:t xml:space="preserve"> </w:t>
      </w:r>
      <w:r w:rsidRPr="00A52588">
        <w:rPr>
          <w:rFonts w:ascii="Tahoma" w:hAnsi="Tahoma" w:cs="Tahoma"/>
          <w:spacing w:val="-4"/>
          <w:sz w:val="22"/>
          <w:szCs w:val="22"/>
        </w:rPr>
        <w:t xml:space="preserve">tentang Standar Nasional Pendidikan Tinggi. </w:t>
      </w:r>
    </w:p>
    <w:p w14:paraId="540A06A1" w14:textId="77777777" w:rsidR="009D1907" w:rsidRPr="00A52588" w:rsidRDefault="009D1907" w:rsidP="00A90126">
      <w:pPr>
        <w:pStyle w:val="ListParagraph"/>
        <w:numPr>
          <w:ilvl w:val="0"/>
          <w:numId w:val="11"/>
        </w:numPr>
        <w:jc w:val="both"/>
        <w:rPr>
          <w:rFonts w:ascii="Tahoma" w:hAnsi="Tahoma" w:cs="Tahoma"/>
          <w:i/>
          <w:spacing w:val="-4"/>
          <w:sz w:val="22"/>
          <w:szCs w:val="22"/>
          <w:lang w:val="es-ES"/>
        </w:rPr>
      </w:pPr>
      <w:r w:rsidRPr="00A52588">
        <w:rPr>
          <w:rFonts w:ascii="Tahoma" w:hAnsi="Tahoma" w:cs="Tahoma"/>
          <w:i/>
          <w:spacing w:val="-4"/>
          <w:sz w:val="22"/>
          <w:szCs w:val="22"/>
          <w:lang w:val="es-ES"/>
        </w:rPr>
        <w:t>Mengembangkan ruang belajar dan peminatan sesuai capaian pembelajaran lulusan</w:t>
      </w:r>
    </w:p>
    <w:p w14:paraId="554AEFE6" w14:textId="3EDBDF5B" w:rsidR="009D1907" w:rsidRPr="00A52588" w:rsidRDefault="009D1907" w:rsidP="009D1907">
      <w:pPr>
        <w:pStyle w:val="ListParagraph"/>
        <w:ind w:left="1211"/>
        <w:jc w:val="both"/>
        <w:rPr>
          <w:rFonts w:ascii="Tahoma" w:hAnsi="Tahoma" w:cs="Tahoma"/>
          <w:i/>
          <w:spacing w:val="-4"/>
          <w:sz w:val="22"/>
          <w:szCs w:val="22"/>
          <w:lang w:val="es-ES"/>
        </w:rPr>
      </w:pPr>
      <w:r w:rsidRPr="00A52588">
        <w:rPr>
          <w:rFonts w:ascii="Tahoma" w:hAnsi="Tahoma" w:cs="Tahoma"/>
          <w:sz w:val="22"/>
          <w:szCs w:val="22"/>
        </w:rPr>
        <w:t>Upaya untuk memberikan kesempatan pengembangan diri sebagai satu kesatuan dengan proses</w:t>
      </w:r>
      <w:r w:rsidRPr="00A52588">
        <w:rPr>
          <w:rFonts w:ascii="Tahoma" w:hAnsi="Tahoma" w:cs="Tahoma"/>
          <w:sz w:val="22"/>
          <w:szCs w:val="22"/>
          <w:lang w:val="es-ES"/>
        </w:rPr>
        <w:t xml:space="preserve"> </w:t>
      </w:r>
      <w:r w:rsidRPr="00A52588">
        <w:rPr>
          <w:rFonts w:ascii="Tahoma" w:hAnsi="Tahoma" w:cs="Tahoma"/>
          <w:bCs/>
          <w:sz w:val="22"/>
          <w:szCs w:val="22"/>
          <w:lang w:val="es-ES"/>
        </w:rPr>
        <w:t>mengkaji, menerapkan, dan mengembangkan kompetensi bidang a</w:t>
      </w:r>
      <w:r w:rsidRPr="00A52588">
        <w:rPr>
          <w:rFonts w:ascii="Tahoma" w:hAnsi="Tahoma" w:cs="Tahoma"/>
          <w:bCs/>
          <w:sz w:val="22"/>
          <w:szCs w:val="22"/>
        </w:rPr>
        <w:t xml:space="preserve">dministrasi </w:t>
      </w:r>
      <w:r w:rsidRPr="00A52588">
        <w:rPr>
          <w:rFonts w:ascii="Tahoma" w:hAnsi="Tahoma" w:cs="Tahoma"/>
          <w:bCs/>
          <w:sz w:val="22"/>
          <w:szCs w:val="22"/>
          <w:lang w:val="en-US"/>
        </w:rPr>
        <w:t xml:space="preserve">publik </w:t>
      </w:r>
      <w:r w:rsidRPr="00A52588">
        <w:rPr>
          <w:rFonts w:ascii="Tahoma" w:hAnsi="Tahoma" w:cs="Tahoma"/>
          <w:bCs/>
          <w:sz w:val="22"/>
          <w:szCs w:val="22"/>
          <w:lang w:val="es-ES"/>
        </w:rPr>
        <w:t>sesuai minat dan profesi yang akan ditekuni.</w:t>
      </w:r>
    </w:p>
    <w:p w14:paraId="6D8D3F51" w14:textId="77777777" w:rsidR="00BC66FD" w:rsidRPr="00A52588" w:rsidRDefault="00BC66FD" w:rsidP="00AD0002">
      <w:pPr>
        <w:rPr>
          <w:rFonts w:ascii="Tahoma" w:hAnsi="Tahoma" w:cs="Arial"/>
          <w:b/>
          <w:sz w:val="22"/>
          <w:szCs w:val="22"/>
        </w:rPr>
      </w:pPr>
    </w:p>
    <w:p w14:paraId="49BD932D" w14:textId="54678E53" w:rsidR="003D787D" w:rsidRPr="00A52588" w:rsidRDefault="00FA6563" w:rsidP="00A90126">
      <w:pPr>
        <w:pStyle w:val="ListParagraph"/>
        <w:numPr>
          <w:ilvl w:val="0"/>
          <w:numId w:val="19"/>
        </w:numPr>
        <w:spacing w:line="360" w:lineRule="auto"/>
        <w:rPr>
          <w:rFonts w:ascii="Tahoma" w:hAnsi="Tahoma" w:cs="Arial"/>
          <w:b/>
          <w:sz w:val="22"/>
          <w:szCs w:val="22"/>
        </w:rPr>
      </w:pPr>
      <w:r w:rsidRPr="00A52588">
        <w:rPr>
          <w:rFonts w:ascii="Tahoma" w:hAnsi="Tahoma" w:cs="Arial"/>
          <w:b/>
          <w:sz w:val="22"/>
          <w:szCs w:val="22"/>
        </w:rPr>
        <w:t>PROFIL LULUSAN</w:t>
      </w:r>
    </w:p>
    <w:p w14:paraId="19FEB9C5" w14:textId="051523BE" w:rsidR="00FA6563" w:rsidRPr="00A52588" w:rsidRDefault="00FA6563" w:rsidP="00841A76">
      <w:pPr>
        <w:ind w:firstLine="567"/>
        <w:rPr>
          <w:rFonts w:ascii="Tahoma" w:hAnsi="Tahoma" w:cs="Arial"/>
          <w:b/>
          <w:sz w:val="22"/>
          <w:szCs w:val="22"/>
        </w:rPr>
      </w:pPr>
      <w:r w:rsidRPr="00A52588">
        <w:rPr>
          <w:rFonts w:ascii="Tahoma" w:hAnsi="Tahoma" w:cs="Arial"/>
          <w:sz w:val="22"/>
          <w:szCs w:val="22"/>
        </w:rPr>
        <w:t xml:space="preserve">Profil lulusan Program Studi </w:t>
      </w:r>
      <w:r w:rsidR="007A713B" w:rsidRPr="00A52588">
        <w:rPr>
          <w:rFonts w:ascii="Tahoma" w:hAnsi="Tahoma" w:cs="Arial"/>
          <w:sz w:val="22"/>
          <w:szCs w:val="22"/>
          <w:lang w:val="en-US"/>
        </w:rPr>
        <w:t>Administrasi Publik</w:t>
      </w:r>
      <w:r w:rsidRPr="00A52588">
        <w:rPr>
          <w:rFonts w:ascii="Tahoma" w:hAnsi="Tahoma" w:cs="Arial"/>
          <w:sz w:val="22"/>
          <w:szCs w:val="22"/>
        </w:rPr>
        <w:t xml:space="preserve"> </w:t>
      </w:r>
      <w:r w:rsidR="00AE3FA4" w:rsidRPr="00A52588">
        <w:rPr>
          <w:rFonts w:ascii="Tahoma" w:hAnsi="Tahoma" w:cs="Arial"/>
          <w:sz w:val="22"/>
          <w:szCs w:val="22"/>
          <w:lang w:val="en-US"/>
        </w:rPr>
        <w:t xml:space="preserve">Fakultas Ilmu Sosial </w:t>
      </w:r>
      <w:r w:rsidRPr="00A52588">
        <w:rPr>
          <w:rFonts w:ascii="Tahoma" w:hAnsi="Tahoma" w:cs="Arial"/>
          <w:sz w:val="22"/>
          <w:szCs w:val="22"/>
        </w:rPr>
        <w:t>U</w:t>
      </w:r>
      <w:r w:rsidR="00AE3FA4" w:rsidRPr="00A52588">
        <w:rPr>
          <w:rFonts w:ascii="Tahoma" w:hAnsi="Tahoma" w:cs="Arial"/>
          <w:sz w:val="22"/>
          <w:szCs w:val="22"/>
          <w:lang w:val="en-US"/>
        </w:rPr>
        <w:t>niversitas Negeri Yogyakarta</w:t>
      </w:r>
      <w:r w:rsidRPr="00A52588">
        <w:rPr>
          <w:rFonts w:ascii="Tahoma" w:hAnsi="Tahoma" w:cs="Arial"/>
          <w:sz w:val="22"/>
          <w:szCs w:val="22"/>
        </w:rPr>
        <w:t xml:space="preserve"> adalah </w:t>
      </w:r>
      <w:r w:rsidR="001509A9" w:rsidRPr="00A52588">
        <w:rPr>
          <w:rFonts w:ascii="Tahoma" w:hAnsi="Tahoma" w:cs="Arial"/>
          <w:sz w:val="22"/>
          <w:szCs w:val="22"/>
          <w:lang w:val="en-US"/>
        </w:rPr>
        <w:t>lulusan yang memiliki kompetensi sebagai</w:t>
      </w:r>
      <w:r w:rsidR="009D1907" w:rsidRPr="00A52588">
        <w:rPr>
          <w:rFonts w:ascii="Tahoma" w:hAnsi="Tahoma" w:cs="Arial"/>
          <w:sz w:val="22"/>
          <w:szCs w:val="22"/>
          <w:lang w:val="en-US"/>
        </w:rPr>
        <w:t>:</w:t>
      </w:r>
    </w:p>
    <w:p w14:paraId="0F39066B" w14:textId="7FE6476F" w:rsidR="007A713B" w:rsidRPr="00A52588" w:rsidRDefault="007A713B" w:rsidP="00FB1E90">
      <w:pPr>
        <w:pStyle w:val="ListParagraph"/>
        <w:numPr>
          <w:ilvl w:val="0"/>
          <w:numId w:val="3"/>
        </w:numPr>
        <w:rPr>
          <w:rFonts w:ascii="Tahoma" w:hAnsi="Tahoma" w:cs="Arial"/>
          <w:sz w:val="22"/>
          <w:szCs w:val="22"/>
        </w:rPr>
      </w:pPr>
      <w:r w:rsidRPr="00A52588">
        <w:rPr>
          <w:rFonts w:ascii="Tahoma" w:hAnsi="Tahoma" w:cs="Arial"/>
          <w:sz w:val="22"/>
          <w:szCs w:val="22"/>
        </w:rPr>
        <w:t>Aparatur Sipil Negara/Administrator Publik/</w:t>
      </w:r>
      <w:r w:rsidR="00BA29D9" w:rsidRPr="00A52588">
        <w:rPr>
          <w:rFonts w:ascii="Tahoma" w:hAnsi="Tahoma" w:cs="Arial"/>
          <w:sz w:val="22"/>
          <w:szCs w:val="22"/>
          <w:lang w:val="en-US"/>
        </w:rPr>
        <w:t>Pejabat Publik</w:t>
      </w:r>
      <w:r w:rsidRPr="00A52588">
        <w:rPr>
          <w:rFonts w:ascii="Tahoma" w:hAnsi="Tahoma" w:cs="Arial"/>
          <w:sz w:val="22"/>
          <w:szCs w:val="22"/>
        </w:rPr>
        <w:t>/Birokrat</w:t>
      </w:r>
      <w:r w:rsidR="00F31568" w:rsidRPr="00A52588">
        <w:rPr>
          <w:rFonts w:ascii="Tahoma" w:hAnsi="Tahoma" w:cs="Arial"/>
          <w:sz w:val="22"/>
          <w:szCs w:val="22"/>
          <w:lang w:val="en-US"/>
        </w:rPr>
        <w:t xml:space="preserve"> yang memiliki wawasan kearifan </w:t>
      </w:r>
      <w:r w:rsidR="002F5604" w:rsidRPr="00A52588">
        <w:rPr>
          <w:rFonts w:ascii="Tahoma" w:hAnsi="Tahoma" w:cs="Arial"/>
          <w:sz w:val="22"/>
          <w:szCs w:val="22"/>
          <w:lang w:val="en-US"/>
        </w:rPr>
        <w:t>local, nasional dan internasional</w:t>
      </w:r>
    </w:p>
    <w:p w14:paraId="19B7EF85" w14:textId="77777777" w:rsidR="007A713B" w:rsidRPr="00A52588" w:rsidRDefault="007A713B" w:rsidP="00FB1E90">
      <w:pPr>
        <w:pStyle w:val="ListParagraph"/>
        <w:numPr>
          <w:ilvl w:val="0"/>
          <w:numId w:val="3"/>
        </w:numPr>
        <w:rPr>
          <w:rFonts w:ascii="Tahoma" w:hAnsi="Tahoma" w:cs="Arial"/>
          <w:sz w:val="22"/>
          <w:szCs w:val="22"/>
        </w:rPr>
      </w:pPr>
      <w:r w:rsidRPr="00A52588">
        <w:rPr>
          <w:rFonts w:ascii="Tahoma" w:hAnsi="Tahoma" w:cs="Arial"/>
          <w:sz w:val="22"/>
          <w:szCs w:val="22"/>
        </w:rPr>
        <w:t>Analis Kebijakan Publik</w:t>
      </w:r>
    </w:p>
    <w:p w14:paraId="055F6D70" w14:textId="4C8C3E18" w:rsidR="007A713B" w:rsidRPr="00A52588" w:rsidRDefault="007A713B" w:rsidP="00FB1E90">
      <w:pPr>
        <w:pStyle w:val="ListParagraph"/>
        <w:numPr>
          <w:ilvl w:val="0"/>
          <w:numId w:val="3"/>
        </w:numPr>
        <w:rPr>
          <w:rFonts w:ascii="Tahoma" w:hAnsi="Tahoma" w:cs="Arial"/>
          <w:sz w:val="22"/>
          <w:szCs w:val="22"/>
        </w:rPr>
      </w:pPr>
      <w:r w:rsidRPr="00A52588">
        <w:rPr>
          <w:rFonts w:ascii="Tahoma" w:hAnsi="Tahoma" w:cs="Arial"/>
          <w:sz w:val="22"/>
          <w:szCs w:val="22"/>
        </w:rPr>
        <w:t>Peneliti</w:t>
      </w:r>
      <w:r w:rsidR="0071543D" w:rsidRPr="00A52588">
        <w:rPr>
          <w:rFonts w:ascii="Tahoma" w:hAnsi="Tahoma" w:cs="Arial"/>
          <w:sz w:val="22"/>
          <w:szCs w:val="22"/>
          <w:lang w:val="en-US"/>
        </w:rPr>
        <w:t xml:space="preserve"> bidang administrasi publik dan bidang-bidang lain yang terkait.</w:t>
      </w:r>
    </w:p>
    <w:p w14:paraId="3B370466" w14:textId="742CE3DC" w:rsidR="00D025D3" w:rsidRPr="00A52588" w:rsidRDefault="00D025D3" w:rsidP="00FB1E90">
      <w:pPr>
        <w:pStyle w:val="ListParagraph"/>
        <w:numPr>
          <w:ilvl w:val="0"/>
          <w:numId w:val="3"/>
        </w:numPr>
        <w:rPr>
          <w:rFonts w:ascii="Tahoma" w:hAnsi="Tahoma" w:cs="Arial"/>
          <w:sz w:val="22"/>
          <w:szCs w:val="22"/>
        </w:rPr>
      </w:pPr>
      <w:r w:rsidRPr="00A52588">
        <w:rPr>
          <w:rFonts w:ascii="Tahoma" w:hAnsi="Tahoma" w:cs="Arial"/>
          <w:sz w:val="22"/>
          <w:szCs w:val="22"/>
          <w:lang w:val="en-US"/>
        </w:rPr>
        <w:t>Pekerja sosial</w:t>
      </w:r>
    </w:p>
    <w:p w14:paraId="013475D9" w14:textId="27333959" w:rsidR="00131756" w:rsidRPr="00A52588" w:rsidRDefault="00131756" w:rsidP="007A713B">
      <w:pPr>
        <w:pStyle w:val="Default"/>
        <w:jc w:val="both"/>
        <w:rPr>
          <w:rFonts w:ascii="Tahoma" w:hAnsi="Tahoma" w:cs="Arial"/>
          <w:b/>
          <w:color w:val="auto"/>
          <w:sz w:val="22"/>
          <w:szCs w:val="22"/>
        </w:rPr>
      </w:pPr>
    </w:p>
    <w:p w14:paraId="70DFE923" w14:textId="176149FA" w:rsidR="00F20CC3" w:rsidRPr="00A52588" w:rsidRDefault="00F20CC3" w:rsidP="00131756">
      <w:pPr>
        <w:tabs>
          <w:tab w:val="left" w:pos="1508"/>
        </w:tabs>
        <w:rPr>
          <w:rFonts w:ascii="Tahoma" w:hAnsi="Tahoma"/>
          <w:lang w:val="en-US"/>
        </w:rPr>
        <w:sectPr w:rsidR="00F20CC3" w:rsidRPr="00A52588" w:rsidSect="00381EF0">
          <w:footerReference w:type="even" r:id="rId11"/>
          <w:footerReference w:type="default" r:id="rId12"/>
          <w:pgSz w:w="11907" w:h="16839" w:code="9"/>
          <w:pgMar w:top="1418" w:right="1134" w:bottom="1134" w:left="1440" w:header="720" w:footer="720" w:gutter="0"/>
          <w:cols w:space="720"/>
          <w:titlePg/>
          <w:docGrid w:linePitch="360"/>
        </w:sectPr>
      </w:pPr>
    </w:p>
    <w:p w14:paraId="0301C847" w14:textId="77777777" w:rsidR="00E57FF1" w:rsidRPr="00A52588" w:rsidRDefault="00E57FF1" w:rsidP="007A713B">
      <w:pPr>
        <w:tabs>
          <w:tab w:val="left" w:pos="2610"/>
        </w:tabs>
        <w:jc w:val="center"/>
        <w:rPr>
          <w:rFonts w:ascii="Tahoma" w:hAnsi="Tahoma" w:cs="Arial"/>
          <w:b/>
          <w:lang w:val="en-US"/>
        </w:rPr>
      </w:pPr>
    </w:p>
    <w:p w14:paraId="0CF824FE" w14:textId="77777777" w:rsidR="001C7854" w:rsidRPr="00A52588" w:rsidRDefault="00086D18" w:rsidP="00A90126">
      <w:pPr>
        <w:pStyle w:val="ListParagraph"/>
        <w:numPr>
          <w:ilvl w:val="0"/>
          <w:numId w:val="19"/>
        </w:numPr>
        <w:spacing w:line="360" w:lineRule="auto"/>
        <w:rPr>
          <w:rFonts w:ascii="Tahoma" w:hAnsi="Tahoma" w:cs="Arial"/>
          <w:b/>
          <w:sz w:val="22"/>
          <w:szCs w:val="22"/>
        </w:rPr>
      </w:pPr>
      <w:r w:rsidRPr="00A52588">
        <w:rPr>
          <w:rFonts w:ascii="Tahoma" w:hAnsi="Tahoma" w:cs="Arial"/>
          <w:b/>
          <w:sz w:val="22"/>
          <w:szCs w:val="22"/>
        </w:rPr>
        <w:t>CAPAIAN PEMBELAJARAN LULUSAN</w:t>
      </w:r>
    </w:p>
    <w:p w14:paraId="03A27050" w14:textId="26AFDEF2" w:rsidR="00086D18" w:rsidRPr="00A52588" w:rsidRDefault="00086D18" w:rsidP="00841A76">
      <w:pPr>
        <w:ind w:firstLine="567"/>
        <w:rPr>
          <w:rFonts w:ascii="Tahoma" w:hAnsi="Tahoma" w:cs="Arial"/>
          <w:b/>
          <w:sz w:val="22"/>
          <w:szCs w:val="22"/>
        </w:rPr>
      </w:pPr>
      <w:r w:rsidRPr="00A52588">
        <w:rPr>
          <w:rFonts w:ascii="Tahoma" w:hAnsi="Tahoma" w:cs="Arial"/>
          <w:sz w:val="22"/>
          <w:szCs w:val="22"/>
          <w:lang w:val="id-ID"/>
        </w:rPr>
        <w:t>C</w:t>
      </w:r>
      <w:r w:rsidRPr="00A52588">
        <w:rPr>
          <w:rFonts w:ascii="Tahoma" w:hAnsi="Tahoma" w:cs="Arial"/>
          <w:sz w:val="22"/>
          <w:szCs w:val="22"/>
        </w:rPr>
        <w:t>apaian pembelajaran lulusan</w:t>
      </w:r>
      <w:r w:rsidRPr="00A52588">
        <w:rPr>
          <w:rFonts w:ascii="Tahoma" w:hAnsi="Tahoma" w:cs="Arial"/>
          <w:sz w:val="22"/>
          <w:szCs w:val="22"/>
          <w:lang w:val="id-ID"/>
        </w:rPr>
        <w:t xml:space="preserve"> mencakup aspek sikap, pengetahuan dan keterampilan yang harus dimiliki oleh setiap lulusan</w:t>
      </w:r>
      <w:r w:rsidRPr="00A52588">
        <w:rPr>
          <w:rFonts w:ascii="Tahoma" w:hAnsi="Tahoma" w:cs="Arial"/>
          <w:sz w:val="22"/>
          <w:szCs w:val="22"/>
        </w:rPr>
        <w:t>.</w:t>
      </w:r>
      <w:r w:rsidRPr="00A52588">
        <w:rPr>
          <w:rFonts w:ascii="Tahoma" w:hAnsi="Tahoma" w:cs="Arial"/>
          <w:sz w:val="22"/>
          <w:szCs w:val="22"/>
          <w:lang w:val="id-ID"/>
        </w:rPr>
        <w:t xml:space="preserve"> Secara rinci masing-masing aspek dijelaskan sebagai berikut.</w:t>
      </w:r>
    </w:p>
    <w:p w14:paraId="272D0912" w14:textId="77777777" w:rsidR="002D1931" w:rsidRPr="00A52588" w:rsidRDefault="002D1931" w:rsidP="00B96A6E">
      <w:pPr>
        <w:pStyle w:val="Default"/>
        <w:tabs>
          <w:tab w:val="left" w:pos="13041"/>
        </w:tabs>
        <w:ind w:left="720"/>
        <w:jc w:val="both"/>
        <w:rPr>
          <w:rFonts w:ascii="Tahoma" w:hAnsi="Tahoma" w:cs="Arial"/>
          <w:color w:val="auto"/>
          <w:sz w:val="20"/>
          <w:szCs w:val="20"/>
          <w:lang w:val="id-ID"/>
        </w:rPr>
      </w:pPr>
    </w:p>
    <w:p w14:paraId="3B533D97" w14:textId="77777777" w:rsidR="00086D18" w:rsidRPr="00A52588" w:rsidRDefault="00086D18" w:rsidP="00086D18">
      <w:pPr>
        <w:tabs>
          <w:tab w:val="left" w:pos="2610"/>
        </w:tabs>
        <w:rPr>
          <w:rFonts w:ascii="Tahoma" w:hAnsi="Tahoma" w:cs="Arial"/>
          <w:b/>
          <w:sz w:val="20"/>
          <w:szCs w:val="20"/>
          <w:lang w:val="en-US"/>
        </w:rPr>
      </w:pPr>
    </w:p>
    <w:p w14:paraId="0F50C717" w14:textId="19EA2777" w:rsidR="007A713B" w:rsidRPr="00A52588" w:rsidRDefault="007A713B" w:rsidP="007A713B">
      <w:pPr>
        <w:tabs>
          <w:tab w:val="left" w:pos="2610"/>
        </w:tabs>
        <w:jc w:val="center"/>
        <w:rPr>
          <w:rFonts w:ascii="Tahoma" w:hAnsi="Tahoma" w:cs="Arial"/>
          <w:b/>
          <w:sz w:val="20"/>
          <w:szCs w:val="20"/>
        </w:rPr>
      </w:pPr>
      <w:r w:rsidRPr="00A52588">
        <w:rPr>
          <w:rFonts w:ascii="Tahoma" w:hAnsi="Tahoma" w:cs="Arial"/>
          <w:b/>
          <w:sz w:val="20"/>
          <w:szCs w:val="20"/>
          <w:lang w:val="en-US"/>
        </w:rPr>
        <w:t>Tabel</w:t>
      </w:r>
      <w:r w:rsidR="007B7E5B" w:rsidRPr="00A52588">
        <w:rPr>
          <w:rFonts w:ascii="Tahoma" w:hAnsi="Tahoma" w:cs="Arial"/>
          <w:b/>
          <w:sz w:val="20"/>
          <w:szCs w:val="20"/>
          <w:lang w:val="en-US"/>
        </w:rPr>
        <w:t xml:space="preserve"> </w:t>
      </w:r>
      <w:r w:rsidRPr="00A52588">
        <w:rPr>
          <w:rFonts w:ascii="Tahoma" w:hAnsi="Tahoma" w:cs="Arial"/>
          <w:b/>
          <w:sz w:val="20"/>
          <w:szCs w:val="20"/>
        </w:rPr>
        <w:t>Capaian Pembelajaran (</w:t>
      </w:r>
      <w:r w:rsidRPr="00A52588">
        <w:rPr>
          <w:rFonts w:ascii="Tahoma" w:hAnsi="Tahoma" w:cs="Arial"/>
          <w:b/>
          <w:i/>
          <w:iCs/>
          <w:sz w:val="20"/>
          <w:szCs w:val="20"/>
        </w:rPr>
        <w:t>Learning Outcome</w:t>
      </w:r>
      <w:r w:rsidRPr="00A52588">
        <w:rPr>
          <w:rFonts w:ascii="Tahoma" w:hAnsi="Tahoma" w:cs="Arial"/>
          <w:b/>
          <w:sz w:val="20"/>
          <w:szCs w:val="20"/>
        </w:rPr>
        <w:t>)</w:t>
      </w:r>
    </w:p>
    <w:tbl>
      <w:tblPr>
        <w:tblStyle w:val="GridTable5Dark-Accent1"/>
        <w:tblW w:w="14932" w:type="dxa"/>
        <w:tblLook w:val="04A0" w:firstRow="1" w:lastRow="0" w:firstColumn="1" w:lastColumn="0" w:noHBand="0" w:noVBand="1"/>
      </w:tblPr>
      <w:tblGrid>
        <w:gridCol w:w="433"/>
        <w:gridCol w:w="2114"/>
        <w:gridCol w:w="107"/>
        <w:gridCol w:w="2656"/>
        <w:gridCol w:w="107"/>
        <w:gridCol w:w="3483"/>
        <w:gridCol w:w="94"/>
        <w:gridCol w:w="3020"/>
        <w:gridCol w:w="83"/>
        <w:gridCol w:w="2752"/>
        <w:gridCol w:w="83"/>
      </w:tblGrid>
      <w:tr w:rsidR="005451A2" w:rsidRPr="00A52588" w14:paraId="79B2820B" w14:textId="4CFB289D" w:rsidTr="005451A2">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433" w:type="dxa"/>
            <w:vMerge w:val="restart"/>
          </w:tcPr>
          <w:p w14:paraId="1B908672" w14:textId="77777777" w:rsidR="00B96A6E" w:rsidRPr="00A52588" w:rsidRDefault="00B96A6E" w:rsidP="007A713B">
            <w:pPr>
              <w:tabs>
                <w:tab w:val="left" w:pos="2610"/>
              </w:tabs>
              <w:rPr>
                <w:rFonts w:ascii="Tahoma" w:hAnsi="Tahoma" w:cs="Tahoma"/>
                <w:b w:val="0"/>
                <w:sz w:val="18"/>
                <w:szCs w:val="18"/>
              </w:rPr>
            </w:pPr>
          </w:p>
        </w:tc>
        <w:tc>
          <w:tcPr>
            <w:tcW w:w="2221" w:type="dxa"/>
            <w:gridSpan w:val="2"/>
            <w:vMerge w:val="restart"/>
          </w:tcPr>
          <w:p w14:paraId="698C8A9E" w14:textId="77777777" w:rsidR="00B96A6E" w:rsidRPr="00A52588" w:rsidRDefault="00B96A6E" w:rsidP="007A713B">
            <w:pPr>
              <w:tabs>
                <w:tab w:val="left" w:pos="2610"/>
              </w:tabs>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p>
          <w:p w14:paraId="35B54626" w14:textId="77777777" w:rsidR="00B96A6E" w:rsidRPr="00A52588" w:rsidRDefault="00B96A6E" w:rsidP="007A713B">
            <w:pPr>
              <w:tabs>
                <w:tab w:val="left" w:pos="2610"/>
              </w:tabs>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p>
          <w:p w14:paraId="1282740C" w14:textId="5BA3CB26" w:rsidR="00B96A6E" w:rsidRPr="00A52588" w:rsidRDefault="00B96A6E" w:rsidP="007A713B">
            <w:pPr>
              <w:tabs>
                <w:tab w:val="left" w:pos="261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r w:rsidRPr="00A52588">
              <w:rPr>
                <w:rFonts w:ascii="Tahoma" w:hAnsi="Tahoma" w:cs="Tahoma"/>
                <w:b w:val="0"/>
                <w:sz w:val="20"/>
                <w:szCs w:val="20"/>
              </w:rPr>
              <w:t>Profil Lulusan</w:t>
            </w:r>
          </w:p>
        </w:tc>
        <w:tc>
          <w:tcPr>
            <w:tcW w:w="12278" w:type="dxa"/>
            <w:gridSpan w:val="8"/>
          </w:tcPr>
          <w:p w14:paraId="7F062822" w14:textId="77777777" w:rsidR="00B96A6E" w:rsidRPr="00A52588" w:rsidRDefault="00B96A6E" w:rsidP="00B96A6E">
            <w:pPr>
              <w:tabs>
                <w:tab w:val="left" w:pos="2610"/>
              </w:tabs>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p>
          <w:p w14:paraId="3EF0015A" w14:textId="77777777" w:rsidR="00B96A6E" w:rsidRPr="00A52588" w:rsidRDefault="00B96A6E" w:rsidP="007A713B">
            <w:pPr>
              <w:tabs>
                <w:tab w:val="left" w:pos="2610"/>
              </w:tabs>
              <w:jc w:val="center"/>
              <w:cnfStyle w:val="100000000000" w:firstRow="1" w:lastRow="0" w:firstColumn="0" w:lastColumn="0" w:oddVBand="0" w:evenVBand="0" w:oddHBand="0" w:evenHBand="0" w:firstRowFirstColumn="0" w:firstRowLastColumn="0" w:lastRowFirstColumn="0" w:lastRowLastColumn="0"/>
              <w:rPr>
                <w:rFonts w:ascii="Tahoma" w:hAnsi="Tahoma" w:cs="Tahoma"/>
                <w:bCs w:val="0"/>
                <w:sz w:val="20"/>
                <w:szCs w:val="20"/>
              </w:rPr>
            </w:pPr>
            <w:r w:rsidRPr="00A52588">
              <w:rPr>
                <w:rFonts w:ascii="Tahoma" w:hAnsi="Tahoma" w:cs="Tahoma"/>
                <w:b w:val="0"/>
                <w:sz w:val="20"/>
                <w:szCs w:val="20"/>
              </w:rPr>
              <w:t>Capaian Pembelajaran</w:t>
            </w:r>
          </w:p>
          <w:p w14:paraId="31AA9F6A" w14:textId="2A3E9BE9" w:rsidR="00B96A6E" w:rsidRPr="00A52588" w:rsidRDefault="00B96A6E" w:rsidP="007A713B">
            <w:pPr>
              <w:tabs>
                <w:tab w:val="left" w:pos="2610"/>
              </w:tabs>
              <w:jc w:val="center"/>
              <w:cnfStyle w:val="100000000000" w:firstRow="1" w:lastRow="0" w:firstColumn="0" w:lastColumn="0" w:oddVBand="0" w:evenVBand="0" w:oddHBand="0" w:evenHBand="0" w:firstRowFirstColumn="0" w:firstRowLastColumn="0" w:lastRowFirstColumn="0" w:lastRowLastColumn="0"/>
              <w:rPr>
                <w:rFonts w:ascii="Tahoma" w:hAnsi="Tahoma" w:cs="Tahoma"/>
                <w:b w:val="0"/>
                <w:sz w:val="20"/>
                <w:szCs w:val="20"/>
              </w:rPr>
            </w:pPr>
          </w:p>
        </w:tc>
      </w:tr>
      <w:tr w:rsidR="005451A2" w:rsidRPr="00A52588" w14:paraId="7DFA8E3A" w14:textId="134E6BD3" w:rsidTr="005451A2">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33" w:type="dxa"/>
            <w:vMerge/>
          </w:tcPr>
          <w:p w14:paraId="5033C659" w14:textId="77777777" w:rsidR="00B96A6E" w:rsidRPr="00A52588" w:rsidRDefault="00B96A6E" w:rsidP="001E5343">
            <w:pPr>
              <w:tabs>
                <w:tab w:val="left" w:pos="2610"/>
              </w:tabs>
              <w:rPr>
                <w:rFonts w:ascii="Tahoma" w:hAnsi="Tahoma" w:cs="Tahoma"/>
                <w:b w:val="0"/>
                <w:sz w:val="18"/>
                <w:szCs w:val="18"/>
              </w:rPr>
            </w:pPr>
          </w:p>
        </w:tc>
        <w:tc>
          <w:tcPr>
            <w:tcW w:w="2221" w:type="dxa"/>
            <w:gridSpan w:val="2"/>
            <w:vMerge/>
          </w:tcPr>
          <w:p w14:paraId="6D4D22F7" w14:textId="77777777" w:rsidR="00B96A6E" w:rsidRPr="00A52588" w:rsidRDefault="00B96A6E" w:rsidP="001E5343">
            <w:pPr>
              <w:tabs>
                <w:tab w:val="left" w:pos="2610"/>
              </w:tabs>
              <w:cnfStyle w:val="000000100000" w:firstRow="0" w:lastRow="0" w:firstColumn="0" w:lastColumn="0" w:oddVBand="0" w:evenVBand="0" w:oddHBand="1" w:evenHBand="0" w:firstRowFirstColumn="0" w:firstRowLastColumn="0" w:lastRowFirstColumn="0" w:lastRowLastColumn="0"/>
              <w:rPr>
                <w:rFonts w:ascii="Tahoma" w:hAnsi="Tahoma" w:cs="Tahoma"/>
                <w:b/>
                <w:sz w:val="20"/>
                <w:szCs w:val="20"/>
              </w:rPr>
            </w:pPr>
          </w:p>
        </w:tc>
        <w:tc>
          <w:tcPr>
            <w:tcW w:w="2763" w:type="dxa"/>
            <w:gridSpan w:val="2"/>
          </w:tcPr>
          <w:p w14:paraId="43434761" w14:textId="77777777" w:rsidR="00B96A6E" w:rsidRPr="00A52588" w:rsidRDefault="00B96A6E" w:rsidP="001E5343">
            <w:pPr>
              <w:tabs>
                <w:tab w:val="left" w:pos="2610"/>
              </w:tabs>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52588">
              <w:rPr>
                <w:rFonts w:ascii="Tahoma" w:hAnsi="Tahoma" w:cs="Tahoma"/>
                <w:bCs/>
                <w:sz w:val="20"/>
                <w:szCs w:val="20"/>
              </w:rPr>
              <w:t>Sikap</w:t>
            </w:r>
          </w:p>
        </w:tc>
        <w:tc>
          <w:tcPr>
            <w:tcW w:w="3577" w:type="dxa"/>
            <w:gridSpan w:val="2"/>
          </w:tcPr>
          <w:p w14:paraId="07163294" w14:textId="75491DBE" w:rsidR="00B96A6E" w:rsidRPr="00A52588" w:rsidRDefault="00B96A6E" w:rsidP="001E5343">
            <w:pPr>
              <w:tabs>
                <w:tab w:val="left" w:pos="2610"/>
              </w:tabs>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52588">
              <w:rPr>
                <w:rFonts w:ascii="Tahoma" w:hAnsi="Tahoma" w:cs="Tahoma"/>
                <w:bCs/>
                <w:sz w:val="20"/>
                <w:szCs w:val="20"/>
              </w:rPr>
              <w:t>Keterampilan Umum</w:t>
            </w:r>
          </w:p>
        </w:tc>
        <w:tc>
          <w:tcPr>
            <w:tcW w:w="3103" w:type="dxa"/>
            <w:gridSpan w:val="2"/>
          </w:tcPr>
          <w:p w14:paraId="799EFF2D" w14:textId="1106E9F4" w:rsidR="00B96A6E" w:rsidRPr="00A52588" w:rsidRDefault="00B96A6E" w:rsidP="001E5343">
            <w:pPr>
              <w:tabs>
                <w:tab w:val="left" w:pos="2610"/>
              </w:tabs>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52588">
              <w:rPr>
                <w:rFonts w:ascii="Tahoma" w:hAnsi="Tahoma" w:cs="Tahoma"/>
                <w:bCs/>
                <w:sz w:val="20"/>
                <w:szCs w:val="20"/>
              </w:rPr>
              <w:t>Keterampilan Khusus</w:t>
            </w:r>
          </w:p>
        </w:tc>
        <w:tc>
          <w:tcPr>
            <w:tcW w:w="2835" w:type="dxa"/>
            <w:gridSpan w:val="2"/>
          </w:tcPr>
          <w:p w14:paraId="63B05004" w14:textId="5149E6B8" w:rsidR="00B96A6E" w:rsidRPr="00A52588" w:rsidRDefault="00B96A6E" w:rsidP="001E5343">
            <w:pPr>
              <w:tabs>
                <w:tab w:val="left" w:pos="2610"/>
              </w:tabs>
              <w:spacing w:before="120" w:after="120"/>
              <w:jc w:val="center"/>
              <w:cnfStyle w:val="000000100000" w:firstRow="0" w:lastRow="0" w:firstColumn="0" w:lastColumn="0" w:oddVBand="0" w:evenVBand="0" w:oddHBand="1" w:evenHBand="0" w:firstRowFirstColumn="0" w:firstRowLastColumn="0" w:lastRowFirstColumn="0" w:lastRowLastColumn="0"/>
              <w:rPr>
                <w:rFonts w:ascii="Tahoma" w:hAnsi="Tahoma" w:cs="Tahoma"/>
                <w:bCs/>
                <w:sz w:val="20"/>
                <w:szCs w:val="20"/>
              </w:rPr>
            </w:pPr>
            <w:r w:rsidRPr="00A52588">
              <w:rPr>
                <w:rFonts w:ascii="Tahoma" w:hAnsi="Tahoma" w:cs="Tahoma"/>
                <w:bCs/>
                <w:sz w:val="20"/>
                <w:szCs w:val="20"/>
              </w:rPr>
              <w:t>Pengetahuan</w:t>
            </w:r>
          </w:p>
        </w:tc>
      </w:tr>
      <w:tr w:rsidR="005451A2" w:rsidRPr="00A52588" w14:paraId="70DA915A" w14:textId="748BE6C1" w:rsidTr="005451A2">
        <w:tc>
          <w:tcPr>
            <w:cnfStyle w:val="001000000000" w:firstRow="0" w:lastRow="0" w:firstColumn="1" w:lastColumn="0" w:oddVBand="0" w:evenVBand="0" w:oddHBand="0" w:evenHBand="0" w:firstRowFirstColumn="0" w:firstRowLastColumn="0" w:lastRowFirstColumn="0" w:lastRowLastColumn="0"/>
            <w:tcW w:w="433" w:type="dxa"/>
          </w:tcPr>
          <w:p w14:paraId="102F530A" w14:textId="77777777" w:rsidR="00B96A6E" w:rsidRPr="00A52588" w:rsidRDefault="00B96A6E" w:rsidP="001E5343">
            <w:pPr>
              <w:tabs>
                <w:tab w:val="left" w:pos="2610"/>
              </w:tabs>
              <w:rPr>
                <w:rFonts w:ascii="Tahoma" w:hAnsi="Tahoma" w:cs="Tahoma"/>
                <w:b w:val="0"/>
                <w:sz w:val="18"/>
                <w:szCs w:val="18"/>
              </w:rPr>
            </w:pPr>
            <w:r w:rsidRPr="00A52588">
              <w:rPr>
                <w:rFonts w:ascii="Tahoma" w:hAnsi="Tahoma" w:cs="Tahoma"/>
                <w:b w:val="0"/>
                <w:sz w:val="18"/>
                <w:szCs w:val="18"/>
              </w:rPr>
              <w:t>1</w:t>
            </w:r>
          </w:p>
        </w:tc>
        <w:tc>
          <w:tcPr>
            <w:tcW w:w="2221" w:type="dxa"/>
            <w:gridSpan w:val="2"/>
          </w:tcPr>
          <w:p w14:paraId="029165CD" w14:textId="77777777" w:rsidR="00B96A6E" w:rsidRPr="00A52588" w:rsidRDefault="00B96A6E" w:rsidP="001E5343">
            <w:pPr>
              <w:tabs>
                <w:tab w:val="left" w:pos="2610"/>
              </w:tabs>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 xml:space="preserve">Aparatur Sipil Negara/Administrator Publik/Negara/Birokrat </w:t>
            </w:r>
          </w:p>
        </w:tc>
        <w:tc>
          <w:tcPr>
            <w:tcW w:w="2763" w:type="dxa"/>
            <w:gridSpan w:val="2"/>
          </w:tcPr>
          <w:p w14:paraId="1EFB21AC" w14:textId="0D24F3C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 xml:space="preserve">Bertakwa kepada Tuhan Yang Maha Esa dan mampu menunjukkan sikap religius </w:t>
            </w:r>
          </w:p>
          <w:p w14:paraId="10139555"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Menjunjung tinggi nilai kemanusiaan dalam menjalankan tugas berdasarkan agama, moral, dan etika.</w:t>
            </w:r>
          </w:p>
          <w:p w14:paraId="1C450495"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Menginternalisasi nilai, norma, dan etika akademik.</w:t>
            </w:r>
          </w:p>
          <w:p w14:paraId="4CA497E9"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Berperan sebagai warga negara yang bangga dan cinta tanah air, memiliki nasionalisme serta rasa tanggungjawab pada negara dan bangsa.</w:t>
            </w:r>
          </w:p>
          <w:p w14:paraId="77FE1236"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rPr>
              <w:t>Menghargai keanekaragaman budaya, pandangan, agama, dan kepercayaan, serta pendapat atau temuan orisinal orang lain.</w:t>
            </w:r>
          </w:p>
          <w:p w14:paraId="0CC61151" w14:textId="1B5AC63A"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en-US"/>
              </w:rPr>
              <w:t>B</w:t>
            </w:r>
            <w:r w:rsidRPr="00A52588">
              <w:rPr>
                <w:rFonts w:ascii="Tahoma" w:hAnsi="Tahoma" w:cs="Tahoma"/>
                <w:sz w:val="18"/>
                <w:szCs w:val="18"/>
              </w:rPr>
              <w:t>erkontribusi dalam peningkatan mutu</w:t>
            </w:r>
            <w:r w:rsidRPr="00A52588">
              <w:rPr>
                <w:rFonts w:ascii="Tahoma" w:hAnsi="Tahoma" w:cs="Tahoma"/>
                <w:sz w:val="18"/>
                <w:szCs w:val="18"/>
                <w:lang w:val="en-AU"/>
              </w:rPr>
              <w:t xml:space="preserve"> k</w:t>
            </w:r>
            <w:r w:rsidRPr="00A52588">
              <w:rPr>
                <w:rFonts w:ascii="Tahoma" w:hAnsi="Tahoma" w:cs="Tahoma"/>
                <w:sz w:val="18"/>
                <w:szCs w:val="18"/>
              </w:rPr>
              <w:t xml:space="preserve">ehidupan bermasyarakat, berbangsa, bernegara, dan </w:t>
            </w:r>
            <w:r w:rsidRPr="00A52588">
              <w:rPr>
                <w:rFonts w:ascii="Tahoma" w:hAnsi="Tahoma" w:cs="Tahoma"/>
                <w:sz w:val="18"/>
                <w:szCs w:val="18"/>
              </w:rPr>
              <w:lastRenderedPageBreak/>
              <w:t>kemajuan peradaban berdasarkan Pancasila;</w:t>
            </w:r>
          </w:p>
          <w:p w14:paraId="760A0ECF"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rPr>
              <w:t>B</w:t>
            </w:r>
            <w:r w:rsidRPr="00A52588">
              <w:rPr>
                <w:rFonts w:ascii="Tahoma" w:hAnsi="Tahoma" w:cs="Tahoma"/>
                <w:sz w:val="18"/>
                <w:szCs w:val="18"/>
                <w:lang w:val="sv-SE"/>
              </w:rPr>
              <w:t>ekerja sama dan memiliki kepekaan sosial serta kepedulian terhadap masyarakat dan lingkungan.</w:t>
            </w:r>
          </w:p>
          <w:p w14:paraId="07718517"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T</w:t>
            </w:r>
            <w:r w:rsidRPr="00A52588">
              <w:rPr>
                <w:rFonts w:ascii="Tahoma" w:hAnsi="Tahoma" w:cs="Tahoma"/>
                <w:sz w:val="18"/>
                <w:szCs w:val="18"/>
              </w:rPr>
              <w:t>aat hukum dan disiplin dalam kehidupan bermasyarakat dan bernegara.</w:t>
            </w:r>
          </w:p>
          <w:p w14:paraId="2A8C96D0"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rPr>
              <w:t>Menginternalisasi semangat kemandirian, kejuangan, dan kewirausahaan.</w:t>
            </w:r>
          </w:p>
          <w:p w14:paraId="014CD20B" w14:textId="77777777"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Menunjukkan sikap bertanggungjawab atas pekerjaan di bidang keahliannya secara mandiri.</w:t>
            </w:r>
          </w:p>
          <w:p w14:paraId="58240BAB" w14:textId="2221AF3F" w:rsidR="00B96A6E" w:rsidRPr="00A52588" w:rsidRDefault="00B96A6E" w:rsidP="00FB1E90">
            <w:pPr>
              <w:pStyle w:val="ListParagraph"/>
              <w:numPr>
                <w:ilvl w:val="0"/>
                <w:numId w:val="7"/>
              </w:num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rPr>
              <w:t>Menginternalisasi sikap profesionalitas dan integritas</w:t>
            </w:r>
          </w:p>
          <w:p w14:paraId="3EFB1052" w14:textId="77777777" w:rsidR="00B96A6E" w:rsidRPr="00A52588" w:rsidRDefault="00B96A6E" w:rsidP="001E5343">
            <w:pPr>
              <w:pStyle w:val="ListParagraph"/>
              <w:ind w:left="0"/>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18"/>
                <w:szCs w:val="18"/>
              </w:rPr>
            </w:pPr>
          </w:p>
          <w:p w14:paraId="40ADE5FE" w14:textId="77777777" w:rsidR="00B96A6E" w:rsidRPr="00A52588" w:rsidRDefault="00B96A6E" w:rsidP="001E5343">
            <w:pPr>
              <w:pStyle w:val="ListParagraph"/>
              <w:ind w:left="0"/>
              <w:cnfStyle w:val="000000000000" w:firstRow="0" w:lastRow="0" w:firstColumn="0" w:lastColumn="0" w:oddVBand="0" w:evenVBand="0" w:oddHBand="0" w:evenHBand="0" w:firstRowFirstColumn="0" w:firstRowLastColumn="0" w:lastRowFirstColumn="0" w:lastRowLastColumn="0"/>
              <w:rPr>
                <w:rFonts w:ascii="Tahoma" w:hAnsi="Tahoma" w:cs="Tahoma"/>
                <w:b/>
                <w:color w:val="FF0000"/>
                <w:sz w:val="18"/>
                <w:szCs w:val="18"/>
              </w:rPr>
            </w:pPr>
          </w:p>
          <w:p w14:paraId="6A5D10B2" w14:textId="77777777" w:rsidR="00B96A6E" w:rsidRPr="00A52588" w:rsidRDefault="00B96A6E" w:rsidP="001E5343">
            <w:pPr>
              <w:pStyle w:val="ListParagraph"/>
              <w:ind w:left="0"/>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p>
        </w:tc>
        <w:tc>
          <w:tcPr>
            <w:tcW w:w="3577" w:type="dxa"/>
            <w:gridSpan w:val="2"/>
          </w:tcPr>
          <w:p w14:paraId="19558B70"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 xml:space="preserve">Mampu menerapkan pemikiran logis, kritis, sistematis, dan inovatif dalam konteks </w:t>
            </w:r>
            <w:r w:rsidRPr="00A52588">
              <w:rPr>
                <w:rFonts w:ascii="Tahoma" w:hAnsi="Tahoma" w:cs="Tahoma"/>
                <w:sz w:val="18"/>
                <w:szCs w:val="18"/>
                <w:lang w:val="en-AU"/>
              </w:rPr>
              <w:t xml:space="preserve">pengembangan atau </w:t>
            </w:r>
            <w:r w:rsidRPr="00A52588">
              <w:rPr>
                <w:rFonts w:ascii="Tahoma" w:hAnsi="Tahoma" w:cs="Tahoma"/>
                <w:sz w:val="18"/>
                <w:szCs w:val="18"/>
              </w:rPr>
              <w:t xml:space="preserve">implementasi ilmu pengetahuan dan teknologi </w:t>
            </w:r>
            <w:r w:rsidRPr="00A52588">
              <w:rPr>
                <w:rFonts w:ascii="Tahoma" w:hAnsi="Tahoma" w:cs="Tahoma"/>
                <w:sz w:val="18"/>
                <w:szCs w:val="18"/>
                <w:lang w:val="en-AU"/>
              </w:rPr>
              <w:t>yang</w:t>
            </w:r>
            <w:r w:rsidRPr="00A52588">
              <w:rPr>
                <w:rFonts w:ascii="Tahoma" w:hAnsi="Tahoma" w:cs="Tahoma"/>
                <w:sz w:val="18"/>
                <w:szCs w:val="18"/>
              </w:rPr>
              <w:t xml:space="preserve"> memperhatikan dan menerapkan nilai humaniora yang sesuai</w:t>
            </w:r>
            <w:r w:rsidRPr="00A52588">
              <w:rPr>
                <w:rFonts w:ascii="Tahoma" w:hAnsi="Tahoma" w:cs="Tahoma"/>
                <w:sz w:val="18"/>
                <w:szCs w:val="18"/>
                <w:lang w:val="en-AU"/>
              </w:rPr>
              <w:t xml:space="preserve"> dengan bidang keahliannya</w:t>
            </w:r>
            <w:r w:rsidRPr="00A52588">
              <w:rPr>
                <w:rFonts w:ascii="Tahoma" w:hAnsi="Tahoma" w:cs="Tahoma"/>
                <w:sz w:val="18"/>
                <w:szCs w:val="18"/>
              </w:rPr>
              <w:t>.</w:t>
            </w:r>
          </w:p>
          <w:p w14:paraId="01D2FCBE"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menunjukkan kinerja mandiri, bermutu, dan terukur</w:t>
            </w:r>
            <w:r w:rsidRPr="00A52588">
              <w:rPr>
                <w:rFonts w:ascii="Tahoma" w:hAnsi="Tahoma" w:cs="Tahoma"/>
                <w:sz w:val="18"/>
                <w:szCs w:val="18"/>
                <w:lang w:val="en-AU"/>
              </w:rPr>
              <w:t>.</w:t>
            </w:r>
            <w:r w:rsidRPr="00A52588">
              <w:rPr>
                <w:rFonts w:ascii="Tahoma" w:hAnsi="Tahoma" w:cs="Tahoma"/>
                <w:sz w:val="18"/>
                <w:szCs w:val="18"/>
              </w:rPr>
              <w:t xml:space="preserve"> </w:t>
            </w:r>
          </w:p>
          <w:p w14:paraId="1636A937"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Mampu mengkaji implikasi pengembangan </w:t>
            </w:r>
            <w:r w:rsidRPr="00A52588">
              <w:rPr>
                <w:rFonts w:ascii="Tahoma" w:hAnsi="Tahoma" w:cs="Tahoma"/>
                <w:sz w:val="18"/>
                <w:szCs w:val="18"/>
                <w:lang w:val="en-AU"/>
              </w:rPr>
              <w:t xml:space="preserve">atau </w:t>
            </w:r>
            <w:r w:rsidRPr="00A52588">
              <w:rPr>
                <w:rFonts w:ascii="Tahoma" w:hAnsi="Tahoma" w:cs="Tahoma"/>
                <w:sz w:val="18"/>
                <w:szCs w:val="18"/>
              </w:rPr>
              <w:t xml:space="preserve">implementasi ilmu pengetahuan </w:t>
            </w:r>
            <w:r w:rsidRPr="00A52588">
              <w:rPr>
                <w:rFonts w:ascii="Tahoma" w:hAnsi="Tahoma" w:cs="Tahoma"/>
                <w:sz w:val="18"/>
                <w:szCs w:val="18"/>
                <w:lang w:val="en-AU"/>
              </w:rPr>
              <w:t xml:space="preserve">dan </w:t>
            </w:r>
            <w:r w:rsidRPr="00A52588">
              <w:rPr>
                <w:rFonts w:ascii="Tahoma" w:hAnsi="Tahoma" w:cs="Tahoma"/>
                <w:sz w:val="18"/>
                <w:szCs w:val="18"/>
              </w:rPr>
              <w:t>teknologi</w:t>
            </w:r>
            <w:r w:rsidRPr="00A52588">
              <w:rPr>
                <w:rFonts w:ascii="Tahoma" w:hAnsi="Tahoma" w:cs="Tahoma"/>
                <w:sz w:val="18"/>
                <w:szCs w:val="18"/>
                <w:lang w:val="en-AU"/>
              </w:rPr>
              <w:t xml:space="preserve"> yang memperhatikan dan menrapkan nilai humaniora sesuai dengan keahliannya</w:t>
            </w:r>
            <w:r w:rsidRPr="00A52588">
              <w:rPr>
                <w:rFonts w:ascii="Tahoma" w:hAnsi="Tahoma" w:cs="Tahoma"/>
                <w:sz w:val="18"/>
                <w:szCs w:val="18"/>
              </w:rPr>
              <w:t xml:space="preserve"> berdasarkan kaidah, tata cara dan etika ilmiah dalam rangka menghasilkan solusi, gagasan</w:t>
            </w:r>
            <w:r w:rsidRPr="00A52588">
              <w:rPr>
                <w:rFonts w:ascii="Tahoma" w:hAnsi="Tahoma" w:cs="Tahoma"/>
                <w:sz w:val="18"/>
                <w:szCs w:val="18"/>
                <w:lang w:val="en-AU"/>
              </w:rPr>
              <w:t>.</w:t>
            </w:r>
          </w:p>
          <w:p w14:paraId="4A06728E"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lang w:val="en-AU"/>
              </w:rPr>
              <w:t xml:space="preserve">Mampu </w:t>
            </w:r>
            <w:r w:rsidRPr="00A52588">
              <w:rPr>
                <w:rFonts w:ascii="Tahoma" w:hAnsi="Tahoma" w:cs="Tahoma"/>
                <w:sz w:val="18"/>
                <w:szCs w:val="18"/>
              </w:rPr>
              <w:t>menyusun deskripsi saintifik hasil kajian dalam bentuk skripsi atau laporan tugas akhir, dan menggugahnya dalam laman perguruan tinggi.</w:t>
            </w:r>
          </w:p>
          <w:p w14:paraId="74659EAE"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mengambil keputusan secara tepat dalam konteks penyelesaian masalah di bidang keahlian</w:t>
            </w:r>
            <w:r w:rsidRPr="00A52588">
              <w:rPr>
                <w:rFonts w:ascii="Tahoma" w:hAnsi="Tahoma" w:cs="Tahoma"/>
                <w:sz w:val="18"/>
                <w:szCs w:val="18"/>
                <w:lang w:val="en-AU"/>
              </w:rPr>
              <w:t>nya</w:t>
            </w:r>
            <w:r w:rsidRPr="00A52588">
              <w:rPr>
                <w:rFonts w:ascii="Tahoma" w:hAnsi="Tahoma" w:cs="Tahoma"/>
                <w:sz w:val="18"/>
                <w:szCs w:val="18"/>
              </w:rPr>
              <w:t>, berdasarkan hasil analisis informasi dan data.</w:t>
            </w:r>
          </w:p>
          <w:p w14:paraId="79856508"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Mampu memelihara dan megembangkan jaringan kerja dengan pembimbing, kolega, sejawat, baik di dalam maupun di luar lembaganya.</w:t>
            </w:r>
          </w:p>
          <w:p w14:paraId="0D81CC6F"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bertanggung</w:t>
            </w:r>
            <w:r w:rsidRPr="00A52588">
              <w:rPr>
                <w:rFonts w:ascii="Tahoma" w:hAnsi="Tahoma" w:cs="Tahoma"/>
                <w:sz w:val="18"/>
                <w:szCs w:val="18"/>
                <w:lang w:val="en-AU"/>
              </w:rPr>
              <w:t xml:space="preserve"> </w:t>
            </w:r>
            <w:r w:rsidRPr="00A52588">
              <w:rPr>
                <w:rFonts w:ascii="Tahoma" w:hAnsi="Tahoma" w:cs="Tahoma"/>
                <w:sz w:val="18"/>
                <w:szCs w:val="18"/>
              </w:rPr>
              <w:t>jawab atas pencapaian hasil kerja kelompok dan melakukan supervisi dan evaluasi terhadap penyelesaian pekerjaan yang ditugaskan kepada pekerja yang berada di bawah tanggung</w:t>
            </w:r>
            <w:r w:rsidRPr="00A52588">
              <w:rPr>
                <w:rFonts w:ascii="Tahoma" w:hAnsi="Tahoma" w:cs="Tahoma"/>
                <w:sz w:val="18"/>
                <w:szCs w:val="18"/>
                <w:lang w:val="en-AU"/>
              </w:rPr>
              <w:t xml:space="preserve"> </w:t>
            </w:r>
            <w:r w:rsidRPr="00A52588">
              <w:rPr>
                <w:rFonts w:ascii="Tahoma" w:hAnsi="Tahoma" w:cs="Tahoma"/>
                <w:sz w:val="18"/>
                <w:szCs w:val="18"/>
              </w:rPr>
              <w:t>jawabnya</w:t>
            </w:r>
          </w:p>
          <w:p w14:paraId="478C80C9"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melakukan proses evaluasi diri terhadap kelompok kerja yang berada di bawah tanggung</w:t>
            </w:r>
            <w:r w:rsidRPr="00A52588">
              <w:rPr>
                <w:rFonts w:ascii="Tahoma" w:hAnsi="Tahoma" w:cs="Tahoma"/>
                <w:sz w:val="18"/>
                <w:szCs w:val="18"/>
                <w:lang w:val="en-AU"/>
              </w:rPr>
              <w:t xml:space="preserve"> </w:t>
            </w:r>
            <w:r w:rsidRPr="00A52588">
              <w:rPr>
                <w:rFonts w:ascii="Tahoma" w:hAnsi="Tahoma" w:cs="Tahoma"/>
                <w:sz w:val="18"/>
                <w:szCs w:val="18"/>
              </w:rPr>
              <w:t>jawabnya, dan mampu mengelola pembelajaran secara mandiri</w:t>
            </w:r>
          </w:p>
          <w:p w14:paraId="74357D47" w14:textId="77777777" w:rsidR="00B96A6E" w:rsidRPr="00A52588" w:rsidRDefault="00B96A6E" w:rsidP="00FB1E9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mendokumen-tasikan, menyimpan, mengamankan, dan menemukan kembali data untuk menjamin kesahihan dan mencegah plagiasi.</w:t>
            </w:r>
          </w:p>
          <w:p w14:paraId="67079380" w14:textId="2EC73C4A" w:rsidR="00B96A6E" w:rsidRPr="00A52588" w:rsidRDefault="00B96A6E" w:rsidP="00B96A6E">
            <w:pPr>
              <w:pStyle w:val="ListParagraph"/>
              <w:ind w:left="328"/>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p>
        </w:tc>
        <w:tc>
          <w:tcPr>
            <w:tcW w:w="3103" w:type="dxa"/>
            <w:gridSpan w:val="2"/>
          </w:tcPr>
          <w:p w14:paraId="149F01AB" w14:textId="77777777" w:rsidR="00B96A6E" w:rsidRPr="00A52588" w:rsidRDefault="00B96A6E" w:rsidP="00A9012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lastRenderedPageBreak/>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interaksi antar</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aktor dalam governansi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seperti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 xml:space="preserve">dalam </w:t>
            </w:r>
            <w:r w:rsidRPr="00A52588">
              <w:rPr>
                <w:rFonts w:ascii="Tahoma" w:hAnsi="Tahoma" w:cs="Tahoma"/>
                <w:color w:val="000000"/>
                <w:sz w:val="18"/>
                <w:szCs w:val="18"/>
                <w:lang w:val="en-US" w:eastAsia="id-ID"/>
              </w:rPr>
              <w:t>m</w:t>
            </w:r>
            <w:r w:rsidRPr="00A52588">
              <w:rPr>
                <w:rFonts w:ascii="Tahoma" w:hAnsi="Tahoma" w:cs="Tahoma"/>
                <w:color w:val="000000"/>
                <w:sz w:val="18"/>
                <w:szCs w:val="18"/>
                <w:lang w:eastAsia="id-ID"/>
              </w:rPr>
              <w:t>enyusunan kebijakan dan manajemen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pelayanan publik, baik di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tingkat lokal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maupun nasional, 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aspek sosial,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ekonomi, budaya,</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politik,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hankam</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dengan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pendekatan ekonomi politik</w:t>
            </w:r>
          </w:p>
          <w:p w14:paraId="330FCCB2" w14:textId="77777777" w:rsidR="00B96A6E" w:rsidRPr="00A52588" w:rsidRDefault="00B96A6E" w:rsidP="00A9012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w:t>
            </w:r>
            <w:r w:rsidRPr="00A52588">
              <w:rPr>
                <w:rFonts w:ascii="Tahoma" w:hAnsi="Tahoma" w:cs="Tahoma"/>
                <w:color w:val="000000"/>
                <w:sz w:val="18"/>
                <w:szCs w:val="18"/>
                <w:lang w:val="en-AU" w:eastAsia="id-ID"/>
              </w:rPr>
              <w:t xml:space="preserve">u </w:t>
            </w:r>
            <w:r w:rsidRPr="00A52588">
              <w:rPr>
                <w:rFonts w:ascii="Tahoma" w:hAnsi="Tahoma" w:cs="Tahoma"/>
                <w:color w:val="000000"/>
                <w:sz w:val="18"/>
                <w:szCs w:val="18"/>
                <w:lang w:eastAsia="id-ID"/>
              </w:rPr>
              <w:t>mengindentifikasi kepentingan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 kebijakan 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baik di tingkat lokal maupun nasional</w:t>
            </w:r>
          </w:p>
          <w:p w14:paraId="002C9EC3" w14:textId="77777777" w:rsidR="00B96A6E" w:rsidRPr="00A52588" w:rsidRDefault="00B96A6E" w:rsidP="00A9012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melakukan sosialisasi produk kebijakan dan menghimbau masyarakat untuk berpartisipasi dalam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kebijakan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minimal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dengan menggunakan media sosial</w:t>
            </w:r>
          </w:p>
          <w:p w14:paraId="4AD34700" w14:textId="77777777" w:rsidR="00B96A6E" w:rsidRPr="00A52588" w:rsidRDefault="00B96A6E" w:rsidP="00A9012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mengorganisasikan (merencanakan, menyusun anggaran,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mengalokasikan sumber</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daya,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evaluasi)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kegiatan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 rangka implementasi</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 xml:space="preserve">kebijakan </w:t>
            </w:r>
            <w:r w:rsidRPr="00A52588">
              <w:rPr>
                <w:rFonts w:ascii="Tahoma" w:hAnsi="Tahoma" w:cs="Tahoma"/>
                <w:color w:val="000000"/>
                <w:sz w:val="18"/>
                <w:szCs w:val="18"/>
                <w:lang w:eastAsia="id-ID"/>
              </w:rPr>
              <w:lastRenderedPageBreak/>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dan peningkatan kinerja</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pelayanan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p>
          <w:p w14:paraId="2657B2A1" w14:textId="77777777" w:rsidR="00B96A6E" w:rsidRPr="00A52588" w:rsidRDefault="00B96A6E" w:rsidP="00A90126">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risiko dan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program mitigasi risiko</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terhadap</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implementasi kebijakan</w:t>
            </w:r>
          </w:p>
          <w:p w14:paraId="1461B779" w14:textId="77777777" w:rsidR="00B96A6E" w:rsidRPr="00A52588" w:rsidRDefault="00B96A6E" w:rsidP="001E5343">
            <w:pPr>
              <w:pStyle w:val="ListParagraph"/>
              <w:ind w:left="360"/>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p>
        </w:tc>
        <w:tc>
          <w:tcPr>
            <w:tcW w:w="2835" w:type="dxa"/>
            <w:gridSpan w:val="2"/>
          </w:tcPr>
          <w:p w14:paraId="64C2B370" w14:textId="77777777" w:rsidR="00B96A6E" w:rsidRPr="00A52588" w:rsidRDefault="00B96A6E" w:rsidP="00FB1E90">
            <w:pPr>
              <w:pStyle w:val="ListParagraph"/>
              <w:numPr>
                <w:ilvl w:val="0"/>
                <w:numId w:val="4"/>
              </w:numPr>
              <w:ind w:left="318"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Memiliki wawasan yang luas dan komprehensif.</w:t>
            </w:r>
          </w:p>
          <w:p w14:paraId="0542C9C4" w14:textId="13D8CD01" w:rsidR="00FE356B" w:rsidRPr="00A52588" w:rsidRDefault="00B96A6E" w:rsidP="00FB1E90">
            <w:pPr>
              <w:pStyle w:val="ListParagraph"/>
              <w:numPr>
                <w:ilvl w:val="0"/>
                <w:numId w:val="4"/>
              </w:numPr>
              <w:ind w:left="318"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Menguasai Logika, konsep-konsep, teori, metode dalam  Administrasi Publik, mencakup </w:t>
            </w:r>
            <w:r w:rsidR="00CA55D8" w:rsidRPr="00A52588">
              <w:rPr>
                <w:rFonts w:ascii="Tahoma" w:hAnsi="Tahoma" w:cs="Tahoma"/>
                <w:sz w:val="18"/>
                <w:szCs w:val="18"/>
              </w:rPr>
              <w:t xml:space="preserve">18 matakuliah inti </w:t>
            </w:r>
            <w:r w:rsidR="00FE356B" w:rsidRPr="00A52588">
              <w:rPr>
                <w:rFonts w:ascii="Tahoma" w:hAnsi="Tahoma" w:cs="Tahoma"/>
                <w:sz w:val="18"/>
                <w:szCs w:val="18"/>
              </w:rPr>
              <w:t>bidang Administrasi Publik dan 4 matakuliah pilihan sesuai dengan profil lulusan.</w:t>
            </w:r>
          </w:p>
          <w:p w14:paraId="1D5C3F23" w14:textId="48656A74" w:rsidR="00FE356B" w:rsidRPr="00A52588" w:rsidRDefault="00FE356B" w:rsidP="00FB1E90">
            <w:pPr>
              <w:pStyle w:val="ListParagraph"/>
              <w:numPr>
                <w:ilvl w:val="0"/>
                <w:numId w:val="4"/>
              </w:numPr>
              <w:ind w:left="318"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Matakuliah Inti Administrasi Publik:</w:t>
            </w:r>
          </w:p>
          <w:p w14:paraId="0C284FD4"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Pengantar Administrasi Publik</w:t>
            </w:r>
          </w:p>
          <w:p w14:paraId="018B1ED5"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w:t>
            </w:r>
          </w:p>
          <w:p w14:paraId="512A884D"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Teori Organisasi</w:t>
            </w:r>
          </w:p>
          <w:p w14:paraId="67BBD148"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Sistem Administrasi Negara</w:t>
            </w:r>
          </w:p>
          <w:p w14:paraId="2B589E42"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SDM</w:t>
            </w:r>
          </w:p>
          <w:p w14:paraId="01BC216C"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Perilaku Organisasi</w:t>
            </w:r>
          </w:p>
          <w:p w14:paraId="295ADEBD"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Kepemimpinan</w:t>
            </w:r>
          </w:p>
          <w:p w14:paraId="1E1FBC7A"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Pengambilan Keputusan Sektor Publik</w:t>
            </w:r>
          </w:p>
          <w:p w14:paraId="428E4732"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Publik</w:t>
            </w:r>
          </w:p>
          <w:p w14:paraId="674E2FD0"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Analisis Kebijakan Publik</w:t>
            </w:r>
          </w:p>
          <w:p w14:paraId="3D8D38EC"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Komunikasi dan Advokasi Kebijakan</w:t>
            </w:r>
          </w:p>
          <w:p w14:paraId="6DCD80F6"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Manajemen Pelayanan Publik</w:t>
            </w:r>
          </w:p>
          <w:p w14:paraId="7FD9454A"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Birokrasi dan Governansi Publik</w:t>
            </w:r>
          </w:p>
          <w:p w14:paraId="4D4425B0"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Governansi Digital</w:t>
            </w:r>
          </w:p>
          <w:p w14:paraId="4A66A9E1"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Hukum Administrasi Negara</w:t>
            </w:r>
          </w:p>
          <w:p w14:paraId="5F8FE784"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Etika Administrasi Publik</w:t>
            </w:r>
          </w:p>
          <w:p w14:paraId="5320E08F" w14:textId="77777777"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Keuangan Negara</w:t>
            </w:r>
          </w:p>
          <w:p w14:paraId="75B1CD1D" w14:textId="1581881A"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Metode Penelitian Administrasi</w:t>
            </w:r>
          </w:p>
          <w:p w14:paraId="762807E4" w14:textId="331BC27D" w:rsidR="00FE356B" w:rsidRPr="00A52588" w:rsidRDefault="00FE356B" w:rsidP="00FB1E90">
            <w:pPr>
              <w:pStyle w:val="ListParagraph"/>
              <w:numPr>
                <w:ilvl w:val="0"/>
                <w:numId w:val="4"/>
              </w:numPr>
              <w:ind w:left="318"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Matakuliah pilihan sesuai profil lulusan </w:t>
            </w:r>
          </w:p>
          <w:p w14:paraId="48A70B0B" w14:textId="07D2EC5D" w:rsidR="00B96A6E"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Hubungan Kemasyarakatan</w:t>
            </w:r>
          </w:p>
          <w:p w14:paraId="41C25AFD" w14:textId="5E12CD84"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Kemitraan Publik dan Swasta</w:t>
            </w:r>
          </w:p>
          <w:p w14:paraId="21F67AD4" w14:textId="0596833E"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Pengarusutamaan Gender</w:t>
            </w:r>
          </w:p>
          <w:p w14:paraId="7FE15C61" w14:textId="320EBED1" w:rsidR="00FE356B" w:rsidRPr="00A52588" w:rsidRDefault="00FE356B" w:rsidP="00FB1E90">
            <w:pPr>
              <w:pStyle w:val="ListParagraph"/>
              <w:numPr>
                <w:ilvl w:val="1"/>
                <w:numId w:val="4"/>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Sosial</w:t>
            </w:r>
          </w:p>
          <w:p w14:paraId="3370FF28" w14:textId="7ABB2A92" w:rsidR="00B96A6E" w:rsidRPr="00A52588" w:rsidRDefault="00B96A6E" w:rsidP="00FE356B">
            <w:pPr>
              <w:ind w:left="38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14:paraId="5DF9AC1E" w14:textId="77777777" w:rsidR="00FE356B" w:rsidRPr="00A52588" w:rsidRDefault="00FE356B" w:rsidP="00FE356B">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14:paraId="76BAAF1C" w14:textId="77777777" w:rsidR="00FE356B" w:rsidRPr="00A52588" w:rsidRDefault="00FE356B" w:rsidP="00FE356B">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p w14:paraId="7F07FF50" w14:textId="4E4CE359" w:rsidR="00FE356B" w:rsidRPr="00A52588" w:rsidRDefault="00FE356B" w:rsidP="00FE356B">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r>
      <w:tr w:rsidR="005451A2" w:rsidRPr="00A52588" w14:paraId="3DA4E0F6" w14:textId="180F7B05" w:rsidTr="00545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 w:type="dxa"/>
          </w:tcPr>
          <w:p w14:paraId="0C071C1D" w14:textId="77777777" w:rsidR="00FE356B" w:rsidRPr="00A52588" w:rsidRDefault="00FE356B" w:rsidP="00FE356B">
            <w:pPr>
              <w:tabs>
                <w:tab w:val="left" w:pos="2610"/>
              </w:tabs>
              <w:rPr>
                <w:rFonts w:ascii="Tahoma" w:hAnsi="Tahoma" w:cs="Tahoma"/>
                <w:b w:val="0"/>
                <w:sz w:val="18"/>
                <w:szCs w:val="18"/>
              </w:rPr>
            </w:pPr>
            <w:r w:rsidRPr="00A52588">
              <w:rPr>
                <w:rFonts w:ascii="Tahoma" w:hAnsi="Tahoma" w:cs="Tahoma"/>
                <w:b w:val="0"/>
                <w:sz w:val="18"/>
                <w:szCs w:val="18"/>
              </w:rPr>
              <w:lastRenderedPageBreak/>
              <w:t>2</w:t>
            </w:r>
          </w:p>
        </w:tc>
        <w:tc>
          <w:tcPr>
            <w:tcW w:w="2221" w:type="dxa"/>
            <w:gridSpan w:val="2"/>
          </w:tcPr>
          <w:p w14:paraId="07CE461A" w14:textId="77777777" w:rsidR="00FE356B" w:rsidRPr="00A52588" w:rsidRDefault="00FE356B" w:rsidP="00FE356B">
            <w:pPr>
              <w:tabs>
                <w:tab w:val="left" w:pos="2610"/>
              </w:tabs>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Analis Kebijkan Publik</w:t>
            </w:r>
          </w:p>
        </w:tc>
        <w:tc>
          <w:tcPr>
            <w:tcW w:w="2763" w:type="dxa"/>
            <w:gridSpan w:val="2"/>
          </w:tcPr>
          <w:p w14:paraId="0F640474" w14:textId="77777777" w:rsidR="00FE356B" w:rsidRPr="00A52588" w:rsidRDefault="00FE356B" w:rsidP="00FE356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IDEM</w:t>
            </w:r>
          </w:p>
        </w:tc>
        <w:tc>
          <w:tcPr>
            <w:tcW w:w="3577" w:type="dxa"/>
            <w:gridSpan w:val="2"/>
          </w:tcPr>
          <w:p w14:paraId="55B71EFD" w14:textId="77777777" w:rsidR="00FE356B" w:rsidRPr="00A52588" w:rsidRDefault="00FE356B" w:rsidP="00FE356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IDEM</w:t>
            </w:r>
          </w:p>
          <w:p w14:paraId="20376785" w14:textId="2160E6FE" w:rsidR="00FE356B" w:rsidRPr="00A52588" w:rsidRDefault="00FE356B" w:rsidP="00FE356B">
            <w:pPr>
              <w:pStyle w:val="ListParagraph"/>
              <w:ind w:left="317"/>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3103" w:type="dxa"/>
            <w:gridSpan w:val="2"/>
          </w:tcPr>
          <w:p w14:paraId="69068745"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interaksi antar</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aktor dalam governansi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seperti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 xml:space="preserve">dalam </w:t>
            </w:r>
            <w:r w:rsidRPr="00A52588">
              <w:rPr>
                <w:rFonts w:ascii="Tahoma" w:hAnsi="Tahoma" w:cs="Tahoma"/>
                <w:color w:val="000000"/>
                <w:sz w:val="18"/>
                <w:szCs w:val="18"/>
                <w:lang w:val="en-US" w:eastAsia="id-ID"/>
              </w:rPr>
              <w:t>m</w:t>
            </w:r>
            <w:r w:rsidRPr="00A52588">
              <w:rPr>
                <w:rFonts w:ascii="Tahoma" w:hAnsi="Tahoma" w:cs="Tahoma"/>
                <w:color w:val="000000"/>
                <w:sz w:val="18"/>
                <w:szCs w:val="18"/>
                <w:lang w:eastAsia="id-ID"/>
              </w:rPr>
              <w:t>enyusunan kebijakan dan manajemen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pelayanan publik, baik di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tingkat lokal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maupun nasional, 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aspek sosial,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ekonomi, budaya,</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politik,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hankam</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dengan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pendekatan ekonomi politik</w:t>
            </w:r>
          </w:p>
          <w:p w14:paraId="3A80457F"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w:t>
            </w:r>
            <w:r w:rsidRPr="00A52588">
              <w:rPr>
                <w:rFonts w:ascii="Tahoma" w:hAnsi="Tahoma" w:cs="Tahoma"/>
                <w:color w:val="000000"/>
                <w:sz w:val="18"/>
                <w:szCs w:val="18"/>
                <w:lang w:val="en-AU" w:eastAsia="id-ID"/>
              </w:rPr>
              <w:t xml:space="preserve">u </w:t>
            </w:r>
            <w:r w:rsidRPr="00A52588">
              <w:rPr>
                <w:rFonts w:ascii="Tahoma" w:hAnsi="Tahoma" w:cs="Tahoma"/>
                <w:color w:val="000000"/>
                <w:sz w:val="18"/>
                <w:szCs w:val="18"/>
                <w:lang w:eastAsia="id-ID"/>
              </w:rPr>
              <w:t>mengindentifikasi kepentingan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 kebijakan 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baik di tingkat lokal maupun nasional</w:t>
            </w:r>
          </w:p>
          <w:p w14:paraId="65F6F466"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mengevaluasi kebijakan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lastRenderedPageBreak/>
              <w:t>dengan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menggunakan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prinsip-</w:t>
            </w:r>
            <w:r w:rsidRPr="00A52588">
              <w:rPr>
                <w:rFonts w:ascii="Tahoma" w:hAnsi="Tahoma" w:cs="Tahoma"/>
                <w:color w:val="000000"/>
                <w:sz w:val="18"/>
                <w:szCs w:val="18"/>
                <w:lang w:val="en-US" w:eastAsia="id-ID"/>
              </w:rPr>
              <w:t>p</w:t>
            </w:r>
            <w:r w:rsidRPr="00A52588">
              <w:rPr>
                <w:rFonts w:ascii="Tahoma" w:hAnsi="Tahoma" w:cs="Tahoma"/>
                <w:color w:val="000000"/>
                <w:sz w:val="18"/>
                <w:szCs w:val="18"/>
                <w:lang w:eastAsia="id-ID"/>
              </w:rPr>
              <w:t>rinsip,</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metode</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 xml:space="preserve">kuantitatif </w:t>
            </w:r>
            <w:r w:rsidRPr="00A52588">
              <w:rPr>
                <w:rFonts w:ascii="Tahoma" w:hAnsi="Tahoma" w:cs="Tahoma"/>
                <w:i/>
                <w:color w:val="000000"/>
                <w:sz w:val="18"/>
                <w:szCs w:val="18"/>
                <w:lang w:eastAsia="id-ID"/>
              </w:rPr>
              <w:t>(</w:t>
            </w:r>
            <w:r w:rsidRPr="00A52588">
              <w:rPr>
                <w:rFonts w:ascii="Tahoma" w:hAnsi="Tahoma" w:cs="Tahoma"/>
                <w:iCs/>
                <w:color w:val="000000"/>
                <w:sz w:val="18"/>
                <w:szCs w:val="18"/>
                <w:lang w:eastAsia="id-ID"/>
              </w:rPr>
              <w:t>a.l.</w:t>
            </w:r>
            <w:r w:rsidRPr="00A52588">
              <w:rPr>
                <w:rFonts w:ascii="Tahoma" w:hAnsi="Tahoma" w:cs="Tahoma"/>
                <w:i/>
                <w:color w:val="000000"/>
                <w:sz w:val="18"/>
                <w:szCs w:val="18"/>
                <w:lang w:eastAsia="id-ID"/>
              </w:rPr>
              <w:t xml:space="preserve"> cost</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benefit analysis, analytical hierarchy process)</w:t>
            </w:r>
            <w:r w:rsidRPr="00A52588">
              <w:rPr>
                <w:rFonts w:ascii="Tahoma" w:hAnsi="Tahoma" w:cs="Tahoma"/>
                <w:color w:val="000000"/>
                <w:sz w:val="18"/>
                <w:szCs w:val="18"/>
                <w:lang w:eastAsia="id-ID"/>
              </w:rPr>
              <w:t xml:space="preserve"> dan </w:t>
            </w:r>
            <w:r w:rsidRPr="00A52588">
              <w:rPr>
                <w:rFonts w:ascii="Tahoma" w:hAnsi="Tahoma" w:cs="Tahoma"/>
                <w:color w:val="000000"/>
                <w:sz w:val="18"/>
                <w:szCs w:val="18"/>
                <w:lang w:val="en-US" w:eastAsia="id-ID"/>
              </w:rPr>
              <w:t>m</w:t>
            </w:r>
            <w:r w:rsidRPr="00A52588">
              <w:rPr>
                <w:rFonts w:ascii="Tahoma" w:hAnsi="Tahoma" w:cs="Tahoma"/>
                <w:color w:val="000000"/>
                <w:sz w:val="18"/>
                <w:szCs w:val="18"/>
                <w:lang w:eastAsia="id-ID"/>
              </w:rPr>
              <w:t>etode kualitatif (a.l.</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participatory impact</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analysis,</w:t>
            </w:r>
            <w:r w:rsidRPr="00A52588">
              <w:rPr>
                <w:rFonts w:ascii="Tahoma" w:hAnsi="Tahoma" w:cs="Tahoma"/>
                <w:i/>
                <w:color w:val="000000"/>
                <w:sz w:val="18"/>
                <w:szCs w:val="18"/>
                <w:lang w:val="en-US" w:eastAsia="id-ID"/>
              </w:rPr>
              <w:t xml:space="preserve"> </w:t>
            </w:r>
            <w:r w:rsidRPr="00A52588">
              <w:rPr>
                <w:rFonts w:ascii="Tahoma" w:hAnsi="Tahoma" w:cs="Tahoma"/>
                <w:iCs/>
                <w:color w:val="000000"/>
                <w:sz w:val="18"/>
                <w:szCs w:val="18"/>
                <w:lang w:eastAsia="id-ID"/>
              </w:rPr>
              <w:t>studi</w:t>
            </w:r>
            <w:r w:rsidRPr="00A52588">
              <w:rPr>
                <w:rFonts w:ascii="Tahoma" w:hAnsi="Tahoma" w:cs="Tahoma"/>
                <w:iCs/>
                <w:color w:val="000000"/>
                <w:sz w:val="18"/>
                <w:szCs w:val="18"/>
                <w:lang w:val="en-US" w:eastAsia="id-ID"/>
              </w:rPr>
              <w:t xml:space="preserve"> </w:t>
            </w:r>
            <w:r w:rsidRPr="00A52588">
              <w:rPr>
                <w:rFonts w:ascii="Tahoma" w:hAnsi="Tahoma" w:cs="Tahoma"/>
                <w:iCs/>
                <w:color w:val="000000"/>
                <w:sz w:val="18"/>
                <w:szCs w:val="18"/>
                <w:lang w:eastAsia="id-ID"/>
              </w:rPr>
              <w:t>kasus)</w:t>
            </w:r>
            <w:r w:rsidRPr="00A52588">
              <w:rPr>
                <w:rFonts w:ascii="Tahoma" w:hAnsi="Tahoma" w:cs="Tahoma"/>
                <w:color w:val="000000"/>
                <w:sz w:val="18"/>
                <w:szCs w:val="18"/>
                <w:lang w:eastAsia="id-ID"/>
              </w:rPr>
              <w:t xml:space="preserve"> dalam</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seluruh</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kebijakan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(formulasi, implementasi,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evaluasi)</w:t>
            </w:r>
          </w:p>
          <w:p w14:paraId="4E0AD009"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mengkaji regulasi yang relevan</w:t>
            </w:r>
            <w:r w:rsidRPr="00A52588">
              <w:rPr>
                <w:rFonts w:ascii="Tahoma" w:hAnsi="Tahoma" w:cs="Tahoma"/>
                <w:color w:val="000000"/>
                <w:sz w:val="18"/>
                <w:szCs w:val="18"/>
                <w:lang w:val="en-US" w:eastAsia="id-ID"/>
              </w:rPr>
              <w:t xml:space="preserve"> dan hasil</w:t>
            </w:r>
            <w:r w:rsidRPr="00A52588">
              <w:rPr>
                <w:rFonts w:ascii="Tahoma" w:hAnsi="Tahoma" w:cs="Tahoma"/>
                <w:color w:val="000000"/>
                <w:sz w:val="18"/>
                <w:szCs w:val="18"/>
                <w:lang w:val="en-US" w:eastAsia="id-ID"/>
              </w:rPr>
              <w:tab/>
              <w:t xml:space="preserve"> analisis kebijakan yang berupa catatan kebijakan (</w:t>
            </w:r>
            <w:r w:rsidRPr="00A52588">
              <w:rPr>
                <w:rFonts w:ascii="Tahoma" w:hAnsi="Tahoma" w:cs="Tahoma"/>
                <w:i/>
                <w:iCs/>
                <w:color w:val="000000"/>
                <w:sz w:val="18"/>
                <w:szCs w:val="18"/>
                <w:lang w:val="en-US" w:eastAsia="id-ID"/>
              </w:rPr>
              <w:t>policy memo</w:t>
            </w:r>
            <w:r w:rsidRPr="00A52588">
              <w:rPr>
                <w:rFonts w:ascii="Tahoma" w:hAnsi="Tahoma" w:cs="Tahoma"/>
                <w:color w:val="000000"/>
                <w:sz w:val="18"/>
                <w:szCs w:val="18"/>
                <w:lang w:val="en-US" w:eastAsia="id-ID"/>
              </w:rPr>
              <w:t>), uraian kebijakan (</w:t>
            </w:r>
            <w:r w:rsidRPr="00A52588">
              <w:rPr>
                <w:rFonts w:ascii="Tahoma" w:hAnsi="Tahoma" w:cs="Tahoma"/>
                <w:i/>
                <w:iCs/>
                <w:color w:val="000000"/>
                <w:sz w:val="18"/>
                <w:szCs w:val="18"/>
                <w:lang w:val="en-US" w:eastAsia="id-ID"/>
              </w:rPr>
              <w:t>policy brief</w:t>
            </w:r>
            <w:r w:rsidRPr="00A52588">
              <w:rPr>
                <w:rFonts w:ascii="Tahoma" w:hAnsi="Tahoma" w:cs="Tahoma"/>
                <w:color w:val="000000"/>
                <w:sz w:val="18"/>
                <w:szCs w:val="18"/>
                <w:lang w:val="en-US" w:eastAsia="id-ID"/>
              </w:rPr>
              <w:t>), atau kertas kerja kebijakan (</w:t>
            </w:r>
            <w:r w:rsidRPr="00A52588">
              <w:rPr>
                <w:rFonts w:ascii="Tahoma" w:hAnsi="Tahoma" w:cs="Tahoma"/>
                <w:i/>
                <w:iCs/>
                <w:color w:val="000000"/>
                <w:sz w:val="18"/>
                <w:szCs w:val="18"/>
                <w:lang w:val="en-US" w:eastAsia="id-ID"/>
              </w:rPr>
              <w:t>policy paper</w:t>
            </w:r>
            <w:r w:rsidRPr="00A52588">
              <w:rPr>
                <w:rFonts w:ascii="Tahoma" w:hAnsi="Tahoma" w:cs="Tahoma"/>
                <w:color w:val="000000"/>
                <w:sz w:val="18"/>
                <w:szCs w:val="18"/>
                <w:lang w:val="en-US" w:eastAsia="id-ID"/>
              </w:rPr>
              <w:t>) untuk menghasilkan draf kebijakan</w:t>
            </w:r>
          </w:p>
          <w:p w14:paraId="0FDBC117"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mengorganisasikan (merencanakan, menyusun anggaran,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mengalokasikan sumber</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daya,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evaluasi)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kegiatan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 rangka implementasi</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kebijakan 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dan peningkatan kinerja</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pelayanan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p>
          <w:p w14:paraId="7C8B3E55"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risiko dan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program mitigasi risiko</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terhadap</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implementasi kebijakan</w:t>
            </w:r>
          </w:p>
          <w:p w14:paraId="04E33ED0" w14:textId="77777777" w:rsidR="00FE356B" w:rsidRPr="00A52588" w:rsidRDefault="00FE356B" w:rsidP="00FB1E90">
            <w:pPr>
              <w:pStyle w:val="ListParagraph"/>
              <w:numPr>
                <w:ilvl w:val="0"/>
                <w:numId w:val="5"/>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mengusulkan ide/gagasan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reformasi kebijakan dan manajemen pelayanan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p>
          <w:p w14:paraId="5D450D93" w14:textId="77777777" w:rsidR="00FE356B" w:rsidRPr="00A52588" w:rsidRDefault="00FE356B" w:rsidP="00FE356B">
            <w:pPr>
              <w:pStyle w:val="ListParagraph"/>
              <w:ind w:left="0"/>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tc>
        <w:tc>
          <w:tcPr>
            <w:tcW w:w="2835" w:type="dxa"/>
            <w:gridSpan w:val="2"/>
          </w:tcPr>
          <w:p w14:paraId="71E231AB" w14:textId="77777777" w:rsidR="005A04ED" w:rsidRPr="00A52588" w:rsidRDefault="005A04ED" w:rsidP="00A901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Memiliki wawasan yang luas dan komprehensif.</w:t>
            </w:r>
          </w:p>
          <w:p w14:paraId="21610D34" w14:textId="77777777" w:rsidR="005A04ED" w:rsidRPr="00A52588" w:rsidRDefault="00FE356B" w:rsidP="00A901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Logika, konsep-konsep, teori, metode dalam  Administrasi Publik, mencakup 18 matakuliah inti bidang Administrasi Publik dan 4 matakuliah pilihan sesuai dengan profil lulusan.</w:t>
            </w:r>
          </w:p>
          <w:p w14:paraId="7E80BCF5" w14:textId="71714495" w:rsidR="00FE356B" w:rsidRPr="00A52588" w:rsidRDefault="00FE356B" w:rsidP="00A901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Matakuliah Inti Administrasi Publik:</w:t>
            </w:r>
          </w:p>
          <w:p w14:paraId="2BDE0921"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Pengantar Administrasi Publik</w:t>
            </w:r>
          </w:p>
          <w:p w14:paraId="0010EFDD"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w:t>
            </w:r>
          </w:p>
          <w:p w14:paraId="24CE9F98"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Teori Organisasi</w:t>
            </w:r>
          </w:p>
          <w:p w14:paraId="25CD4770"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Sistem Administrasi Negara</w:t>
            </w:r>
          </w:p>
          <w:p w14:paraId="4F3A6429"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SDM</w:t>
            </w:r>
          </w:p>
          <w:p w14:paraId="0E2155E2"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Perilaku Organisasi</w:t>
            </w:r>
          </w:p>
          <w:p w14:paraId="2FE8828A"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Kepemimpinan</w:t>
            </w:r>
          </w:p>
          <w:p w14:paraId="05E4ADE5"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Pengambilan Keputusan Sektor Publik</w:t>
            </w:r>
          </w:p>
          <w:p w14:paraId="30EFE1CA"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Publik</w:t>
            </w:r>
          </w:p>
          <w:p w14:paraId="7DB5D3AD"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Analisis Kebijakan Publik</w:t>
            </w:r>
          </w:p>
          <w:p w14:paraId="4386971F"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Komunikasi dan Advokasi Kebijakan</w:t>
            </w:r>
          </w:p>
          <w:p w14:paraId="1D606318"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Pelayanan Publik</w:t>
            </w:r>
          </w:p>
          <w:p w14:paraId="15C6599A"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Birokrasi dan Governansi Publik</w:t>
            </w:r>
          </w:p>
          <w:p w14:paraId="7568202A"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Governansi Digital</w:t>
            </w:r>
          </w:p>
          <w:p w14:paraId="36A6E671"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Hukum Administrasi Negara</w:t>
            </w:r>
          </w:p>
          <w:p w14:paraId="3BE34834"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Etika Administrasi Publik</w:t>
            </w:r>
          </w:p>
          <w:p w14:paraId="1955D3DA"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Keuangan Negara</w:t>
            </w:r>
          </w:p>
          <w:p w14:paraId="0CAD0753" w14:textId="77777777" w:rsidR="00FE356B" w:rsidRPr="00A52588" w:rsidRDefault="00FE356B"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Metode Penelitian Administrasi</w:t>
            </w:r>
          </w:p>
          <w:p w14:paraId="64FEA64F" w14:textId="77777777" w:rsidR="00FE356B" w:rsidRPr="00A52588" w:rsidRDefault="00FE356B" w:rsidP="00A90126">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Matakuliah pilihan sesuai profil lulusan </w:t>
            </w:r>
          </w:p>
          <w:p w14:paraId="157FB297"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Konflik Sektor Publik</w:t>
            </w:r>
          </w:p>
          <w:p w14:paraId="32F5EC42"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Pariwisata dan Ekonomi Kreatif</w:t>
            </w:r>
          </w:p>
          <w:p w14:paraId="6238EA94"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dan Manajemen Pendidikan</w:t>
            </w:r>
          </w:p>
          <w:p w14:paraId="6966452E" w14:textId="51D12E98" w:rsidR="00FE356B"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Energi, Lingkungan dan Kebencanaan</w:t>
            </w:r>
          </w:p>
          <w:p w14:paraId="1378D972" w14:textId="77777777" w:rsidR="00FE356B" w:rsidRPr="00A52588" w:rsidRDefault="00FE356B" w:rsidP="00FE356B">
            <w:pPr>
              <w:ind w:left="38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14:paraId="1E3A94D3" w14:textId="77777777" w:rsidR="00FE356B" w:rsidRPr="00A52588" w:rsidRDefault="00FE356B" w:rsidP="00FE356B">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14:paraId="486C3526" w14:textId="77777777" w:rsidR="00FE356B" w:rsidRPr="00A52588" w:rsidRDefault="00FE356B" w:rsidP="00FE356B">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p>
          <w:p w14:paraId="6AE0658E" w14:textId="51A2BDBF" w:rsidR="00FE356B" w:rsidRPr="00A52588" w:rsidRDefault="00FE356B" w:rsidP="00FE356B">
            <w:pPr>
              <w:pStyle w:val="ListParagraph"/>
              <w:ind w:left="360"/>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lang w:val="sv-SE"/>
              </w:rPr>
            </w:pPr>
          </w:p>
        </w:tc>
      </w:tr>
      <w:tr w:rsidR="005451A2" w:rsidRPr="00A52588" w14:paraId="0DFD9DE9" w14:textId="056DC423" w:rsidTr="005451A2">
        <w:tc>
          <w:tcPr>
            <w:cnfStyle w:val="001000000000" w:firstRow="0" w:lastRow="0" w:firstColumn="1" w:lastColumn="0" w:oddVBand="0" w:evenVBand="0" w:oddHBand="0" w:evenHBand="0" w:firstRowFirstColumn="0" w:firstRowLastColumn="0" w:lastRowFirstColumn="0" w:lastRowLastColumn="0"/>
            <w:tcW w:w="433" w:type="dxa"/>
          </w:tcPr>
          <w:p w14:paraId="79571841" w14:textId="77777777" w:rsidR="00FE356B" w:rsidRPr="00A52588" w:rsidRDefault="00FE356B" w:rsidP="00FE356B">
            <w:pPr>
              <w:tabs>
                <w:tab w:val="left" w:pos="2610"/>
              </w:tabs>
              <w:rPr>
                <w:rFonts w:ascii="Tahoma" w:hAnsi="Tahoma" w:cs="Tahoma"/>
                <w:b w:val="0"/>
                <w:sz w:val="18"/>
                <w:szCs w:val="18"/>
              </w:rPr>
            </w:pPr>
            <w:r w:rsidRPr="00A52588">
              <w:rPr>
                <w:rFonts w:ascii="Tahoma" w:hAnsi="Tahoma" w:cs="Tahoma"/>
                <w:b w:val="0"/>
                <w:sz w:val="18"/>
                <w:szCs w:val="18"/>
              </w:rPr>
              <w:lastRenderedPageBreak/>
              <w:t>3</w:t>
            </w:r>
          </w:p>
        </w:tc>
        <w:tc>
          <w:tcPr>
            <w:tcW w:w="2221" w:type="dxa"/>
            <w:gridSpan w:val="2"/>
          </w:tcPr>
          <w:p w14:paraId="1D4A5C1E" w14:textId="77777777" w:rsidR="00FE356B" w:rsidRPr="00A52588" w:rsidRDefault="00FE356B" w:rsidP="00FE356B">
            <w:pPr>
              <w:tabs>
                <w:tab w:val="left" w:pos="2610"/>
              </w:tabs>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Peneliti</w:t>
            </w:r>
          </w:p>
        </w:tc>
        <w:tc>
          <w:tcPr>
            <w:tcW w:w="2763" w:type="dxa"/>
            <w:gridSpan w:val="2"/>
          </w:tcPr>
          <w:p w14:paraId="48BCB0F5" w14:textId="77777777" w:rsidR="00FE356B" w:rsidRPr="00A52588" w:rsidRDefault="00FE356B" w:rsidP="00FE356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IDEM</w:t>
            </w:r>
          </w:p>
        </w:tc>
        <w:tc>
          <w:tcPr>
            <w:tcW w:w="3577" w:type="dxa"/>
            <w:gridSpan w:val="2"/>
          </w:tcPr>
          <w:p w14:paraId="10B05B23" w14:textId="53F06D2A" w:rsidR="00FE356B" w:rsidRPr="00A52588" w:rsidRDefault="00FE356B" w:rsidP="00FE356B">
            <w:pPr>
              <w:pStyle w:val="NoSpacing"/>
              <w:ind w:left="36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en-AU"/>
              </w:rPr>
            </w:pPr>
            <w:r w:rsidRPr="00A52588">
              <w:rPr>
                <w:rFonts w:ascii="Tahoma" w:hAnsi="Tahoma" w:cs="Tahoma"/>
                <w:sz w:val="18"/>
                <w:szCs w:val="18"/>
                <w:lang w:val="en-AU"/>
              </w:rPr>
              <w:t>IDEM</w:t>
            </w:r>
          </w:p>
        </w:tc>
        <w:tc>
          <w:tcPr>
            <w:tcW w:w="3103" w:type="dxa"/>
            <w:gridSpan w:val="2"/>
          </w:tcPr>
          <w:p w14:paraId="5C405C8F" w14:textId="77777777" w:rsidR="00FE356B" w:rsidRPr="00A52588" w:rsidRDefault="00FE356B" w:rsidP="00FB1E9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interaksi antar</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aktor dalam governansi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lastRenderedPageBreak/>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seperti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 xml:space="preserve">dalam </w:t>
            </w:r>
            <w:r w:rsidRPr="00A52588">
              <w:rPr>
                <w:rFonts w:ascii="Tahoma" w:hAnsi="Tahoma" w:cs="Tahoma"/>
                <w:color w:val="000000"/>
                <w:sz w:val="18"/>
                <w:szCs w:val="18"/>
                <w:lang w:val="en-US" w:eastAsia="id-ID"/>
              </w:rPr>
              <w:t>m</w:t>
            </w:r>
            <w:r w:rsidRPr="00A52588">
              <w:rPr>
                <w:rFonts w:ascii="Tahoma" w:hAnsi="Tahoma" w:cs="Tahoma"/>
                <w:color w:val="000000"/>
                <w:sz w:val="18"/>
                <w:szCs w:val="18"/>
                <w:lang w:eastAsia="id-ID"/>
              </w:rPr>
              <w:t>enyusunan kebijakan dan manajemen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pelayanan publik, baik di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tingkat lokal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maupun nasional, 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aspek sosial,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ekonomi, budaya,</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politik,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hankam</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dengan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pendekatan ekonomi politik</w:t>
            </w:r>
          </w:p>
          <w:p w14:paraId="2C2BBB6F" w14:textId="77777777" w:rsidR="00FE356B" w:rsidRPr="00A52588" w:rsidRDefault="00FE356B" w:rsidP="00FB1E9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w:t>
            </w:r>
            <w:r w:rsidRPr="00A52588">
              <w:rPr>
                <w:rFonts w:ascii="Tahoma" w:hAnsi="Tahoma" w:cs="Tahoma"/>
                <w:color w:val="000000"/>
                <w:sz w:val="18"/>
                <w:szCs w:val="18"/>
                <w:lang w:val="en-AU" w:eastAsia="id-ID"/>
              </w:rPr>
              <w:t xml:space="preserve">u </w:t>
            </w:r>
            <w:r w:rsidRPr="00A52588">
              <w:rPr>
                <w:rFonts w:ascii="Tahoma" w:hAnsi="Tahoma" w:cs="Tahoma"/>
                <w:color w:val="000000"/>
                <w:sz w:val="18"/>
                <w:szCs w:val="18"/>
                <w:lang w:eastAsia="id-ID"/>
              </w:rPr>
              <w:t>mengindentifikasi kepentingan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 kebijakan 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baik di tingkat lokal maupun nasional</w:t>
            </w:r>
          </w:p>
          <w:p w14:paraId="24C250DE" w14:textId="77777777" w:rsidR="00FE356B" w:rsidRPr="00A52588" w:rsidRDefault="00FE356B" w:rsidP="00FB1E9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mengevaluasi kebijakan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dengan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menggunakan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prinsip-</w:t>
            </w:r>
            <w:r w:rsidRPr="00A52588">
              <w:rPr>
                <w:rFonts w:ascii="Tahoma" w:hAnsi="Tahoma" w:cs="Tahoma"/>
                <w:color w:val="000000"/>
                <w:sz w:val="18"/>
                <w:szCs w:val="18"/>
                <w:lang w:val="en-US" w:eastAsia="id-ID"/>
              </w:rPr>
              <w:t>p</w:t>
            </w:r>
            <w:r w:rsidRPr="00A52588">
              <w:rPr>
                <w:rFonts w:ascii="Tahoma" w:hAnsi="Tahoma" w:cs="Tahoma"/>
                <w:color w:val="000000"/>
                <w:sz w:val="18"/>
                <w:szCs w:val="18"/>
                <w:lang w:eastAsia="id-ID"/>
              </w:rPr>
              <w:t>rinsip,</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metode</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 xml:space="preserve">kuantitatif </w:t>
            </w:r>
            <w:r w:rsidRPr="00A52588">
              <w:rPr>
                <w:rFonts w:ascii="Tahoma" w:hAnsi="Tahoma" w:cs="Tahoma"/>
                <w:i/>
                <w:color w:val="000000"/>
                <w:sz w:val="18"/>
                <w:szCs w:val="18"/>
                <w:lang w:eastAsia="id-ID"/>
              </w:rPr>
              <w:t>(</w:t>
            </w:r>
            <w:r w:rsidRPr="00A52588">
              <w:rPr>
                <w:rFonts w:ascii="Tahoma" w:hAnsi="Tahoma" w:cs="Tahoma"/>
                <w:iCs/>
                <w:color w:val="000000"/>
                <w:sz w:val="18"/>
                <w:szCs w:val="18"/>
                <w:lang w:eastAsia="id-ID"/>
              </w:rPr>
              <w:t>a.l.</w:t>
            </w:r>
            <w:r w:rsidRPr="00A52588">
              <w:rPr>
                <w:rFonts w:ascii="Tahoma" w:hAnsi="Tahoma" w:cs="Tahoma"/>
                <w:i/>
                <w:color w:val="000000"/>
                <w:sz w:val="18"/>
                <w:szCs w:val="18"/>
                <w:lang w:eastAsia="id-ID"/>
              </w:rPr>
              <w:t xml:space="preserve"> cost</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benefit analysis, analytical hierarchy process)</w:t>
            </w:r>
            <w:r w:rsidRPr="00A52588">
              <w:rPr>
                <w:rFonts w:ascii="Tahoma" w:hAnsi="Tahoma" w:cs="Tahoma"/>
                <w:color w:val="000000"/>
                <w:sz w:val="18"/>
                <w:szCs w:val="18"/>
                <w:lang w:eastAsia="id-ID"/>
              </w:rPr>
              <w:t xml:space="preserve"> dan </w:t>
            </w:r>
            <w:r w:rsidRPr="00A52588">
              <w:rPr>
                <w:rFonts w:ascii="Tahoma" w:hAnsi="Tahoma" w:cs="Tahoma"/>
                <w:color w:val="000000"/>
                <w:sz w:val="18"/>
                <w:szCs w:val="18"/>
                <w:lang w:val="en-US" w:eastAsia="id-ID"/>
              </w:rPr>
              <w:t>m</w:t>
            </w:r>
            <w:r w:rsidRPr="00A52588">
              <w:rPr>
                <w:rFonts w:ascii="Tahoma" w:hAnsi="Tahoma" w:cs="Tahoma"/>
                <w:color w:val="000000"/>
                <w:sz w:val="18"/>
                <w:szCs w:val="18"/>
                <w:lang w:eastAsia="id-ID"/>
              </w:rPr>
              <w:t>etode kualitatif (a.l.</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participatory impact</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analysis,</w:t>
            </w:r>
            <w:r w:rsidRPr="00A52588">
              <w:rPr>
                <w:rFonts w:ascii="Tahoma" w:hAnsi="Tahoma" w:cs="Tahoma"/>
                <w:i/>
                <w:color w:val="000000"/>
                <w:sz w:val="18"/>
                <w:szCs w:val="18"/>
                <w:lang w:val="en-US" w:eastAsia="id-ID"/>
              </w:rPr>
              <w:t xml:space="preserve"> </w:t>
            </w:r>
            <w:r w:rsidRPr="00A52588">
              <w:rPr>
                <w:rFonts w:ascii="Tahoma" w:hAnsi="Tahoma" w:cs="Tahoma"/>
                <w:iCs/>
                <w:color w:val="000000"/>
                <w:sz w:val="18"/>
                <w:szCs w:val="18"/>
                <w:lang w:eastAsia="id-ID"/>
              </w:rPr>
              <w:t>studi</w:t>
            </w:r>
            <w:r w:rsidRPr="00A52588">
              <w:rPr>
                <w:rFonts w:ascii="Tahoma" w:hAnsi="Tahoma" w:cs="Tahoma"/>
                <w:iCs/>
                <w:color w:val="000000"/>
                <w:sz w:val="18"/>
                <w:szCs w:val="18"/>
                <w:lang w:val="en-US" w:eastAsia="id-ID"/>
              </w:rPr>
              <w:t xml:space="preserve"> </w:t>
            </w:r>
            <w:r w:rsidRPr="00A52588">
              <w:rPr>
                <w:rFonts w:ascii="Tahoma" w:hAnsi="Tahoma" w:cs="Tahoma"/>
                <w:iCs/>
                <w:color w:val="000000"/>
                <w:sz w:val="18"/>
                <w:szCs w:val="18"/>
                <w:lang w:eastAsia="id-ID"/>
              </w:rPr>
              <w:t>kasus)</w:t>
            </w:r>
            <w:r w:rsidRPr="00A52588">
              <w:rPr>
                <w:rFonts w:ascii="Tahoma" w:hAnsi="Tahoma" w:cs="Tahoma"/>
                <w:color w:val="000000"/>
                <w:sz w:val="18"/>
                <w:szCs w:val="18"/>
                <w:lang w:eastAsia="id-ID"/>
              </w:rPr>
              <w:t xml:space="preserve"> dalam</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seluruh</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kebijakan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(formulasi, implementasi,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evaluasi)</w:t>
            </w:r>
          </w:p>
          <w:p w14:paraId="4DA50953" w14:textId="77777777" w:rsidR="00FE356B" w:rsidRPr="00A52588" w:rsidRDefault="00FE356B" w:rsidP="00FB1E9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mengkaji regulasi yang relevan</w:t>
            </w:r>
            <w:r w:rsidRPr="00A52588">
              <w:rPr>
                <w:rFonts w:ascii="Tahoma" w:hAnsi="Tahoma" w:cs="Tahoma"/>
                <w:color w:val="000000"/>
                <w:sz w:val="18"/>
                <w:szCs w:val="18"/>
                <w:lang w:val="en-US" w:eastAsia="id-ID"/>
              </w:rPr>
              <w:t xml:space="preserve"> dan hasil</w:t>
            </w:r>
            <w:r w:rsidRPr="00A52588">
              <w:rPr>
                <w:rFonts w:ascii="Tahoma" w:hAnsi="Tahoma" w:cs="Tahoma"/>
                <w:color w:val="000000"/>
                <w:sz w:val="18"/>
                <w:szCs w:val="18"/>
                <w:lang w:val="en-US" w:eastAsia="id-ID"/>
              </w:rPr>
              <w:tab/>
              <w:t xml:space="preserve"> analisis kebijakan yang berupa catatan kebijakan (</w:t>
            </w:r>
            <w:r w:rsidRPr="00A52588">
              <w:rPr>
                <w:rFonts w:ascii="Tahoma" w:hAnsi="Tahoma" w:cs="Tahoma"/>
                <w:i/>
                <w:iCs/>
                <w:color w:val="000000"/>
                <w:sz w:val="18"/>
                <w:szCs w:val="18"/>
                <w:lang w:val="en-US" w:eastAsia="id-ID"/>
              </w:rPr>
              <w:t>policy memo</w:t>
            </w:r>
            <w:r w:rsidRPr="00A52588">
              <w:rPr>
                <w:rFonts w:ascii="Tahoma" w:hAnsi="Tahoma" w:cs="Tahoma"/>
                <w:color w:val="000000"/>
                <w:sz w:val="18"/>
                <w:szCs w:val="18"/>
                <w:lang w:val="en-US" w:eastAsia="id-ID"/>
              </w:rPr>
              <w:t>), uraian kebijakan (</w:t>
            </w:r>
            <w:r w:rsidRPr="00A52588">
              <w:rPr>
                <w:rFonts w:ascii="Tahoma" w:hAnsi="Tahoma" w:cs="Tahoma"/>
                <w:i/>
                <w:iCs/>
                <w:color w:val="000000"/>
                <w:sz w:val="18"/>
                <w:szCs w:val="18"/>
                <w:lang w:val="en-US" w:eastAsia="id-ID"/>
              </w:rPr>
              <w:t>policy brief</w:t>
            </w:r>
            <w:r w:rsidRPr="00A52588">
              <w:rPr>
                <w:rFonts w:ascii="Tahoma" w:hAnsi="Tahoma" w:cs="Tahoma"/>
                <w:color w:val="000000"/>
                <w:sz w:val="18"/>
                <w:szCs w:val="18"/>
                <w:lang w:val="en-US" w:eastAsia="id-ID"/>
              </w:rPr>
              <w:t>), atau kertas kerja kebijakan (</w:t>
            </w:r>
            <w:r w:rsidRPr="00A52588">
              <w:rPr>
                <w:rFonts w:ascii="Tahoma" w:hAnsi="Tahoma" w:cs="Tahoma"/>
                <w:i/>
                <w:iCs/>
                <w:color w:val="000000"/>
                <w:sz w:val="18"/>
                <w:szCs w:val="18"/>
                <w:lang w:val="en-US" w:eastAsia="id-ID"/>
              </w:rPr>
              <w:t>policy paper</w:t>
            </w:r>
            <w:r w:rsidRPr="00A52588">
              <w:rPr>
                <w:rFonts w:ascii="Tahoma" w:hAnsi="Tahoma" w:cs="Tahoma"/>
                <w:color w:val="000000"/>
                <w:sz w:val="18"/>
                <w:szCs w:val="18"/>
                <w:lang w:val="en-US" w:eastAsia="id-ID"/>
              </w:rPr>
              <w:t>) untuk menghasilkan draf kebijakan</w:t>
            </w:r>
          </w:p>
          <w:p w14:paraId="4F63833A" w14:textId="77777777" w:rsidR="00FE356B" w:rsidRPr="00A52588" w:rsidRDefault="00FE356B" w:rsidP="00FB1E9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risiko dan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program mitigasi risiko</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terhadap</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implementasi kebijakan</w:t>
            </w:r>
          </w:p>
          <w:p w14:paraId="37AE2C40" w14:textId="77777777" w:rsidR="00FE356B" w:rsidRPr="00A52588" w:rsidRDefault="00FE356B" w:rsidP="00FB1E90">
            <w:pPr>
              <w:pStyle w:val="ListParagraph"/>
              <w:numPr>
                <w:ilvl w:val="0"/>
                <w:numId w:val="6"/>
              </w:numPr>
              <w:cnfStyle w:val="000000000000" w:firstRow="0" w:lastRow="0" w:firstColumn="0" w:lastColumn="0" w:oddVBand="0" w:evenVBand="0" w:oddHBand="0"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mengusulkan ide/gagasan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reformasi kebijakan dan manajemen pelayanan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p>
          <w:p w14:paraId="58A505C3" w14:textId="656E8710" w:rsidR="00FE356B" w:rsidRPr="00A52588" w:rsidRDefault="00FE356B" w:rsidP="00FE356B">
            <w:pPr>
              <w:jc w:val="cente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p>
        </w:tc>
        <w:tc>
          <w:tcPr>
            <w:tcW w:w="2835" w:type="dxa"/>
            <w:gridSpan w:val="2"/>
          </w:tcPr>
          <w:p w14:paraId="04D9348A" w14:textId="77777777" w:rsidR="005A04ED" w:rsidRPr="00A52588" w:rsidRDefault="005A04ED" w:rsidP="00A9012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Memiliki wawasan yang luas dan komprehensif.</w:t>
            </w:r>
          </w:p>
          <w:p w14:paraId="1BC147EF" w14:textId="77777777" w:rsidR="005A04ED" w:rsidRPr="00A52588" w:rsidRDefault="005A04ED" w:rsidP="00A9012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Menguasai Logika, konsep-konsep, teori, metode dalam  Administrasi Publik, mencakup 18 matakuliah inti bidang Administrasi Publik dan 4 matakuliah pilihan sesuai dengan profil lulusan.</w:t>
            </w:r>
          </w:p>
          <w:p w14:paraId="60F15F55" w14:textId="77777777" w:rsidR="005A04ED" w:rsidRPr="00A52588" w:rsidRDefault="005A04ED" w:rsidP="00A9012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Matakuliah Inti Administrasi Publik:</w:t>
            </w:r>
          </w:p>
          <w:p w14:paraId="26E332F8"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Pengantar Administrasi Publik</w:t>
            </w:r>
          </w:p>
          <w:p w14:paraId="75272DEE"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w:t>
            </w:r>
          </w:p>
          <w:p w14:paraId="7B19FB7E"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Teori Organisasi</w:t>
            </w:r>
          </w:p>
          <w:p w14:paraId="2ED210AD"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Sistem Administrasi Negara</w:t>
            </w:r>
          </w:p>
          <w:p w14:paraId="4BD69916"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SDM</w:t>
            </w:r>
          </w:p>
          <w:p w14:paraId="02BBAB7A"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Perilaku Organisasi</w:t>
            </w:r>
          </w:p>
          <w:p w14:paraId="74AE098F"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Kepemimpinan</w:t>
            </w:r>
          </w:p>
          <w:p w14:paraId="53B1B387"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Pengambilan Keputusan Sektor Publik</w:t>
            </w:r>
          </w:p>
          <w:p w14:paraId="63412745"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Publik</w:t>
            </w:r>
          </w:p>
          <w:p w14:paraId="558C6B1D"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Analisis Kebijakan Publik</w:t>
            </w:r>
          </w:p>
          <w:p w14:paraId="06F62AB4"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Komunikasi dan Advokasi Kebijakan</w:t>
            </w:r>
          </w:p>
          <w:p w14:paraId="2CD0F5D6"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Pelayanan Publik</w:t>
            </w:r>
          </w:p>
          <w:p w14:paraId="6773E04A"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Birokrasi dan Governansi Publik</w:t>
            </w:r>
          </w:p>
          <w:p w14:paraId="63707702"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Governansi Digital</w:t>
            </w:r>
          </w:p>
          <w:p w14:paraId="6C9278CA"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Hukum Administrasi Negara</w:t>
            </w:r>
          </w:p>
          <w:p w14:paraId="4A30E142"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Etika Administrasi Publik</w:t>
            </w:r>
          </w:p>
          <w:p w14:paraId="503E6ED4"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Keuangan Negara</w:t>
            </w:r>
          </w:p>
          <w:p w14:paraId="062E8A4B"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Metode Penelitian Administrasi</w:t>
            </w:r>
          </w:p>
          <w:p w14:paraId="427C1977" w14:textId="77777777" w:rsidR="005A04ED" w:rsidRPr="00A52588" w:rsidRDefault="005A04ED" w:rsidP="00A90126">
            <w:pPr>
              <w:pStyle w:val="ListParagraph"/>
              <w:numPr>
                <w:ilvl w:val="0"/>
                <w:numId w:val="17"/>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Matakuliah pilihan sesuai profil lulusan </w:t>
            </w:r>
          </w:p>
          <w:p w14:paraId="058A6A75"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Kebijakan Pariwisata dan Ekonomi Kreatif</w:t>
            </w:r>
          </w:p>
          <w:p w14:paraId="625A747D"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dan Manajemen Pendidikan</w:t>
            </w:r>
          </w:p>
          <w:p w14:paraId="7B3FFC9C" w14:textId="77777777" w:rsidR="005A04ED"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Energi, Lingkungan dan Kebencanaan</w:t>
            </w:r>
          </w:p>
          <w:p w14:paraId="5F1399BC" w14:textId="3063AF11" w:rsidR="00FE356B" w:rsidRPr="00A52588" w:rsidRDefault="005A04ED" w:rsidP="00A90126">
            <w:pPr>
              <w:pStyle w:val="ListParagraph"/>
              <w:numPr>
                <w:ilvl w:val="1"/>
                <w:numId w:val="15"/>
              </w:numPr>
              <w:ind w:left="74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Sosial</w:t>
            </w:r>
          </w:p>
        </w:tc>
      </w:tr>
      <w:tr w:rsidR="005451A2" w:rsidRPr="00A52588" w14:paraId="6C8E0C23" w14:textId="237C1692" w:rsidTr="005451A2">
        <w:trPr>
          <w:gridAfter w:val="1"/>
          <w:cnfStyle w:val="000000100000" w:firstRow="0" w:lastRow="0" w:firstColumn="0" w:lastColumn="0" w:oddVBand="0" w:evenVBand="0" w:oddHBand="1" w:evenHBand="0" w:firstRowFirstColumn="0" w:firstRowLastColumn="0" w:lastRowFirstColumn="0" w:lastRowLastColumn="0"/>
          <w:wAfter w:w="83" w:type="dxa"/>
        </w:trPr>
        <w:tc>
          <w:tcPr>
            <w:cnfStyle w:val="001000000000" w:firstRow="0" w:lastRow="0" w:firstColumn="1" w:lastColumn="0" w:oddVBand="0" w:evenVBand="0" w:oddHBand="0" w:evenHBand="0" w:firstRowFirstColumn="0" w:firstRowLastColumn="0" w:lastRowFirstColumn="0" w:lastRowLastColumn="0"/>
            <w:tcW w:w="433" w:type="dxa"/>
          </w:tcPr>
          <w:p w14:paraId="67D3A057" w14:textId="7DED13B0" w:rsidR="005A04ED" w:rsidRPr="00A52588" w:rsidRDefault="005A04ED" w:rsidP="005A04ED">
            <w:pPr>
              <w:tabs>
                <w:tab w:val="left" w:pos="2610"/>
              </w:tabs>
              <w:rPr>
                <w:rFonts w:ascii="Tahoma" w:hAnsi="Tahoma" w:cs="Tahoma"/>
                <w:b w:val="0"/>
                <w:sz w:val="18"/>
                <w:szCs w:val="18"/>
                <w:lang w:val="en-AU"/>
              </w:rPr>
            </w:pPr>
            <w:r w:rsidRPr="00A52588">
              <w:rPr>
                <w:rFonts w:ascii="Tahoma" w:hAnsi="Tahoma" w:cs="Tahoma"/>
                <w:b w:val="0"/>
                <w:sz w:val="18"/>
                <w:szCs w:val="18"/>
                <w:lang w:val="en-AU"/>
              </w:rPr>
              <w:lastRenderedPageBreak/>
              <w:t>4.</w:t>
            </w:r>
          </w:p>
        </w:tc>
        <w:tc>
          <w:tcPr>
            <w:tcW w:w="2114" w:type="dxa"/>
          </w:tcPr>
          <w:p w14:paraId="3CBB22EA" w14:textId="416E3FFE" w:rsidR="005A04ED" w:rsidRPr="00A52588" w:rsidRDefault="005A04ED" w:rsidP="005A04ED">
            <w:pPr>
              <w:tabs>
                <w:tab w:val="left" w:pos="2610"/>
              </w:tabs>
              <w:cnfStyle w:val="000000100000" w:firstRow="0" w:lastRow="0" w:firstColumn="0" w:lastColumn="0" w:oddVBand="0" w:evenVBand="0" w:oddHBand="1" w:evenHBand="0" w:firstRowFirstColumn="0" w:firstRowLastColumn="0" w:lastRowFirstColumn="0" w:lastRowLastColumn="0"/>
              <w:rPr>
                <w:rFonts w:ascii="Tahoma" w:hAnsi="Tahoma" w:cs="Tahoma"/>
                <w:bCs/>
                <w:sz w:val="18"/>
                <w:szCs w:val="18"/>
                <w:lang w:val="en-AU"/>
              </w:rPr>
            </w:pPr>
            <w:r w:rsidRPr="00A52588">
              <w:rPr>
                <w:rFonts w:ascii="Tahoma" w:hAnsi="Tahoma" w:cs="Tahoma"/>
                <w:bCs/>
                <w:sz w:val="18"/>
                <w:szCs w:val="18"/>
                <w:lang w:val="en-AU"/>
              </w:rPr>
              <w:t>Pekerja Sosial</w:t>
            </w:r>
          </w:p>
        </w:tc>
        <w:tc>
          <w:tcPr>
            <w:tcW w:w="2763" w:type="dxa"/>
            <w:gridSpan w:val="2"/>
          </w:tcPr>
          <w:p w14:paraId="723747C4" w14:textId="77E0298A" w:rsidR="005A04ED" w:rsidRPr="00A52588" w:rsidRDefault="005A04ED" w:rsidP="005A04E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en-AU"/>
              </w:rPr>
            </w:pPr>
            <w:r w:rsidRPr="00A52588">
              <w:rPr>
                <w:rFonts w:ascii="Tahoma" w:hAnsi="Tahoma" w:cs="Tahoma"/>
                <w:sz w:val="18"/>
                <w:szCs w:val="18"/>
                <w:lang w:val="en-AU"/>
              </w:rPr>
              <w:t>IDEM</w:t>
            </w:r>
          </w:p>
        </w:tc>
        <w:tc>
          <w:tcPr>
            <w:tcW w:w="3590" w:type="dxa"/>
            <w:gridSpan w:val="2"/>
          </w:tcPr>
          <w:p w14:paraId="4DC92576" w14:textId="3C65A96D" w:rsidR="005A04ED" w:rsidRPr="00A52588" w:rsidRDefault="005A04ED" w:rsidP="005A04E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en-AU"/>
              </w:rPr>
              <w:t>IDEM</w:t>
            </w:r>
          </w:p>
        </w:tc>
        <w:tc>
          <w:tcPr>
            <w:tcW w:w="3114" w:type="dxa"/>
            <w:gridSpan w:val="2"/>
          </w:tcPr>
          <w:p w14:paraId="01C81807" w14:textId="77777777" w:rsidR="005A04ED" w:rsidRPr="00A52588" w:rsidRDefault="005A04ED" w:rsidP="00A9012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w:t>
            </w:r>
            <w:r w:rsidRPr="00A52588">
              <w:rPr>
                <w:rFonts w:ascii="Tahoma" w:hAnsi="Tahoma" w:cs="Tahoma"/>
                <w:color w:val="000000"/>
                <w:sz w:val="18"/>
                <w:szCs w:val="18"/>
                <w:lang w:val="en-AU" w:eastAsia="id-ID"/>
              </w:rPr>
              <w:t xml:space="preserve">u </w:t>
            </w:r>
            <w:r w:rsidRPr="00A52588">
              <w:rPr>
                <w:rFonts w:ascii="Tahoma" w:hAnsi="Tahoma" w:cs="Tahoma"/>
                <w:color w:val="000000"/>
                <w:sz w:val="18"/>
                <w:szCs w:val="18"/>
                <w:lang w:eastAsia="id-ID"/>
              </w:rPr>
              <w:t>mengindentifikasi kepentingan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 kebijakan 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baik di tingkat lokal maupun nasional</w:t>
            </w:r>
          </w:p>
          <w:p w14:paraId="744E6FC6" w14:textId="77777777" w:rsidR="005A04ED" w:rsidRPr="00A52588" w:rsidRDefault="005A04ED" w:rsidP="00A9012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menganalisis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mengevaluasi kebijakan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dengan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menggunakan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prinsip-</w:t>
            </w:r>
            <w:r w:rsidRPr="00A52588">
              <w:rPr>
                <w:rFonts w:ascii="Tahoma" w:hAnsi="Tahoma" w:cs="Tahoma"/>
                <w:color w:val="000000"/>
                <w:sz w:val="18"/>
                <w:szCs w:val="18"/>
                <w:lang w:val="en-US" w:eastAsia="id-ID"/>
              </w:rPr>
              <w:t>p</w:t>
            </w:r>
            <w:r w:rsidRPr="00A52588">
              <w:rPr>
                <w:rFonts w:ascii="Tahoma" w:hAnsi="Tahoma" w:cs="Tahoma"/>
                <w:color w:val="000000"/>
                <w:sz w:val="18"/>
                <w:szCs w:val="18"/>
                <w:lang w:eastAsia="id-ID"/>
              </w:rPr>
              <w:t>rinsip,</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metode</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 xml:space="preserve">kuantitatif </w:t>
            </w:r>
            <w:r w:rsidRPr="00A52588">
              <w:rPr>
                <w:rFonts w:ascii="Tahoma" w:hAnsi="Tahoma" w:cs="Tahoma"/>
                <w:i/>
                <w:color w:val="000000"/>
                <w:sz w:val="18"/>
                <w:szCs w:val="18"/>
                <w:lang w:eastAsia="id-ID"/>
              </w:rPr>
              <w:t>(</w:t>
            </w:r>
            <w:r w:rsidRPr="00A52588">
              <w:rPr>
                <w:rFonts w:ascii="Tahoma" w:hAnsi="Tahoma" w:cs="Tahoma"/>
                <w:iCs/>
                <w:color w:val="000000"/>
                <w:sz w:val="18"/>
                <w:szCs w:val="18"/>
                <w:lang w:eastAsia="id-ID"/>
              </w:rPr>
              <w:t>a.l.</w:t>
            </w:r>
            <w:r w:rsidRPr="00A52588">
              <w:rPr>
                <w:rFonts w:ascii="Tahoma" w:hAnsi="Tahoma" w:cs="Tahoma"/>
                <w:i/>
                <w:color w:val="000000"/>
                <w:sz w:val="18"/>
                <w:szCs w:val="18"/>
                <w:lang w:eastAsia="id-ID"/>
              </w:rPr>
              <w:t xml:space="preserve"> cost</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benefit analysis, analytical hierarchy process)</w:t>
            </w:r>
            <w:r w:rsidRPr="00A52588">
              <w:rPr>
                <w:rFonts w:ascii="Tahoma" w:hAnsi="Tahoma" w:cs="Tahoma"/>
                <w:color w:val="000000"/>
                <w:sz w:val="18"/>
                <w:szCs w:val="18"/>
                <w:lang w:eastAsia="id-ID"/>
              </w:rPr>
              <w:t xml:space="preserve"> dan </w:t>
            </w:r>
            <w:r w:rsidRPr="00A52588">
              <w:rPr>
                <w:rFonts w:ascii="Tahoma" w:hAnsi="Tahoma" w:cs="Tahoma"/>
                <w:color w:val="000000"/>
                <w:sz w:val="18"/>
                <w:szCs w:val="18"/>
                <w:lang w:val="en-US" w:eastAsia="id-ID"/>
              </w:rPr>
              <w:t>m</w:t>
            </w:r>
            <w:r w:rsidRPr="00A52588">
              <w:rPr>
                <w:rFonts w:ascii="Tahoma" w:hAnsi="Tahoma" w:cs="Tahoma"/>
                <w:color w:val="000000"/>
                <w:sz w:val="18"/>
                <w:szCs w:val="18"/>
                <w:lang w:eastAsia="id-ID"/>
              </w:rPr>
              <w:t>etode kualitatif (a.l.</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participatory impact</w:t>
            </w:r>
            <w:r w:rsidRPr="00A52588">
              <w:rPr>
                <w:rFonts w:ascii="Tahoma" w:hAnsi="Tahoma" w:cs="Tahoma"/>
                <w:i/>
                <w:color w:val="000000"/>
                <w:sz w:val="18"/>
                <w:szCs w:val="18"/>
                <w:lang w:val="en-US" w:eastAsia="id-ID"/>
              </w:rPr>
              <w:t xml:space="preserve"> </w:t>
            </w:r>
            <w:r w:rsidRPr="00A52588">
              <w:rPr>
                <w:rFonts w:ascii="Tahoma" w:hAnsi="Tahoma" w:cs="Tahoma"/>
                <w:i/>
                <w:color w:val="000000"/>
                <w:sz w:val="18"/>
                <w:szCs w:val="18"/>
                <w:lang w:eastAsia="id-ID"/>
              </w:rPr>
              <w:t>analysis,</w:t>
            </w:r>
            <w:r w:rsidRPr="00A52588">
              <w:rPr>
                <w:rFonts w:ascii="Tahoma" w:hAnsi="Tahoma" w:cs="Tahoma"/>
                <w:i/>
                <w:color w:val="000000"/>
                <w:sz w:val="18"/>
                <w:szCs w:val="18"/>
                <w:lang w:val="en-US" w:eastAsia="id-ID"/>
              </w:rPr>
              <w:t xml:space="preserve"> </w:t>
            </w:r>
            <w:r w:rsidRPr="00A52588">
              <w:rPr>
                <w:rFonts w:ascii="Tahoma" w:hAnsi="Tahoma" w:cs="Tahoma"/>
                <w:iCs/>
                <w:color w:val="000000"/>
                <w:sz w:val="18"/>
                <w:szCs w:val="18"/>
                <w:lang w:eastAsia="id-ID"/>
              </w:rPr>
              <w:t>studi</w:t>
            </w:r>
            <w:r w:rsidRPr="00A52588">
              <w:rPr>
                <w:rFonts w:ascii="Tahoma" w:hAnsi="Tahoma" w:cs="Tahoma"/>
                <w:iCs/>
                <w:color w:val="000000"/>
                <w:sz w:val="18"/>
                <w:szCs w:val="18"/>
                <w:lang w:val="en-US" w:eastAsia="id-ID"/>
              </w:rPr>
              <w:t xml:space="preserve"> </w:t>
            </w:r>
            <w:r w:rsidRPr="00A52588">
              <w:rPr>
                <w:rFonts w:ascii="Tahoma" w:hAnsi="Tahoma" w:cs="Tahoma"/>
                <w:iCs/>
                <w:color w:val="000000"/>
                <w:sz w:val="18"/>
                <w:szCs w:val="18"/>
                <w:lang w:eastAsia="id-ID"/>
              </w:rPr>
              <w:t>kasus)</w:t>
            </w:r>
            <w:r w:rsidRPr="00A52588">
              <w:rPr>
                <w:rFonts w:ascii="Tahoma" w:hAnsi="Tahoma" w:cs="Tahoma"/>
                <w:color w:val="000000"/>
                <w:sz w:val="18"/>
                <w:szCs w:val="18"/>
                <w:lang w:eastAsia="id-ID"/>
              </w:rPr>
              <w:t xml:space="preserve"> dalam</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seluruh</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siklus</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kebijakan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(formulasi, implementasi, dan</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evaluasi)</w:t>
            </w:r>
          </w:p>
          <w:p w14:paraId="0022F7B8" w14:textId="77777777" w:rsidR="005A04ED" w:rsidRPr="00A52588" w:rsidRDefault="005A04ED" w:rsidP="00A9012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mengkaji regulasi yang relevan</w:t>
            </w:r>
            <w:r w:rsidRPr="00A52588">
              <w:rPr>
                <w:rFonts w:ascii="Tahoma" w:hAnsi="Tahoma" w:cs="Tahoma"/>
                <w:color w:val="000000"/>
                <w:sz w:val="18"/>
                <w:szCs w:val="18"/>
                <w:lang w:val="en-US" w:eastAsia="id-ID"/>
              </w:rPr>
              <w:t xml:space="preserve"> dan hasil</w:t>
            </w:r>
            <w:r w:rsidRPr="00A52588">
              <w:rPr>
                <w:rFonts w:ascii="Tahoma" w:hAnsi="Tahoma" w:cs="Tahoma"/>
                <w:color w:val="000000"/>
                <w:sz w:val="18"/>
                <w:szCs w:val="18"/>
                <w:lang w:val="en-US" w:eastAsia="id-ID"/>
              </w:rPr>
              <w:tab/>
              <w:t xml:space="preserve"> analisis kebijakan yang berupa catatan kebijakan (</w:t>
            </w:r>
            <w:r w:rsidRPr="00A52588">
              <w:rPr>
                <w:rFonts w:ascii="Tahoma" w:hAnsi="Tahoma" w:cs="Tahoma"/>
                <w:i/>
                <w:iCs/>
                <w:color w:val="000000"/>
                <w:sz w:val="18"/>
                <w:szCs w:val="18"/>
                <w:lang w:val="en-US" w:eastAsia="id-ID"/>
              </w:rPr>
              <w:t>policy memo</w:t>
            </w:r>
            <w:r w:rsidRPr="00A52588">
              <w:rPr>
                <w:rFonts w:ascii="Tahoma" w:hAnsi="Tahoma" w:cs="Tahoma"/>
                <w:color w:val="000000"/>
                <w:sz w:val="18"/>
                <w:szCs w:val="18"/>
                <w:lang w:val="en-US" w:eastAsia="id-ID"/>
              </w:rPr>
              <w:t>), uraian kebijakan (</w:t>
            </w:r>
            <w:r w:rsidRPr="00A52588">
              <w:rPr>
                <w:rFonts w:ascii="Tahoma" w:hAnsi="Tahoma" w:cs="Tahoma"/>
                <w:i/>
                <w:iCs/>
                <w:color w:val="000000"/>
                <w:sz w:val="18"/>
                <w:szCs w:val="18"/>
                <w:lang w:val="en-US" w:eastAsia="id-ID"/>
              </w:rPr>
              <w:t>policy brief</w:t>
            </w:r>
            <w:r w:rsidRPr="00A52588">
              <w:rPr>
                <w:rFonts w:ascii="Tahoma" w:hAnsi="Tahoma" w:cs="Tahoma"/>
                <w:color w:val="000000"/>
                <w:sz w:val="18"/>
                <w:szCs w:val="18"/>
                <w:lang w:val="en-US" w:eastAsia="id-ID"/>
              </w:rPr>
              <w:t>), atau kertas kerja kebijakan (</w:t>
            </w:r>
            <w:r w:rsidRPr="00A52588">
              <w:rPr>
                <w:rFonts w:ascii="Tahoma" w:hAnsi="Tahoma" w:cs="Tahoma"/>
                <w:i/>
                <w:iCs/>
                <w:color w:val="000000"/>
                <w:sz w:val="18"/>
                <w:szCs w:val="18"/>
                <w:lang w:val="en-US" w:eastAsia="id-ID"/>
              </w:rPr>
              <w:t>policy paper</w:t>
            </w:r>
            <w:r w:rsidRPr="00A52588">
              <w:rPr>
                <w:rFonts w:ascii="Tahoma" w:hAnsi="Tahoma" w:cs="Tahoma"/>
                <w:color w:val="000000"/>
                <w:sz w:val="18"/>
                <w:szCs w:val="18"/>
                <w:lang w:val="en-US" w:eastAsia="id-ID"/>
              </w:rPr>
              <w:t>) untuk menghasilkan draf kebijakan</w:t>
            </w:r>
          </w:p>
          <w:p w14:paraId="588610E7" w14:textId="77777777" w:rsidR="005A04ED" w:rsidRPr="00A52588" w:rsidRDefault="005A04ED" w:rsidP="00A9012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melakukan sosialisasi produk kebijakan dan menghimbau masyarakat untuk berpartisipasi dalam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kebijakan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minimal</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dengan menggunakan media sosial</w:t>
            </w:r>
          </w:p>
          <w:p w14:paraId="2A435D90" w14:textId="77777777" w:rsidR="005A04ED" w:rsidRPr="00A52588" w:rsidRDefault="005A04ED" w:rsidP="00A90126">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ascii="Tahoma" w:hAnsi="Tahoma" w:cs="Tahoma"/>
                <w:color w:val="FF0000"/>
                <w:sz w:val="18"/>
                <w:szCs w:val="18"/>
              </w:rPr>
            </w:pPr>
            <w:r w:rsidRPr="00A52588">
              <w:rPr>
                <w:rFonts w:ascii="Tahoma" w:hAnsi="Tahoma" w:cs="Tahoma"/>
                <w:color w:val="000000"/>
                <w:sz w:val="18"/>
                <w:szCs w:val="18"/>
                <w:lang w:eastAsia="id-ID"/>
              </w:rPr>
              <w:t>Mampu</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mengorganisasikan (merencanakan, menyusun anggaran,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mengalokasikan sumber</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daya, melaksanakan,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lastRenderedPageBreak/>
              <w:t>dan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evaluasi)</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kegiatan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dalam rangka implementasi</w:t>
            </w:r>
            <w:r w:rsidRPr="00A52588">
              <w:rPr>
                <w:rFonts w:ascii="Tahoma" w:hAnsi="Tahoma" w:cs="Tahoma"/>
                <w:color w:val="000000"/>
                <w:sz w:val="18"/>
                <w:szCs w:val="18"/>
                <w:lang w:val="en-AU" w:eastAsia="id-ID"/>
              </w:rPr>
              <w:t xml:space="preserve"> </w:t>
            </w:r>
            <w:r w:rsidRPr="00A52588">
              <w:rPr>
                <w:rFonts w:ascii="Tahoma" w:hAnsi="Tahoma" w:cs="Tahoma"/>
                <w:color w:val="000000"/>
                <w:sz w:val="18"/>
                <w:szCs w:val="18"/>
                <w:lang w:eastAsia="id-ID"/>
              </w:rPr>
              <w:t>kebijakan publik</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dan peningkatan kinerja</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pelayanan</w:t>
            </w:r>
            <w:r w:rsidRPr="00A52588">
              <w:rPr>
                <w:rFonts w:ascii="Tahoma" w:hAnsi="Tahoma" w:cs="Tahoma"/>
                <w:color w:val="000000"/>
                <w:sz w:val="18"/>
                <w:szCs w:val="18"/>
                <w:lang w:val="en-US" w:eastAsia="id-ID"/>
              </w:rPr>
              <w:t xml:space="preserve"> </w:t>
            </w:r>
            <w:r w:rsidRPr="00A52588">
              <w:rPr>
                <w:rFonts w:ascii="Tahoma" w:hAnsi="Tahoma" w:cs="Tahoma"/>
                <w:color w:val="000000"/>
                <w:sz w:val="18"/>
                <w:szCs w:val="18"/>
                <w:lang w:eastAsia="id-ID"/>
              </w:rPr>
              <w:t>publik.</w:t>
            </w:r>
          </w:p>
          <w:p w14:paraId="38AEF210" w14:textId="108AEAFD" w:rsidR="005A04ED" w:rsidRPr="00A52588" w:rsidRDefault="005A04ED" w:rsidP="005A04ED">
            <w:pPr>
              <w:jc w:val="cente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en-AU"/>
              </w:rPr>
            </w:pPr>
          </w:p>
        </w:tc>
        <w:tc>
          <w:tcPr>
            <w:tcW w:w="2835" w:type="dxa"/>
            <w:gridSpan w:val="2"/>
          </w:tcPr>
          <w:p w14:paraId="13A3EC5F" w14:textId="77777777" w:rsidR="005A04ED" w:rsidRPr="00A52588" w:rsidRDefault="005A04ED" w:rsidP="00A9012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Memiliki wawasan yang luas dan komprehensif.</w:t>
            </w:r>
          </w:p>
          <w:p w14:paraId="12AFAF70" w14:textId="77777777" w:rsidR="005A04ED" w:rsidRPr="00A52588" w:rsidRDefault="005A04ED" w:rsidP="00A9012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Logika, konsep-konsep, teori, metode dalam  Administrasi Publik, mencakup 18 matakuliah inti bidang Administrasi Publik dan 4 matakuliah pilihan sesuai dengan profil lulusan.</w:t>
            </w:r>
          </w:p>
          <w:p w14:paraId="78EA14A1" w14:textId="77777777" w:rsidR="005A04ED" w:rsidRPr="00A52588" w:rsidRDefault="005A04ED" w:rsidP="00A9012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Matakuliah Inti Administrasi Publik:</w:t>
            </w:r>
          </w:p>
          <w:p w14:paraId="4726667D"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Pengantar Administrasi Publik</w:t>
            </w:r>
          </w:p>
          <w:p w14:paraId="2736A8F2"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w:t>
            </w:r>
          </w:p>
          <w:p w14:paraId="76FC1617"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Teori Organisasi</w:t>
            </w:r>
          </w:p>
          <w:p w14:paraId="3FE869D1"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Sistem Administrasi Negara</w:t>
            </w:r>
          </w:p>
          <w:p w14:paraId="52303B56"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SDM</w:t>
            </w:r>
          </w:p>
          <w:p w14:paraId="1F6125DD"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Perilaku Organisasi</w:t>
            </w:r>
          </w:p>
          <w:p w14:paraId="6CF65E08"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Kepemimpinan</w:t>
            </w:r>
          </w:p>
          <w:p w14:paraId="42825570"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Pengambilan Keputusan Sektor Publik</w:t>
            </w:r>
          </w:p>
          <w:p w14:paraId="1D147F55"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Publik</w:t>
            </w:r>
          </w:p>
          <w:p w14:paraId="3665AAF5"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Analisis Kebijakan Publik</w:t>
            </w:r>
          </w:p>
          <w:p w14:paraId="755C52FD"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Komunikasi dan Advokasi Kebijakan</w:t>
            </w:r>
          </w:p>
          <w:p w14:paraId="71E8B9E1"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Pelayanan Publik</w:t>
            </w:r>
          </w:p>
          <w:p w14:paraId="082FE441"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Birokrasi dan Governansi Publik</w:t>
            </w:r>
          </w:p>
          <w:p w14:paraId="30543A4D"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Governansi Digital</w:t>
            </w:r>
          </w:p>
          <w:p w14:paraId="2A4D67A7"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Hukum Administrasi Negara</w:t>
            </w:r>
          </w:p>
          <w:p w14:paraId="768E36AD"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Etika Administrasi Publik</w:t>
            </w:r>
          </w:p>
          <w:p w14:paraId="48D46FDA"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Keuangan Negara</w:t>
            </w:r>
          </w:p>
          <w:p w14:paraId="18D3D258"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Metode Penelitian Administrasi</w:t>
            </w:r>
          </w:p>
          <w:p w14:paraId="11392CC6" w14:textId="77777777" w:rsidR="005A04ED" w:rsidRPr="00A52588" w:rsidRDefault="005A04ED" w:rsidP="00A90126">
            <w:pPr>
              <w:pStyle w:val="ListParagraph"/>
              <w:numPr>
                <w:ilvl w:val="0"/>
                <w:numId w:val="18"/>
              </w:num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Matakuliah pilihan sesuai profil lulusan </w:t>
            </w:r>
          </w:p>
          <w:p w14:paraId="359AACCD"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Manajemen Konflik Sektor Publik</w:t>
            </w:r>
          </w:p>
          <w:p w14:paraId="4A420125" w14:textId="77777777"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Kemitraan Publik dan Swasta</w:t>
            </w:r>
          </w:p>
          <w:p w14:paraId="39D4287F" w14:textId="30EE8A72" w:rsidR="005A04ED" w:rsidRPr="00A52588" w:rsidRDefault="005A04ED"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Kebijakan Energi, Lingkungan dan Kebencanaan</w:t>
            </w:r>
          </w:p>
          <w:p w14:paraId="2A89339E" w14:textId="27EF0360" w:rsidR="005A04ED" w:rsidRPr="00A52588" w:rsidRDefault="005451A2" w:rsidP="00A90126">
            <w:pPr>
              <w:pStyle w:val="ListParagraph"/>
              <w:numPr>
                <w:ilvl w:val="1"/>
                <w:numId w:val="15"/>
              </w:numPr>
              <w:ind w:left="744"/>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Pengarusutamaan Gender</w:t>
            </w:r>
          </w:p>
        </w:tc>
      </w:tr>
    </w:tbl>
    <w:p w14:paraId="559FBA9A" w14:textId="77777777" w:rsidR="007A713B" w:rsidRPr="00A52588" w:rsidRDefault="007A713B" w:rsidP="00FB1E90">
      <w:pPr>
        <w:numPr>
          <w:ilvl w:val="0"/>
          <w:numId w:val="9"/>
        </w:numPr>
        <w:rPr>
          <w:rFonts w:ascii="Tahoma" w:hAnsi="Tahoma" w:cs="Arial"/>
          <w:b/>
          <w:sz w:val="20"/>
          <w:szCs w:val="20"/>
        </w:rPr>
        <w:sectPr w:rsidR="007A713B" w:rsidRPr="00A52588" w:rsidSect="00381EF0">
          <w:type w:val="evenPage"/>
          <w:pgSz w:w="16839" w:h="11907" w:orient="landscape" w:code="9"/>
          <w:pgMar w:top="1440" w:right="1418" w:bottom="1134" w:left="1134" w:header="720" w:footer="720" w:gutter="0"/>
          <w:cols w:space="720"/>
          <w:titlePg/>
          <w:docGrid w:linePitch="360"/>
        </w:sectPr>
      </w:pPr>
    </w:p>
    <w:p w14:paraId="0B640949" w14:textId="17C4F151" w:rsidR="007A713B" w:rsidRPr="00A52588" w:rsidRDefault="007A713B" w:rsidP="007A713B">
      <w:pPr>
        <w:pStyle w:val="Default"/>
        <w:jc w:val="both"/>
        <w:rPr>
          <w:rFonts w:ascii="Tahoma" w:hAnsi="Tahoma" w:cs="Arial"/>
          <w:b/>
          <w:color w:val="auto"/>
          <w:sz w:val="20"/>
          <w:szCs w:val="20"/>
        </w:rPr>
      </w:pPr>
    </w:p>
    <w:p w14:paraId="7BD824B6" w14:textId="77777777" w:rsidR="001C7854" w:rsidRPr="00A52588" w:rsidRDefault="00FA6563" w:rsidP="00A90126">
      <w:pPr>
        <w:pStyle w:val="ListParagraph"/>
        <w:numPr>
          <w:ilvl w:val="0"/>
          <w:numId w:val="19"/>
        </w:numPr>
        <w:rPr>
          <w:rFonts w:ascii="Tahoma" w:hAnsi="Tahoma" w:cs="Arial"/>
          <w:b/>
          <w:sz w:val="22"/>
          <w:szCs w:val="22"/>
        </w:rPr>
      </w:pPr>
      <w:r w:rsidRPr="00A52588">
        <w:rPr>
          <w:rFonts w:ascii="Tahoma" w:hAnsi="Tahoma" w:cs="Arial"/>
          <w:b/>
          <w:sz w:val="22"/>
          <w:szCs w:val="22"/>
          <w:lang w:val="en-ID"/>
        </w:rPr>
        <w:t xml:space="preserve">BAHAN KAJIAN </w:t>
      </w:r>
      <w:r w:rsidRPr="00A52588">
        <w:rPr>
          <w:rFonts w:ascii="Tahoma" w:hAnsi="Tahoma" w:cs="Arial"/>
          <w:sz w:val="22"/>
          <w:szCs w:val="22"/>
          <w:lang w:val="en-ID"/>
        </w:rPr>
        <w:t xml:space="preserve"> </w:t>
      </w:r>
    </w:p>
    <w:p w14:paraId="2A8245D2" w14:textId="62BD5B1C" w:rsidR="00A52588" w:rsidRPr="00A52588" w:rsidRDefault="00FA6563" w:rsidP="00A52588">
      <w:pPr>
        <w:ind w:firstLine="567"/>
        <w:jc w:val="both"/>
        <w:rPr>
          <w:rFonts w:ascii="Tahoma" w:hAnsi="Tahoma" w:cs="Arial"/>
          <w:sz w:val="22"/>
          <w:szCs w:val="22"/>
          <w:lang w:val="en-ID"/>
        </w:rPr>
      </w:pPr>
      <w:r w:rsidRPr="00A52588">
        <w:rPr>
          <w:rFonts w:ascii="Tahoma" w:hAnsi="Tahoma" w:cs="Arial"/>
          <w:sz w:val="22"/>
          <w:szCs w:val="22"/>
          <w:lang w:eastAsia="id-ID"/>
        </w:rPr>
        <w:t xml:space="preserve">Sejalan dengan </w:t>
      </w:r>
      <w:r w:rsidR="00A52588" w:rsidRPr="00A52588">
        <w:rPr>
          <w:rFonts w:ascii="Tahoma" w:hAnsi="Tahoma" w:cs="Arial"/>
          <w:sz w:val="22"/>
          <w:szCs w:val="22"/>
          <w:lang w:eastAsia="id-ID"/>
        </w:rPr>
        <w:t>kebijakan Merdeka Belajar Kampus Merdeka</w:t>
      </w:r>
      <w:r w:rsidRPr="00A52588">
        <w:rPr>
          <w:rFonts w:ascii="Tahoma" w:hAnsi="Tahoma" w:cs="Arial"/>
          <w:sz w:val="22"/>
          <w:szCs w:val="22"/>
          <w:lang w:eastAsia="id-ID"/>
        </w:rPr>
        <w:t xml:space="preserve">, </w:t>
      </w:r>
      <w:r w:rsidRPr="00A52588">
        <w:rPr>
          <w:rFonts w:ascii="Tahoma" w:hAnsi="Tahoma" w:cs="Arial"/>
          <w:sz w:val="22"/>
          <w:szCs w:val="22"/>
        </w:rPr>
        <w:t>Pro</w:t>
      </w:r>
      <w:r w:rsidR="00A52588" w:rsidRPr="00A52588">
        <w:rPr>
          <w:rFonts w:ascii="Tahoma" w:hAnsi="Tahoma" w:cs="Arial"/>
          <w:sz w:val="22"/>
          <w:szCs w:val="22"/>
        </w:rPr>
        <w:t>gram Stu</w:t>
      </w:r>
      <w:r w:rsidRPr="00A52588">
        <w:rPr>
          <w:rFonts w:ascii="Tahoma" w:hAnsi="Tahoma" w:cs="Arial"/>
          <w:sz w:val="22"/>
          <w:szCs w:val="22"/>
        </w:rPr>
        <w:t xml:space="preserve">di </w:t>
      </w:r>
      <w:r w:rsidR="007A713B" w:rsidRPr="00A52588">
        <w:rPr>
          <w:rFonts w:ascii="Tahoma" w:hAnsi="Tahoma" w:cs="Arial"/>
          <w:sz w:val="22"/>
          <w:szCs w:val="22"/>
          <w:lang w:val="en-US"/>
        </w:rPr>
        <w:t>Administrasi Publik</w:t>
      </w:r>
      <w:r w:rsidRPr="00A52588">
        <w:rPr>
          <w:rFonts w:ascii="Tahoma" w:hAnsi="Tahoma" w:cs="Arial"/>
          <w:sz w:val="22"/>
          <w:szCs w:val="22"/>
        </w:rPr>
        <w:t xml:space="preserve">  FIS UNY menerapkan Kurikulum Program Sarjana untuk memiliki kualifikasi level 6 (sarjana)</w:t>
      </w:r>
      <w:r w:rsidR="00A52588" w:rsidRPr="00A52588">
        <w:rPr>
          <w:rFonts w:ascii="Tahoma" w:hAnsi="Tahoma" w:cs="Arial"/>
          <w:sz w:val="22"/>
          <w:szCs w:val="22"/>
        </w:rPr>
        <w:t xml:space="preserve"> sesuai KKNI dan mengakomodasi ruang belajar dan peminatan bagi pengembangan diri lulusan</w:t>
      </w:r>
      <w:r w:rsidRPr="00A52588">
        <w:rPr>
          <w:rFonts w:ascii="Tahoma" w:hAnsi="Tahoma" w:cs="Arial"/>
          <w:sz w:val="22"/>
          <w:szCs w:val="22"/>
        </w:rPr>
        <w:t xml:space="preserve">. </w:t>
      </w:r>
      <w:r w:rsidR="007A713B" w:rsidRPr="00A52588">
        <w:rPr>
          <w:rFonts w:ascii="Tahoma" w:hAnsi="Tahoma" w:cs="Arial"/>
          <w:sz w:val="22"/>
          <w:szCs w:val="22"/>
          <w:lang w:val="en-US"/>
        </w:rPr>
        <w:t>K</w:t>
      </w:r>
      <w:r w:rsidRPr="00A52588">
        <w:rPr>
          <w:rFonts w:ascii="Tahoma" w:hAnsi="Tahoma" w:cs="Arial"/>
          <w:sz w:val="22"/>
          <w:szCs w:val="22"/>
        </w:rPr>
        <w:t xml:space="preserve">ajian keilmuan </w:t>
      </w:r>
      <w:r w:rsidR="007A713B" w:rsidRPr="00A52588">
        <w:rPr>
          <w:rFonts w:ascii="Tahoma" w:hAnsi="Tahoma" w:cs="Arial"/>
          <w:sz w:val="22"/>
          <w:szCs w:val="22"/>
          <w:lang w:val="en-ID"/>
        </w:rPr>
        <w:t xml:space="preserve">mencakup kajian teorisasi </w:t>
      </w:r>
      <w:r w:rsidR="00BA6D27" w:rsidRPr="00A52588">
        <w:rPr>
          <w:rFonts w:ascii="Tahoma" w:hAnsi="Tahoma" w:cs="Arial"/>
          <w:sz w:val="22"/>
          <w:szCs w:val="22"/>
          <w:lang w:val="en-ID"/>
        </w:rPr>
        <w:t>a</w:t>
      </w:r>
      <w:r w:rsidR="007A713B" w:rsidRPr="00A52588">
        <w:rPr>
          <w:rFonts w:ascii="Tahoma" w:hAnsi="Tahoma" w:cs="Arial"/>
          <w:sz w:val="22"/>
          <w:szCs w:val="22"/>
          <w:lang w:val="en-ID"/>
        </w:rPr>
        <w:t xml:space="preserve">dministrasi </w:t>
      </w:r>
      <w:r w:rsidR="00A52588" w:rsidRPr="00A52588">
        <w:rPr>
          <w:rFonts w:ascii="Tahoma" w:hAnsi="Tahoma" w:cs="Arial"/>
          <w:sz w:val="22"/>
          <w:szCs w:val="22"/>
          <w:lang w:val="en-ID"/>
        </w:rPr>
        <w:t>publik dan peminatan sesuai profesi yang akan ditekuni di masa depan</w:t>
      </w:r>
      <w:r w:rsidRPr="00A52588">
        <w:rPr>
          <w:rFonts w:ascii="Tahoma" w:hAnsi="Tahoma" w:cs="Arial"/>
          <w:sz w:val="22"/>
          <w:szCs w:val="22"/>
          <w:lang w:val="en-ID"/>
        </w:rPr>
        <w:t>.</w:t>
      </w:r>
      <w:r w:rsidRPr="00A52588">
        <w:rPr>
          <w:rFonts w:ascii="Tahoma" w:hAnsi="Tahoma" w:cs="Arial"/>
          <w:sz w:val="22"/>
          <w:szCs w:val="22"/>
        </w:rPr>
        <w:t xml:space="preserve"> </w:t>
      </w:r>
      <w:r w:rsidRPr="00A52588">
        <w:rPr>
          <w:rFonts w:ascii="Tahoma" w:hAnsi="Tahoma" w:cs="Arial"/>
          <w:sz w:val="22"/>
          <w:szCs w:val="22"/>
          <w:lang w:val="en-ID"/>
        </w:rPr>
        <w:t>L</w:t>
      </w:r>
      <w:r w:rsidRPr="00A52588">
        <w:rPr>
          <w:rFonts w:ascii="Tahoma" w:hAnsi="Tahoma" w:cs="Arial"/>
          <w:sz w:val="22"/>
          <w:szCs w:val="22"/>
        </w:rPr>
        <w:t>ulusan Prodi</w:t>
      </w:r>
      <w:r w:rsidR="007A713B" w:rsidRPr="00A52588">
        <w:rPr>
          <w:rFonts w:ascii="Tahoma" w:hAnsi="Tahoma" w:cs="Arial"/>
          <w:sz w:val="22"/>
          <w:szCs w:val="22"/>
          <w:lang w:val="en-US"/>
        </w:rPr>
        <w:t xml:space="preserve"> Administrasi Publik</w:t>
      </w:r>
      <w:r w:rsidRPr="00A52588">
        <w:rPr>
          <w:rFonts w:ascii="Tahoma" w:hAnsi="Tahoma" w:cs="Arial"/>
          <w:sz w:val="22"/>
          <w:szCs w:val="22"/>
        </w:rPr>
        <w:t xml:space="preserve"> memiliki kompetensi lulusan sebagai </w:t>
      </w:r>
      <w:r w:rsidR="00061D6A" w:rsidRPr="00A52588">
        <w:rPr>
          <w:rFonts w:ascii="Tahoma" w:hAnsi="Tahoma" w:cs="Arial"/>
          <w:sz w:val="22"/>
          <w:szCs w:val="22"/>
          <w:lang w:val="en-US"/>
        </w:rPr>
        <w:t>Sarjana Administrasi Publik (S.A.P)</w:t>
      </w:r>
      <w:r w:rsidRPr="00A52588">
        <w:rPr>
          <w:rFonts w:ascii="Tahoma" w:hAnsi="Tahoma" w:cs="Arial"/>
          <w:sz w:val="22"/>
          <w:szCs w:val="22"/>
        </w:rPr>
        <w:t xml:space="preserve"> dengan sejumlah penguasaan kompetensi akademik</w:t>
      </w:r>
      <w:r w:rsidRPr="00A52588">
        <w:rPr>
          <w:rFonts w:ascii="Tahoma" w:hAnsi="Tahoma" w:cs="Arial"/>
          <w:sz w:val="22"/>
          <w:szCs w:val="22"/>
          <w:lang w:val="en-ID"/>
        </w:rPr>
        <w:t>. Selain itu,</w:t>
      </w:r>
      <w:r w:rsidRPr="00A52588">
        <w:rPr>
          <w:rFonts w:ascii="Tahoma" w:hAnsi="Tahoma" w:cs="Arial"/>
          <w:sz w:val="22"/>
          <w:szCs w:val="22"/>
        </w:rPr>
        <w:t xml:space="preserve"> memiliki keunggulan dalam penguasaan keterampilan dan sikap handal memasuki era </w:t>
      </w:r>
      <w:r w:rsidRPr="00A52588">
        <w:rPr>
          <w:rFonts w:ascii="Tahoma" w:hAnsi="Tahoma" w:cs="Arial"/>
          <w:sz w:val="22"/>
          <w:szCs w:val="22"/>
          <w:lang w:val="en-ID"/>
        </w:rPr>
        <w:t>revolusi industri 4.0</w:t>
      </w:r>
      <w:r w:rsidR="0070653E" w:rsidRPr="00A52588">
        <w:rPr>
          <w:rFonts w:ascii="Tahoma" w:hAnsi="Tahoma" w:cs="Arial"/>
          <w:sz w:val="22"/>
          <w:szCs w:val="22"/>
          <w:lang w:val="en-ID"/>
        </w:rPr>
        <w:t>.</w:t>
      </w:r>
    </w:p>
    <w:p w14:paraId="35DA4C19" w14:textId="155D2880" w:rsidR="00183260" w:rsidRPr="00A52588" w:rsidRDefault="0070653E" w:rsidP="00A52588">
      <w:pPr>
        <w:ind w:firstLine="567"/>
        <w:jc w:val="both"/>
        <w:rPr>
          <w:rFonts w:ascii="Tahoma" w:hAnsi="Tahoma" w:cs="Arial"/>
          <w:sz w:val="22"/>
          <w:szCs w:val="22"/>
          <w:lang w:val="en-ID"/>
        </w:rPr>
      </w:pPr>
      <w:r w:rsidRPr="00A52588">
        <w:rPr>
          <w:rFonts w:ascii="Tahoma" w:hAnsi="Tahoma" w:cs="Tahoma"/>
          <w:sz w:val="22"/>
          <w:szCs w:val="22"/>
          <w:lang w:val="en-US"/>
        </w:rPr>
        <w:t>Beban mata kuliah dalam</w:t>
      </w:r>
      <w:r w:rsidR="00183260" w:rsidRPr="00A52588">
        <w:rPr>
          <w:rFonts w:ascii="Tahoma" w:hAnsi="Tahoma" w:cs="Tahoma"/>
          <w:sz w:val="22"/>
          <w:szCs w:val="22"/>
        </w:rPr>
        <w:t xml:space="preserve"> Kurikulum </w:t>
      </w:r>
      <w:r w:rsidRPr="00A52588">
        <w:rPr>
          <w:rFonts w:ascii="Tahoma" w:hAnsi="Tahoma" w:cs="Tahoma"/>
          <w:sz w:val="22"/>
          <w:szCs w:val="22"/>
        </w:rPr>
        <w:t xml:space="preserve">Merdeka Belajar Kampus Merdekan </w:t>
      </w:r>
      <w:r w:rsidR="00183260" w:rsidRPr="00A52588">
        <w:rPr>
          <w:rFonts w:ascii="Tahoma" w:hAnsi="Tahoma" w:cs="Tahoma"/>
          <w:sz w:val="22"/>
          <w:szCs w:val="22"/>
        </w:rPr>
        <w:t xml:space="preserve">Program Studi Administrasi </w:t>
      </w:r>
      <w:r w:rsidR="003515A2" w:rsidRPr="00A52588">
        <w:rPr>
          <w:rFonts w:ascii="Tahoma" w:hAnsi="Tahoma" w:cs="Tahoma"/>
          <w:sz w:val="22"/>
          <w:szCs w:val="22"/>
          <w:lang w:val="en-US"/>
        </w:rPr>
        <w:t>Publik</w:t>
      </w:r>
      <w:r w:rsidR="00183260" w:rsidRPr="00A52588">
        <w:rPr>
          <w:rFonts w:ascii="Tahoma" w:hAnsi="Tahoma" w:cs="Tahoma"/>
          <w:sz w:val="22"/>
          <w:szCs w:val="22"/>
        </w:rPr>
        <w:t xml:space="preserve"> terdiri </w:t>
      </w:r>
      <w:r w:rsidR="00183260" w:rsidRPr="00A52588">
        <w:rPr>
          <w:rFonts w:ascii="Tahoma" w:hAnsi="Tahoma" w:cs="Tahoma"/>
          <w:sz w:val="22"/>
          <w:szCs w:val="22"/>
          <w:lang w:val="en-US"/>
        </w:rPr>
        <w:t>atas</w:t>
      </w:r>
      <w:r w:rsidR="00183260" w:rsidRPr="00A52588">
        <w:rPr>
          <w:rFonts w:ascii="Tahoma" w:hAnsi="Tahoma" w:cs="Tahoma"/>
          <w:sz w:val="22"/>
          <w:szCs w:val="22"/>
        </w:rPr>
        <w:t xml:space="preserve"> mata Kuliah </w:t>
      </w:r>
      <w:r w:rsidR="00183260" w:rsidRPr="00A52588">
        <w:rPr>
          <w:rFonts w:ascii="Tahoma" w:hAnsi="Tahoma" w:cs="Tahoma"/>
          <w:i/>
          <w:sz w:val="22"/>
          <w:szCs w:val="22"/>
        </w:rPr>
        <w:t>Pengembangan Kepribadian</w:t>
      </w:r>
      <w:r w:rsidR="00183260" w:rsidRPr="00A52588">
        <w:rPr>
          <w:rFonts w:ascii="Tahoma" w:hAnsi="Tahoma" w:cs="Tahoma"/>
          <w:sz w:val="22"/>
          <w:szCs w:val="22"/>
        </w:rPr>
        <w:t xml:space="preserve">, mata kuliah </w:t>
      </w:r>
      <w:r w:rsidR="00183260" w:rsidRPr="00A52588">
        <w:rPr>
          <w:rFonts w:ascii="Tahoma" w:hAnsi="Tahoma" w:cs="Tahoma"/>
          <w:i/>
          <w:sz w:val="22"/>
          <w:szCs w:val="22"/>
        </w:rPr>
        <w:t>Keilmuan dan Keterampilan</w:t>
      </w:r>
      <w:r w:rsidR="00183260" w:rsidRPr="00A52588">
        <w:rPr>
          <w:rFonts w:ascii="Tahoma" w:hAnsi="Tahoma" w:cs="Tahoma"/>
          <w:sz w:val="22"/>
          <w:szCs w:val="22"/>
        </w:rPr>
        <w:t xml:space="preserve">, mata kuliah </w:t>
      </w:r>
      <w:r w:rsidR="00183260" w:rsidRPr="00A52588">
        <w:rPr>
          <w:rFonts w:ascii="Tahoma" w:hAnsi="Tahoma" w:cs="Tahoma"/>
          <w:i/>
          <w:sz w:val="22"/>
          <w:szCs w:val="22"/>
        </w:rPr>
        <w:t>Keahlian Berkarya</w:t>
      </w:r>
      <w:r w:rsidR="00183260" w:rsidRPr="00A52588">
        <w:rPr>
          <w:rFonts w:ascii="Tahoma" w:hAnsi="Tahoma" w:cs="Tahoma"/>
          <w:sz w:val="22"/>
          <w:szCs w:val="22"/>
        </w:rPr>
        <w:t xml:space="preserve">, mata kuliah </w:t>
      </w:r>
      <w:r w:rsidR="00183260" w:rsidRPr="00A52588">
        <w:rPr>
          <w:rFonts w:ascii="Tahoma" w:hAnsi="Tahoma" w:cs="Tahoma"/>
          <w:i/>
          <w:sz w:val="22"/>
          <w:szCs w:val="22"/>
        </w:rPr>
        <w:t>Perilaku Berkarya</w:t>
      </w:r>
      <w:r w:rsidR="00183260" w:rsidRPr="00A52588">
        <w:rPr>
          <w:rFonts w:ascii="Tahoma" w:hAnsi="Tahoma" w:cs="Tahoma"/>
          <w:sz w:val="22"/>
          <w:szCs w:val="22"/>
        </w:rPr>
        <w:t xml:space="preserve"> dan mata kuliah </w:t>
      </w:r>
      <w:r w:rsidR="00183260" w:rsidRPr="00A52588">
        <w:rPr>
          <w:rFonts w:ascii="Tahoma" w:hAnsi="Tahoma" w:cs="Tahoma"/>
          <w:i/>
          <w:sz w:val="22"/>
          <w:szCs w:val="22"/>
        </w:rPr>
        <w:t>Berkehidupan Bermasyarakat</w:t>
      </w:r>
      <w:r w:rsidR="00183260" w:rsidRPr="00A52588">
        <w:rPr>
          <w:rFonts w:ascii="Tahoma" w:hAnsi="Tahoma" w:cs="Tahoma"/>
          <w:sz w:val="22"/>
          <w:szCs w:val="22"/>
        </w:rPr>
        <w:t>. Struktur kurikulum dan jumlah sks beban studinya terangkum dalam tabel berikut ini:</w:t>
      </w:r>
    </w:p>
    <w:p w14:paraId="12A61B86" w14:textId="77777777" w:rsidR="00183260" w:rsidRPr="00A52588" w:rsidRDefault="00183260" w:rsidP="00183260">
      <w:pPr>
        <w:pStyle w:val="NoSpacing"/>
        <w:ind w:left="797"/>
        <w:rPr>
          <w:rFonts w:ascii="Tahoma" w:hAnsi="Tahoma" w:cs="Tahoma"/>
          <w:sz w:val="20"/>
          <w:szCs w:val="20"/>
        </w:rPr>
      </w:pPr>
    </w:p>
    <w:tbl>
      <w:tblPr>
        <w:tblStyle w:val="GridTable5Dark-Accent1"/>
        <w:tblW w:w="8926" w:type="dxa"/>
        <w:jc w:val="center"/>
        <w:tblLook w:val="0420" w:firstRow="1" w:lastRow="0" w:firstColumn="0" w:lastColumn="0" w:noHBand="0" w:noVBand="1"/>
      </w:tblPr>
      <w:tblGrid>
        <w:gridCol w:w="550"/>
        <w:gridCol w:w="4974"/>
        <w:gridCol w:w="3402"/>
      </w:tblGrid>
      <w:tr w:rsidR="00B639CA" w:rsidRPr="00A52588" w14:paraId="25D34548" w14:textId="77777777" w:rsidTr="00B639CA">
        <w:trPr>
          <w:cnfStyle w:val="100000000000" w:firstRow="1" w:lastRow="0" w:firstColumn="0" w:lastColumn="0" w:oddVBand="0" w:evenVBand="0" w:oddHBand="0" w:evenHBand="0" w:firstRowFirstColumn="0" w:firstRowLastColumn="0" w:lastRowFirstColumn="0" w:lastRowLastColumn="0"/>
          <w:trHeight w:val="403"/>
          <w:jc w:val="center"/>
        </w:trPr>
        <w:tc>
          <w:tcPr>
            <w:tcW w:w="550" w:type="dxa"/>
            <w:hideMark/>
          </w:tcPr>
          <w:p w14:paraId="097A9F40" w14:textId="77777777" w:rsidR="00183260" w:rsidRPr="00A52588" w:rsidRDefault="00183260" w:rsidP="00905150">
            <w:pPr>
              <w:spacing w:before="120" w:after="120" w:line="360" w:lineRule="auto"/>
              <w:jc w:val="center"/>
              <w:rPr>
                <w:rFonts w:ascii="Tahoma" w:hAnsi="Tahoma" w:cs="Tahoma"/>
                <w:color w:val="auto"/>
                <w:sz w:val="18"/>
                <w:szCs w:val="18"/>
                <w:lang w:val="en-GB"/>
              </w:rPr>
            </w:pPr>
            <w:r w:rsidRPr="00A52588">
              <w:rPr>
                <w:rFonts w:ascii="Tahoma" w:hAnsi="Tahoma" w:cs="Tahoma"/>
                <w:bCs w:val="0"/>
                <w:color w:val="auto"/>
                <w:kern w:val="24"/>
                <w:sz w:val="18"/>
                <w:szCs w:val="18"/>
                <w:lang w:val="en-GB"/>
              </w:rPr>
              <w:t>NO.</w:t>
            </w:r>
          </w:p>
        </w:tc>
        <w:tc>
          <w:tcPr>
            <w:tcW w:w="4974" w:type="dxa"/>
            <w:hideMark/>
          </w:tcPr>
          <w:p w14:paraId="403C1D3C" w14:textId="77777777" w:rsidR="00183260" w:rsidRPr="00A52588" w:rsidRDefault="00183260" w:rsidP="00905150">
            <w:pPr>
              <w:spacing w:before="120" w:after="120" w:line="360" w:lineRule="auto"/>
              <w:jc w:val="center"/>
              <w:rPr>
                <w:rFonts w:ascii="Tahoma" w:hAnsi="Tahoma" w:cs="Tahoma"/>
                <w:color w:val="auto"/>
                <w:sz w:val="18"/>
                <w:szCs w:val="18"/>
                <w:lang w:val="en-GB"/>
              </w:rPr>
            </w:pPr>
            <w:r w:rsidRPr="00A52588">
              <w:rPr>
                <w:rFonts w:ascii="Tahoma" w:hAnsi="Tahoma" w:cs="Tahoma"/>
                <w:bCs w:val="0"/>
                <w:color w:val="auto"/>
                <w:kern w:val="24"/>
                <w:sz w:val="18"/>
                <w:szCs w:val="18"/>
                <w:lang w:val="en-GB"/>
              </w:rPr>
              <w:t>Kelompok Mata kuliah</w:t>
            </w:r>
          </w:p>
        </w:tc>
        <w:tc>
          <w:tcPr>
            <w:tcW w:w="3402" w:type="dxa"/>
            <w:hideMark/>
          </w:tcPr>
          <w:p w14:paraId="5D3A6F78" w14:textId="77777777" w:rsidR="00183260" w:rsidRPr="00A52588" w:rsidRDefault="00183260" w:rsidP="00905150">
            <w:pPr>
              <w:spacing w:before="120" w:after="120" w:line="360" w:lineRule="auto"/>
              <w:jc w:val="center"/>
              <w:rPr>
                <w:rFonts w:ascii="Tahoma" w:hAnsi="Tahoma" w:cs="Tahoma"/>
                <w:color w:val="auto"/>
                <w:sz w:val="18"/>
                <w:szCs w:val="18"/>
                <w:lang w:val="en-GB"/>
              </w:rPr>
            </w:pPr>
            <w:r w:rsidRPr="00A52588">
              <w:rPr>
                <w:rFonts w:ascii="Tahoma" w:hAnsi="Tahoma" w:cs="Tahoma"/>
                <w:bCs w:val="0"/>
                <w:color w:val="auto"/>
                <w:kern w:val="24"/>
                <w:sz w:val="18"/>
                <w:szCs w:val="18"/>
                <w:lang w:val="en-GB"/>
              </w:rPr>
              <w:t>Jumlah SKS</w:t>
            </w:r>
          </w:p>
        </w:tc>
      </w:tr>
      <w:tr w:rsidR="00B639CA" w:rsidRPr="00A52588" w14:paraId="1C40DF62" w14:textId="77777777" w:rsidTr="00B639CA">
        <w:trPr>
          <w:cnfStyle w:val="000000100000" w:firstRow="0" w:lastRow="0" w:firstColumn="0" w:lastColumn="0" w:oddVBand="0" w:evenVBand="0" w:oddHBand="1" w:evenHBand="0" w:firstRowFirstColumn="0" w:firstRowLastColumn="0" w:lastRowFirstColumn="0" w:lastRowLastColumn="0"/>
          <w:trHeight w:val="32"/>
          <w:jc w:val="center"/>
        </w:trPr>
        <w:tc>
          <w:tcPr>
            <w:tcW w:w="550" w:type="dxa"/>
            <w:hideMark/>
          </w:tcPr>
          <w:p w14:paraId="3515AA35" w14:textId="77777777" w:rsidR="00183260" w:rsidRPr="00A52588" w:rsidRDefault="00183260" w:rsidP="00C3442B">
            <w:pPr>
              <w:jc w:val="center"/>
              <w:rPr>
                <w:rFonts w:ascii="Tahoma" w:hAnsi="Tahoma" w:cs="Tahoma"/>
                <w:sz w:val="18"/>
                <w:szCs w:val="18"/>
                <w:lang w:val="en-GB"/>
              </w:rPr>
            </w:pPr>
            <w:r w:rsidRPr="00A52588">
              <w:rPr>
                <w:rFonts w:ascii="Tahoma" w:hAnsi="Tahoma" w:cs="Tahoma"/>
                <w:kern w:val="24"/>
                <w:sz w:val="18"/>
                <w:szCs w:val="18"/>
                <w:lang w:val="en-GB"/>
              </w:rPr>
              <w:t>1.</w:t>
            </w:r>
          </w:p>
        </w:tc>
        <w:tc>
          <w:tcPr>
            <w:tcW w:w="4974" w:type="dxa"/>
            <w:hideMark/>
          </w:tcPr>
          <w:p w14:paraId="1B2F7EEF" w14:textId="77777777" w:rsidR="00183260" w:rsidRPr="00A52588" w:rsidRDefault="00183260" w:rsidP="00C3442B">
            <w:pPr>
              <w:rPr>
                <w:rFonts w:ascii="Tahoma" w:hAnsi="Tahoma" w:cs="Tahoma"/>
                <w:sz w:val="18"/>
                <w:szCs w:val="18"/>
                <w:lang w:val="en-GB"/>
              </w:rPr>
            </w:pPr>
            <w:r w:rsidRPr="00A52588">
              <w:rPr>
                <w:rFonts w:ascii="Tahoma" w:hAnsi="Tahoma" w:cs="Tahoma"/>
                <w:kern w:val="24"/>
                <w:sz w:val="18"/>
                <w:szCs w:val="18"/>
                <w:lang w:val="en-GB"/>
              </w:rPr>
              <w:t xml:space="preserve">Mata kuliah Universitas terangkum dalam kelompok Mata Kuliah </w:t>
            </w:r>
            <w:r w:rsidRPr="00A52588">
              <w:rPr>
                <w:rFonts w:ascii="Tahoma" w:hAnsi="Tahoma" w:cs="Tahoma"/>
                <w:i/>
                <w:kern w:val="24"/>
                <w:sz w:val="18"/>
                <w:szCs w:val="18"/>
                <w:lang w:val="en-GB"/>
              </w:rPr>
              <w:t>Pengembangan Kepribadian</w:t>
            </w:r>
            <w:r w:rsidRPr="00A52588">
              <w:rPr>
                <w:rFonts w:ascii="Tahoma" w:hAnsi="Tahoma" w:cs="Tahoma"/>
                <w:kern w:val="24"/>
                <w:sz w:val="18"/>
                <w:szCs w:val="18"/>
                <w:lang w:val="en-GB"/>
              </w:rPr>
              <w:t xml:space="preserve"> – diberi kode MKU </w:t>
            </w:r>
          </w:p>
        </w:tc>
        <w:tc>
          <w:tcPr>
            <w:tcW w:w="3402" w:type="dxa"/>
            <w:hideMark/>
          </w:tcPr>
          <w:p w14:paraId="08255BD6" w14:textId="48A42216" w:rsidR="00183260" w:rsidRPr="00A52588" w:rsidRDefault="001030E1" w:rsidP="00C3442B">
            <w:pPr>
              <w:rPr>
                <w:rFonts w:ascii="Tahoma" w:hAnsi="Tahoma" w:cs="Tahoma"/>
                <w:sz w:val="18"/>
                <w:szCs w:val="18"/>
                <w:lang w:val="en-GB"/>
              </w:rPr>
            </w:pPr>
            <w:r w:rsidRPr="00A52588">
              <w:rPr>
                <w:rFonts w:ascii="Tahoma" w:hAnsi="Tahoma" w:cs="Tahoma"/>
                <w:kern w:val="24"/>
                <w:sz w:val="18"/>
                <w:szCs w:val="18"/>
                <w:lang w:val="en-GB"/>
              </w:rPr>
              <w:t>16</w:t>
            </w:r>
            <w:r w:rsidR="00183260" w:rsidRPr="00A52588">
              <w:rPr>
                <w:rFonts w:ascii="Tahoma" w:hAnsi="Tahoma" w:cs="Tahoma"/>
                <w:kern w:val="24"/>
                <w:sz w:val="18"/>
                <w:szCs w:val="18"/>
                <w:lang w:val="en-GB"/>
              </w:rPr>
              <w:t xml:space="preserve"> SKS Wajib</w:t>
            </w:r>
          </w:p>
        </w:tc>
      </w:tr>
      <w:tr w:rsidR="00B639CA" w:rsidRPr="00A52588" w14:paraId="05473238" w14:textId="77777777" w:rsidTr="00B639CA">
        <w:trPr>
          <w:trHeight w:val="43"/>
          <w:jc w:val="center"/>
        </w:trPr>
        <w:tc>
          <w:tcPr>
            <w:tcW w:w="550" w:type="dxa"/>
            <w:hideMark/>
          </w:tcPr>
          <w:p w14:paraId="7FC686BE" w14:textId="77777777" w:rsidR="00183260" w:rsidRPr="00A52588" w:rsidRDefault="00183260" w:rsidP="00C3442B">
            <w:pPr>
              <w:jc w:val="center"/>
              <w:rPr>
                <w:rFonts w:ascii="Tahoma" w:hAnsi="Tahoma" w:cs="Tahoma"/>
                <w:sz w:val="18"/>
                <w:szCs w:val="18"/>
                <w:lang w:val="en-GB"/>
              </w:rPr>
            </w:pPr>
            <w:r w:rsidRPr="00A52588">
              <w:rPr>
                <w:rFonts w:ascii="Tahoma" w:hAnsi="Tahoma" w:cs="Tahoma"/>
                <w:kern w:val="24"/>
                <w:sz w:val="18"/>
                <w:szCs w:val="18"/>
                <w:lang w:val="en-GB"/>
              </w:rPr>
              <w:t>2.</w:t>
            </w:r>
          </w:p>
        </w:tc>
        <w:tc>
          <w:tcPr>
            <w:tcW w:w="4974" w:type="dxa"/>
            <w:hideMark/>
          </w:tcPr>
          <w:p w14:paraId="7E2C268C" w14:textId="77777777" w:rsidR="00183260" w:rsidRPr="00A52588" w:rsidRDefault="00183260" w:rsidP="00C3442B">
            <w:pPr>
              <w:rPr>
                <w:rFonts w:ascii="Tahoma" w:hAnsi="Tahoma" w:cs="Tahoma"/>
                <w:sz w:val="18"/>
                <w:szCs w:val="18"/>
                <w:lang w:val="en-GB"/>
              </w:rPr>
            </w:pPr>
            <w:r w:rsidRPr="00A52588">
              <w:rPr>
                <w:rFonts w:ascii="Tahoma" w:hAnsi="Tahoma" w:cs="Tahoma"/>
                <w:kern w:val="24"/>
                <w:sz w:val="18"/>
                <w:szCs w:val="18"/>
                <w:lang w:val="en-GB"/>
              </w:rPr>
              <w:t xml:space="preserve">Mata kuliah Fakultas terangkum dalam kelompok Mata Kuliah </w:t>
            </w:r>
            <w:r w:rsidRPr="00A52588">
              <w:rPr>
                <w:rFonts w:ascii="Tahoma" w:hAnsi="Tahoma" w:cs="Tahoma"/>
                <w:i/>
                <w:kern w:val="24"/>
                <w:sz w:val="18"/>
                <w:szCs w:val="18"/>
                <w:lang w:val="en-GB"/>
              </w:rPr>
              <w:t>Keilmuan dan Keterampilan</w:t>
            </w:r>
            <w:r w:rsidRPr="00A52588">
              <w:rPr>
                <w:rFonts w:ascii="Tahoma" w:hAnsi="Tahoma" w:cs="Tahoma"/>
                <w:kern w:val="24"/>
                <w:sz w:val="18"/>
                <w:szCs w:val="18"/>
                <w:lang w:val="en-GB"/>
              </w:rPr>
              <w:t xml:space="preserve"> – diberi kode SIF </w:t>
            </w:r>
          </w:p>
        </w:tc>
        <w:tc>
          <w:tcPr>
            <w:tcW w:w="3402" w:type="dxa"/>
            <w:hideMark/>
          </w:tcPr>
          <w:p w14:paraId="7ECFCF0D" w14:textId="3464EE51" w:rsidR="00183260" w:rsidRPr="00A52588" w:rsidRDefault="00587C69" w:rsidP="00C3442B">
            <w:pPr>
              <w:rPr>
                <w:rFonts w:ascii="Tahoma" w:hAnsi="Tahoma" w:cs="Tahoma"/>
                <w:kern w:val="24"/>
                <w:sz w:val="18"/>
                <w:szCs w:val="18"/>
                <w:lang w:val="en-GB"/>
              </w:rPr>
            </w:pPr>
            <w:r w:rsidRPr="00A52588">
              <w:rPr>
                <w:rFonts w:ascii="Tahoma" w:hAnsi="Tahoma" w:cs="Tahoma"/>
                <w:kern w:val="24"/>
                <w:sz w:val="18"/>
                <w:szCs w:val="18"/>
                <w:lang w:val="en-GB"/>
              </w:rPr>
              <w:t>6</w:t>
            </w:r>
            <w:r w:rsidR="00183260" w:rsidRPr="00A52588">
              <w:rPr>
                <w:rFonts w:ascii="Tahoma" w:hAnsi="Tahoma" w:cs="Tahoma"/>
                <w:kern w:val="24"/>
                <w:sz w:val="18"/>
                <w:szCs w:val="18"/>
                <w:lang w:val="en-GB"/>
              </w:rPr>
              <w:t xml:space="preserve"> SKS Wajib</w:t>
            </w:r>
          </w:p>
        </w:tc>
      </w:tr>
      <w:tr w:rsidR="00B639CA" w:rsidRPr="00A52588" w14:paraId="10C17A3F" w14:textId="77777777" w:rsidTr="00B639CA">
        <w:trPr>
          <w:cnfStyle w:val="000000100000" w:firstRow="0" w:lastRow="0" w:firstColumn="0" w:lastColumn="0" w:oddVBand="0" w:evenVBand="0" w:oddHBand="1" w:evenHBand="0" w:firstRowFirstColumn="0" w:firstRowLastColumn="0" w:lastRowFirstColumn="0" w:lastRowLastColumn="0"/>
          <w:trHeight w:val="43"/>
          <w:jc w:val="center"/>
        </w:trPr>
        <w:tc>
          <w:tcPr>
            <w:tcW w:w="550" w:type="dxa"/>
            <w:hideMark/>
          </w:tcPr>
          <w:p w14:paraId="175E31A3" w14:textId="77777777" w:rsidR="00183260" w:rsidRPr="00A52588" w:rsidRDefault="00183260" w:rsidP="00C3442B">
            <w:pPr>
              <w:jc w:val="center"/>
              <w:rPr>
                <w:rFonts w:ascii="Tahoma" w:hAnsi="Tahoma" w:cs="Tahoma"/>
                <w:sz w:val="18"/>
                <w:szCs w:val="18"/>
                <w:lang w:val="en-GB"/>
              </w:rPr>
            </w:pPr>
            <w:r w:rsidRPr="00A52588">
              <w:rPr>
                <w:rFonts w:ascii="Tahoma" w:hAnsi="Tahoma" w:cs="Tahoma"/>
                <w:kern w:val="24"/>
                <w:sz w:val="18"/>
                <w:szCs w:val="18"/>
                <w:lang w:val="en-GB"/>
              </w:rPr>
              <w:t>3.</w:t>
            </w:r>
          </w:p>
        </w:tc>
        <w:tc>
          <w:tcPr>
            <w:tcW w:w="4974" w:type="dxa"/>
            <w:hideMark/>
          </w:tcPr>
          <w:p w14:paraId="13A302E6" w14:textId="42DBF608" w:rsidR="00183260" w:rsidRPr="00A52588" w:rsidRDefault="00183260" w:rsidP="00C3442B">
            <w:pPr>
              <w:rPr>
                <w:rFonts w:ascii="Tahoma" w:hAnsi="Tahoma" w:cs="Tahoma"/>
                <w:sz w:val="18"/>
                <w:szCs w:val="18"/>
                <w:lang w:val="en-GB"/>
              </w:rPr>
            </w:pPr>
            <w:r w:rsidRPr="00A52588">
              <w:rPr>
                <w:rFonts w:ascii="Tahoma" w:hAnsi="Tahoma" w:cs="Tahoma"/>
                <w:kern w:val="24"/>
                <w:sz w:val="18"/>
                <w:szCs w:val="18"/>
                <w:lang w:val="en-GB"/>
              </w:rPr>
              <w:t xml:space="preserve">Mata kuliah Program Studi Administrasi </w:t>
            </w:r>
            <w:r w:rsidR="00BA6D27" w:rsidRPr="00A52588">
              <w:rPr>
                <w:rFonts w:ascii="Tahoma" w:hAnsi="Tahoma" w:cs="Tahoma"/>
                <w:kern w:val="24"/>
                <w:sz w:val="18"/>
                <w:szCs w:val="18"/>
                <w:lang w:val="en-GB"/>
              </w:rPr>
              <w:t>Publik</w:t>
            </w:r>
            <w:r w:rsidRPr="00A52588">
              <w:rPr>
                <w:rFonts w:ascii="Tahoma" w:hAnsi="Tahoma" w:cs="Tahoma"/>
                <w:kern w:val="24"/>
                <w:sz w:val="18"/>
                <w:szCs w:val="18"/>
                <w:lang w:val="en-GB"/>
              </w:rPr>
              <w:t xml:space="preserve"> terangkum dalam kelompok Mata Kuliah </w:t>
            </w:r>
            <w:r w:rsidRPr="00A52588">
              <w:rPr>
                <w:rFonts w:ascii="Tahoma" w:hAnsi="Tahoma" w:cs="Tahoma"/>
                <w:i/>
                <w:kern w:val="24"/>
                <w:sz w:val="18"/>
                <w:szCs w:val="18"/>
                <w:lang w:val="en-GB"/>
              </w:rPr>
              <w:t>Keahlian Berkarya</w:t>
            </w:r>
            <w:r w:rsidRPr="00A52588">
              <w:rPr>
                <w:rFonts w:ascii="Tahoma" w:hAnsi="Tahoma" w:cs="Tahoma"/>
                <w:kern w:val="24"/>
                <w:sz w:val="18"/>
                <w:szCs w:val="18"/>
                <w:lang w:val="en-GB"/>
              </w:rPr>
              <w:t xml:space="preserve"> dan Mata Kuliah </w:t>
            </w:r>
            <w:r w:rsidRPr="00A52588">
              <w:rPr>
                <w:rFonts w:ascii="Tahoma" w:hAnsi="Tahoma" w:cs="Tahoma"/>
                <w:i/>
                <w:kern w:val="24"/>
                <w:sz w:val="18"/>
                <w:szCs w:val="18"/>
                <w:lang w:val="en-GB"/>
              </w:rPr>
              <w:t xml:space="preserve">Perilaku Berkarya </w:t>
            </w:r>
            <w:r w:rsidRPr="00A52588">
              <w:rPr>
                <w:rFonts w:ascii="Tahoma" w:hAnsi="Tahoma" w:cs="Tahoma"/>
                <w:kern w:val="24"/>
                <w:sz w:val="18"/>
                <w:szCs w:val="18"/>
                <w:lang w:val="en-GB"/>
              </w:rPr>
              <w:t>– diberi kode SA</w:t>
            </w:r>
            <w:r w:rsidR="00865927" w:rsidRPr="00A52588">
              <w:rPr>
                <w:rFonts w:ascii="Tahoma" w:hAnsi="Tahoma" w:cs="Tahoma"/>
                <w:kern w:val="24"/>
                <w:sz w:val="18"/>
                <w:szCs w:val="18"/>
                <w:lang w:val="en-GB"/>
              </w:rPr>
              <w:t>P</w:t>
            </w:r>
          </w:p>
        </w:tc>
        <w:tc>
          <w:tcPr>
            <w:tcW w:w="3402" w:type="dxa"/>
            <w:hideMark/>
          </w:tcPr>
          <w:p w14:paraId="6FB2EC5F" w14:textId="3BEDB56F" w:rsidR="00183260" w:rsidRPr="00A52588" w:rsidRDefault="00183260" w:rsidP="0071779B">
            <w:pPr>
              <w:rPr>
                <w:rFonts w:ascii="Tahoma" w:hAnsi="Tahoma" w:cs="Tahoma"/>
                <w:kern w:val="24"/>
                <w:sz w:val="18"/>
                <w:szCs w:val="18"/>
                <w:lang w:val="en-GB"/>
              </w:rPr>
            </w:pPr>
            <w:r w:rsidRPr="00A52588">
              <w:rPr>
                <w:rFonts w:ascii="Tahoma" w:hAnsi="Tahoma" w:cs="Tahoma"/>
                <w:kern w:val="24"/>
                <w:sz w:val="18"/>
                <w:szCs w:val="18"/>
                <w:lang w:val="en-GB"/>
              </w:rPr>
              <w:t xml:space="preserve">Total </w:t>
            </w:r>
            <w:r w:rsidR="000C3189" w:rsidRPr="00A52588">
              <w:rPr>
                <w:rFonts w:ascii="Tahoma" w:hAnsi="Tahoma" w:cs="Tahoma"/>
                <w:kern w:val="24"/>
                <w:sz w:val="18"/>
                <w:szCs w:val="18"/>
                <w:lang w:val="en-GB"/>
              </w:rPr>
              <w:t>8</w:t>
            </w:r>
            <w:r w:rsidR="00587C69" w:rsidRPr="00A52588">
              <w:rPr>
                <w:rFonts w:ascii="Tahoma" w:hAnsi="Tahoma" w:cs="Tahoma"/>
                <w:kern w:val="24"/>
                <w:sz w:val="18"/>
                <w:szCs w:val="18"/>
                <w:lang w:val="en-GB"/>
              </w:rPr>
              <w:t>0</w:t>
            </w:r>
            <w:r w:rsidR="000C3189" w:rsidRPr="00A52588">
              <w:rPr>
                <w:rFonts w:ascii="Tahoma" w:hAnsi="Tahoma" w:cs="Tahoma"/>
                <w:kern w:val="24"/>
                <w:sz w:val="18"/>
                <w:szCs w:val="18"/>
                <w:lang w:val="en-GB"/>
              </w:rPr>
              <w:t xml:space="preserve"> – </w:t>
            </w:r>
            <w:r w:rsidR="00587C69" w:rsidRPr="00A52588">
              <w:rPr>
                <w:rFonts w:ascii="Tahoma" w:hAnsi="Tahoma" w:cs="Tahoma"/>
                <w:kern w:val="24"/>
                <w:sz w:val="18"/>
                <w:szCs w:val="18"/>
                <w:lang w:val="en-GB"/>
              </w:rPr>
              <w:t>10</w:t>
            </w:r>
            <w:r w:rsidR="00CA7F97" w:rsidRPr="00A52588">
              <w:rPr>
                <w:rFonts w:ascii="Tahoma" w:hAnsi="Tahoma" w:cs="Tahoma"/>
                <w:kern w:val="24"/>
                <w:sz w:val="18"/>
                <w:szCs w:val="18"/>
                <w:lang w:val="en-GB"/>
              </w:rPr>
              <w:t>4</w:t>
            </w:r>
            <w:r w:rsidR="000C3189" w:rsidRPr="00A52588">
              <w:rPr>
                <w:rFonts w:ascii="Tahoma" w:hAnsi="Tahoma" w:cs="Tahoma"/>
                <w:kern w:val="24"/>
                <w:sz w:val="18"/>
                <w:szCs w:val="18"/>
                <w:lang w:val="en-GB"/>
              </w:rPr>
              <w:t xml:space="preserve"> </w:t>
            </w:r>
            <w:r w:rsidRPr="00A52588">
              <w:rPr>
                <w:rFonts w:ascii="Tahoma" w:hAnsi="Tahoma" w:cs="Tahoma"/>
                <w:kern w:val="24"/>
                <w:sz w:val="18"/>
                <w:szCs w:val="18"/>
                <w:lang w:val="en-GB"/>
              </w:rPr>
              <w:t>SKS, terdiri:</w:t>
            </w:r>
          </w:p>
          <w:p w14:paraId="3E22E8E8" w14:textId="04CDAD79" w:rsidR="00183260" w:rsidRPr="00A52588" w:rsidRDefault="00BA6D27" w:rsidP="00BA6D27">
            <w:pPr>
              <w:rPr>
                <w:rFonts w:ascii="Tahoma" w:hAnsi="Tahoma" w:cs="Tahoma"/>
                <w:kern w:val="24"/>
                <w:sz w:val="18"/>
                <w:szCs w:val="18"/>
                <w:lang w:val="en-GB"/>
              </w:rPr>
            </w:pPr>
            <w:r w:rsidRPr="00A52588">
              <w:rPr>
                <w:rFonts w:ascii="Tahoma" w:hAnsi="Tahoma" w:cs="Tahoma"/>
                <w:kern w:val="24"/>
                <w:sz w:val="18"/>
                <w:szCs w:val="18"/>
                <w:lang w:val="en-GB"/>
              </w:rPr>
              <w:t xml:space="preserve">a. </w:t>
            </w:r>
            <w:r w:rsidR="00CA7F97" w:rsidRPr="00A52588">
              <w:rPr>
                <w:rFonts w:ascii="Tahoma" w:hAnsi="Tahoma" w:cs="Tahoma"/>
                <w:kern w:val="24"/>
                <w:sz w:val="18"/>
                <w:szCs w:val="18"/>
                <w:lang w:val="en-GB"/>
              </w:rPr>
              <w:t>80</w:t>
            </w:r>
            <w:r w:rsidR="00183260" w:rsidRPr="00A52588">
              <w:rPr>
                <w:rFonts w:ascii="Tahoma" w:hAnsi="Tahoma" w:cs="Tahoma"/>
                <w:kern w:val="24"/>
                <w:sz w:val="18"/>
                <w:szCs w:val="18"/>
                <w:lang w:val="en-GB"/>
              </w:rPr>
              <w:t xml:space="preserve"> SKS Wajib</w:t>
            </w:r>
          </w:p>
          <w:p w14:paraId="41CC5EAF" w14:textId="47D94D12" w:rsidR="005F3DBE" w:rsidRPr="00A52588" w:rsidRDefault="00BA6D27" w:rsidP="001030E1">
            <w:pPr>
              <w:rPr>
                <w:rFonts w:ascii="Tahoma" w:hAnsi="Tahoma" w:cs="Tahoma"/>
                <w:kern w:val="24"/>
                <w:sz w:val="18"/>
                <w:szCs w:val="18"/>
                <w:lang w:val="en-GB"/>
              </w:rPr>
            </w:pPr>
            <w:r w:rsidRPr="00A52588">
              <w:rPr>
                <w:rFonts w:ascii="Tahoma" w:hAnsi="Tahoma" w:cs="Tahoma"/>
                <w:kern w:val="24"/>
                <w:sz w:val="18"/>
                <w:szCs w:val="18"/>
                <w:lang w:val="en-GB"/>
              </w:rPr>
              <w:t xml:space="preserve">b. </w:t>
            </w:r>
            <w:r w:rsidR="006715A1" w:rsidRPr="00A52588">
              <w:rPr>
                <w:rFonts w:ascii="Tahoma" w:hAnsi="Tahoma" w:cs="Tahoma"/>
                <w:kern w:val="24"/>
                <w:sz w:val="18"/>
                <w:szCs w:val="18"/>
                <w:lang w:val="en-GB"/>
              </w:rPr>
              <w:t>2</w:t>
            </w:r>
            <w:r w:rsidR="00587C69" w:rsidRPr="00A52588">
              <w:rPr>
                <w:rFonts w:ascii="Tahoma" w:hAnsi="Tahoma" w:cs="Tahoma"/>
                <w:kern w:val="24"/>
                <w:sz w:val="18"/>
                <w:szCs w:val="18"/>
                <w:lang w:val="en-GB"/>
              </w:rPr>
              <w:t>4</w:t>
            </w:r>
            <w:r w:rsidR="006715A1" w:rsidRPr="00A52588">
              <w:rPr>
                <w:rFonts w:ascii="Tahoma" w:hAnsi="Tahoma" w:cs="Tahoma"/>
                <w:kern w:val="24"/>
                <w:sz w:val="18"/>
                <w:szCs w:val="18"/>
                <w:lang w:val="en-GB"/>
              </w:rPr>
              <w:t xml:space="preserve"> SKS Pilihan</w:t>
            </w:r>
            <w:r w:rsidR="001030E1" w:rsidRPr="00A52588">
              <w:rPr>
                <w:rFonts w:ascii="Tahoma" w:hAnsi="Tahoma" w:cs="Tahoma"/>
                <w:kern w:val="24"/>
                <w:sz w:val="18"/>
                <w:szCs w:val="18"/>
                <w:lang w:val="en-GB"/>
              </w:rPr>
              <w:t>/Peminatan</w:t>
            </w:r>
          </w:p>
          <w:p w14:paraId="3A19F464" w14:textId="77777777" w:rsidR="00183260" w:rsidRPr="00A52588" w:rsidRDefault="00183260" w:rsidP="0085713C">
            <w:pPr>
              <w:pStyle w:val="ListParagraph"/>
              <w:ind w:left="395"/>
              <w:rPr>
                <w:rFonts w:ascii="Tahoma" w:hAnsi="Tahoma" w:cs="Tahoma"/>
                <w:kern w:val="24"/>
                <w:sz w:val="18"/>
                <w:szCs w:val="18"/>
                <w:lang w:val="en-GB"/>
              </w:rPr>
            </w:pPr>
          </w:p>
        </w:tc>
      </w:tr>
      <w:tr w:rsidR="00B639CA" w:rsidRPr="00A52588" w14:paraId="2F590946" w14:textId="77777777" w:rsidTr="00B639CA">
        <w:trPr>
          <w:trHeight w:val="43"/>
          <w:jc w:val="center"/>
        </w:trPr>
        <w:tc>
          <w:tcPr>
            <w:tcW w:w="550" w:type="dxa"/>
          </w:tcPr>
          <w:p w14:paraId="29D26E65" w14:textId="06AA5008" w:rsidR="001030E1" w:rsidRPr="00A52588" w:rsidRDefault="001030E1" w:rsidP="00C3442B">
            <w:pPr>
              <w:jc w:val="center"/>
              <w:rPr>
                <w:rFonts w:ascii="Tahoma" w:hAnsi="Tahoma" w:cs="Tahoma"/>
                <w:kern w:val="24"/>
                <w:sz w:val="18"/>
                <w:szCs w:val="18"/>
                <w:lang w:val="en-GB"/>
              </w:rPr>
            </w:pPr>
            <w:r w:rsidRPr="00A52588">
              <w:rPr>
                <w:rFonts w:ascii="Tahoma" w:hAnsi="Tahoma" w:cs="Tahoma"/>
                <w:kern w:val="24"/>
                <w:sz w:val="18"/>
                <w:szCs w:val="18"/>
                <w:lang w:val="en-GB"/>
              </w:rPr>
              <w:t>4.</w:t>
            </w:r>
          </w:p>
        </w:tc>
        <w:tc>
          <w:tcPr>
            <w:tcW w:w="4974" w:type="dxa"/>
          </w:tcPr>
          <w:p w14:paraId="08E1E259" w14:textId="76D46267" w:rsidR="001030E1" w:rsidRPr="00A52588" w:rsidRDefault="001030E1" w:rsidP="00C3442B">
            <w:pPr>
              <w:rPr>
                <w:rFonts w:ascii="Tahoma" w:hAnsi="Tahoma" w:cs="Tahoma"/>
                <w:kern w:val="24"/>
                <w:sz w:val="18"/>
                <w:szCs w:val="18"/>
                <w:lang w:val="en-GB"/>
              </w:rPr>
            </w:pPr>
            <w:r w:rsidRPr="00A52588">
              <w:rPr>
                <w:rFonts w:ascii="Tahoma" w:hAnsi="Tahoma" w:cs="Tahoma"/>
                <w:kern w:val="24"/>
                <w:sz w:val="18"/>
                <w:szCs w:val="18"/>
                <w:lang w:val="en-GB"/>
              </w:rPr>
              <w:t>Mata Kuliah</w:t>
            </w:r>
            <w:r w:rsidR="00B639CA" w:rsidRPr="00A52588">
              <w:rPr>
                <w:rFonts w:ascii="Tahoma" w:hAnsi="Tahoma" w:cs="Tahoma"/>
                <w:kern w:val="24"/>
                <w:sz w:val="18"/>
                <w:szCs w:val="18"/>
                <w:lang w:val="en-GB"/>
              </w:rPr>
              <w:t>/Proyek</w:t>
            </w:r>
            <w:r w:rsidRPr="00A52588">
              <w:rPr>
                <w:rFonts w:ascii="Tahoma" w:hAnsi="Tahoma" w:cs="Tahoma"/>
                <w:kern w:val="24"/>
                <w:sz w:val="18"/>
                <w:szCs w:val="18"/>
                <w:lang w:val="en-GB"/>
              </w:rPr>
              <w:t xml:space="preserve"> </w:t>
            </w:r>
            <w:r w:rsidR="00B639CA" w:rsidRPr="00A52588">
              <w:rPr>
                <w:rFonts w:ascii="Tahoma" w:hAnsi="Tahoma" w:cs="Tahoma"/>
                <w:kern w:val="24"/>
                <w:sz w:val="18"/>
                <w:szCs w:val="18"/>
                <w:lang w:val="en-GB"/>
              </w:rPr>
              <w:t>Pilihan/</w:t>
            </w:r>
            <w:r w:rsidRPr="00A52588">
              <w:rPr>
                <w:rFonts w:ascii="Tahoma" w:hAnsi="Tahoma" w:cs="Tahoma"/>
                <w:kern w:val="24"/>
                <w:sz w:val="18"/>
                <w:szCs w:val="18"/>
                <w:lang w:val="en-GB"/>
              </w:rPr>
              <w:t xml:space="preserve">Peminatan </w:t>
            </w:r>
            <w:r w:rsidR="009A6848" w:rsidRPr="00A52588">
              <w:rPr>
                <w:rFonts w:ascii="Tahoma" w:hAnsi="Tahoma" w:cs="Tahoma"/>
                <w:kern w:val="24"/>
                <w:sz w:val="18"/>
                <w:szCs w:val="18"/>
                <w:lang w:val="en-GB"/>
              </w:rPr>
              <w:t>dengan Kode Mata Kuliah sesuai dengan Program Studi Luar Prodi baik Dalam maupun Luar Universitas</w:t>
            </w:r>
          </w:p>
        </w:tc>
        <w:tc>
          <w:tcPr>
            <w:tcW w:w="3402" w:type="dxa"/>
          </w:tcPr>
          <w:p w14:paraId="63B7EF35" w14:textId="77777777" w:rsidR="001030E1" w:rsidRPr="00A52588" w:rsidRDefault="00B639CA" w:rsidP="0071779B">
            <w:pPr>
              <w:rPr>
                <w:rFonts w:ascii="Tahoma" w:hAnsi="Tahoma" w:cs="Tahoma"/>
                <w:kern w:val="24"/>
                <w:sz w:val="18"/>
                <w:szCs w:val="18"/>
                <w:lang w:val="en-GB"/>
              </w:rPr>
            </w:pPr>
            <w:r w:rsidRPr="00A52588">
              <w:rPr>
                <w:rFonts w:ascii="Tahoma" w:hAnsi="Tahoma" w:cs="Tahoma"/>
                <w:kern w:val="24"/>
                <w:sz w:val="18"/>
                <w:szCs w:val="18"/>
                <w:lang w:val="en-GB"/>
              </w:rPr>
              <w:t>Total 0 – 34 SKS, terdiri:</w:t>
            </w:r>
          </w:p>
          <w:p w14:paraId="05FBB4E1" w14:textId="77777777" w:rsidR="00B639CA" w:rsidRPr="00A52588" w:rsidRDefault="00B639CA" w:rsidP="0071779B">
            <w:pPr>
              <w:rPr>
                <w:rFonts w:ascii="Tahoma" w:hAnsi="Tahoma" w:cs="Tahoma"/>
                <w:kern w:val="24"/>
                <w:sz w:val="18"/>
                <w:szCs w:val="18"/>
                <w:lang w:val="en-GB"/>
              </w:rPr>
            </w:pPr>
            <w:r w:rsidRPr="00A52588">
              <w:rPr>
                <w:rFonts w:ascii="Tahoma" w:hAnsi="Tahoma" w:cs="Tahoma"/>
                <w:kern w:val="24"/>
                <w:sz w:val="18"/>
                <w:szCs w:val="18"/>
                <w:lang w:val="en-GB"/>
              </w:rPr>
              <w:t>a. 0 – 18 SKS Dalam Universitas</w:t>
            </w:r>
          </w:p>
          <w:p w14:paraId="5CB53903" w14:textId="035DCECA" w:rsidR="00B639CA" w:rsidRPr="00A52588" w:rsidRDefault="00B639CA" w:rsidP="0071779B">
            <w:pPr>
              <w:rPr>
                <w:rFonts w:ascii="Tahoma" w:hAnsi="Tahoma" w:cs="Tahoma"/>
                <w:kern w:val="24"/>
                <w:sz w:val="18"/>
                <w:szCs w:val="18"/>
                <w:lang w:val="en-GB"/>
              </w:rPr>
            </w:pPr>
            <w:r w:rsidRPr="00A52588">
              <w:rPr>
                <w:rFonts w:ascii="Tahoma" w:hAnsi="Tahoma" w:cs="Tahoma"/>
                <w:kern w:val="24"/>
                <w:sz w:val="18"/>
                <w:szCs w:val="18"/>
                <w:lang w:val="en-GB"/>
              </w:rPr>
              <w:t>b. 0 – 16 SKS Luar Universitas</w:t>
            </w:r>
          </w:p>
        </w:tc>
      </w:tr>
      <w:tr w:rsidR="00B639CA" w:rsidRPr="00A52588" w14:paraId="0FF1302D" w14:textId="77777777" w:rsidTr="00B639CA">
        <w:trPr>
          <w:cnfStyle w:val="000000100000" w:firstRow="0" w:lastRow="0" w:firstColumn="0" w:lastColumn="0" w:oddVBand="0" w:evenVBand="0" w:oddHBand="1" w:evenHBand="0" w:firstRowFirstColumn="0" w:firstRowLastColumn="0" w:lastRowFirstColumn="0" w:lastRowLastColumn="0"/>
          <w:trHeight w:val="43"/>
          <w:jc w:val="center"/>
        </w:trPr>
        <w:tc>
          <w:tcPr>
            <w:tcW w:w="550" w:type="dxa"/>
            <w:hideMark/>
          </w:tcPr>
          <w:p w14:paraId="697B7529" w14:textId="77777777" w:rsidR="00183260" w:rsidRPr="00A52588" w:rsidRDefault="00183260" w:rsidP="00C3442B">
            <w:pPr>
              <w:jc w:val="center"/>
              <w:rPr>
                <w:rFonts w:ascii="Tahoma" w:hAnsi="Tahoma" w:cs="Tahoma"/>
                <w:sz w:val="18"/>
                <w:szCs w:val="18"/>
                <w:lang w:val="en-GB"/>
              </w:rPr>
            </w:pPr>
            <w:r w:rsidRPr="00A52588">
              <w:rPr>
                <w:rFonts w:ascii="Tahoma" w:hAnsi="Tahoma" w:cs="Tahoma"/>
                <w:kern w:val="24"/>
                <w:sz w:val="18"/>
                <w:szCs w:val="18"/>
                <w:lang w:val="en-GB"/>
              </w:rPr>
              <w:t>5.</w:t>
            </w:r>
          </w:p>
        </w:tc>
        <w:tc>
          <w:tcPr>
            <w:tcW w:w="4974" w:type="dxa"/>
            <w:hideMark/>
          </w:tcPr>
          <w:p w14:paraId="404AA187" w14:textId="67CEF8AC" w:rsidR="00183260" w:rsidRPr="00A52588" w:rsidRDefault="00183260" w:rsidP="00C3442B">
            <w:pPr>
              <w:rPr>
                <w:rFonts w:ascii="Tahoma" w:hAnsi="Tahoma" w:cs="Tahoma"/>
                <w:sz w:val="18"/>
                <w:szCs w:val="18"/>
                <w:lang w:val="en-GB"/>
              </w:rPr>
            </w:pPr>
            <w:r w:rsidRPr="00A52588">
              <w:rPr>
                <w:rFonts w:ascii="Tahoma" w:hAnsi="Tahoma" w:cs="Tahoma"/>
                <w:kern w:val="24"/>
                <w:sz w:val="18"/>
                <w:szCs w:val="18"/>
                <w:lang w:val="en-GB"/>
              </w:rPr>
              <w:t xml:space="preserve">MK Berkehidupan Bermasyarakat diberi kode </w:t>
            </w:r>
            <w:r w:rsidR="001D1754" w:rsidRPr="00A52588">
              <w:rPr>
                <w:rFonts w:ascii="Tahoma" w:hAnsi="Tahoma" w:cs="Tahoma"/>
                <w:kern w:val="24"/>
                <w:sz w:val="18"/>
                <w:szCs w:val="18"/>
                <w:lang w:val="en-GB"/>
              </w:rPr>
              <w:t>MKL dan TAM</w:t>
            </w:r>
          </w:p>
        </w:tc>
        <w:tc>
          <w:tcPr>
            <w:tcW w:w="3402" w:type="dxa"/>
            <w:hideMark/>
          </w:tcPr>
          <w:p w14:paraId="0A2386A5" w14:textId="04D5FA66" w:rsidR="00183260" w:rsidRPr="00A52588" w:rsidRDefault="000C3189" w:rsidP="00C3442B">
            <w:pPr>
              <w:rPr>
                <w:rFonts w:ascii="Tahoma" w:hAnsi="Tahoma" w:cs="Tahoma"/>
                <w:kern w:val="24"/>
                <w:sz w:val="18"/>
                <w:szCs w:val="18"/>
                <w:lang w:val="en-GB"/>
              </w:rPr>
            </w:pPr>
            <w:r w:rsidRPr="00A52588">
              <w:rPr>
                <w:rFonts w:ascii="Tahoma" w:hAnsi="Tahoma" w:cs="Tahoma"/>
                <w:kern w:val="24"/>
                <w:sz w:val="18"/>
                <w:szCs w:val="18"/>
                <w:lang w:val="en-GB"/>
              </w:rPr>
              <w:t>2</w:t>
            </w:r>
            <w:r w:rsidR="00587C69" w:rsidRPr="00A52588">
              <w:rPr>
                <w:rFonts w:ascii="Tahoma" w:hAnsi="Tahoma" w:cs="Tahoma"/>
                <w:kern w:val="24"/>
                <w:sz w:val="18"/>
                <w:szCs w:val="18"/>
                <w:lang w:val="en-GB"/>
              </w:rPr>
              <w:t>0</w:t>
            </w:r>
            <w:r w:rsidR="00183260" w:rsidRPr="00A52588">
              <w:rPr>
                <w:rFonts w:ascii="Tahoma" w:hAnsi="Tahoma" w:cs="Tahoma"/>
                <w:kern w:val="24"/>
                <w:sz w:val="18"/>
                <w:szCs w:val="18"/>
                <w:lang w:val="en-GB"/>
              </w:rPr>
              <w:t xml:space="preserve"> SKS   Wajib</w:t>
            </w:r>
          </w:p>
        </w:tc>
      </w:tr>
      <w:tr w:rsidR="00B639CA" w:rsidRPr="00A52588" w14:paraId="7D1CC743" w14:textId="77777777" w:rsidTr="00B639CA">
        <w:trPr>
          <w:trHeight w:val="43"/>
          <w:jc w:val="center"/>
        </w:trPr>
        <w:tc>
          <w:tcPr>
            <w:tcW w:w="550" w:type="dxa"/>
          </w:tcPr>
          <w:p w14:paraId="32D1E5B9" w14:textId="77777777" w:rsidR="00183260" w:rsidRPr="00A52588" w:rsidRDefault="00183260" w:rsidP="00C3442B">
            <w:pPr>
              <w:ind w:left="720"/>
              <w:rPr>
                <w:rFonts w:ascii="Tahoma" w:hAnsi="Tahoma" w:cs="Tahoma"/>
                <w:kern w:val="24"/>
                <w:sz w:val="18"/>
                <w:szCs w:val="18"/>
                <w:lang w:val="en-GB"/>
              </w:rPr>
            </w:pPr>
          </w:p>
        </w:tc>
        <w:tc>
          <w:tcPr>
            <w:tcW w:w="4974" w:type="dxa"/>
          </w:tcPr>
          <w:p w14:paraId="3966A69A" w14:textId="77777777" w:rsidR="00183260" w:rsidRPr="00A52588" w:rsidRDefault="00183260" w:rsidP="00C3442B">
            <w:pPr>
              <w:jc w:val="center"/>
              <w:rPr>
                <w:rFonts w:ascii="Tahoma" w:hAnsi="Tahoma" w:cs="Tahoma"/>
                <w:b/>
                <w:kern w:val="24"/>
                <w:sz w:val="18"/>
                <w:szCs w:val="18"/>
                <w:lang w:val="en-GB"/>
              </w:rPr>
            </w:pPr>
            <w:r w:rsidRPr="00A52588">
              <w:rPr>
                <w:rFonts w:ascii="Tahoma" w:hAnsi="Tahoma" w:cs="Tahoma"/>
                <w:b/>
                <w:kern w:val="24"/>
                <w:sz w:val="18"/>
                <w:szCs w:val="18"/>
                <w:lang w:val="en-GB"/>
              </w:rPr>
              <w:t>Jumlah</w:t>
            </w:r>
          </w:p>
        </w:tc>
        <w:tc>
          <w:tcPr>
            <w:tcW w:w="3402" w:type="dxa"/>
          </w:tcPr>
          <w:p w14:paraId="321224DC" w14:textId="27AB6CF6" w:rsidR="00183260" w:rsidRPr="00A52588" w:rsidRDefault="00183260" w:rsidP="00C3442B">
            <w:pPr>
              <w:rPr>
                <w:rFonts w:ascii="Tahoma" w:hAnsi="Tahoma" w:cs="Tahoma"/>
                <w:kern w:val="24"/>
                <w:sz w:val="18"/>
                <w:szCs w:val="18"/>
                <w:lang w:val="en-GB"/>
              </w:rPr>
            </w:pPr>
            <w:r w:rsidRPr="00A52588">
              <w:rPr>
                <w:rFonts w:ascii="Tahoma" w:hAnsi="Tahoma" w:cs="Tahoma"/>
                <w:kern w:val="24"/>
                <w:sz w:val="18"/>
                <w:szCs w:val="18"/>
                <w:lang w:val="en-GB"/>
              </w:rPr>
              <w:t>1</w:t>
            </w:r>
            <w:r w:rsidR="00B639CA" w:rsidRPr="00A52588">
              <w:rPr>
                <w:rFonts w:ascii="Tahoma" w:hAnsi="Tahoma" w:cs="Tahoma"/>
                <w:kern w:val="24"/>
                <w:sz w:val="18"/>
                <w:szCs w:val="18"/>
                <w:lang w:val="en-GB"/>
              </w:rPr>
              <w:t>80</w:t>
            </w:r>
            <w:r w:rsidRPr="00A52588">
              <w:rPr>
                <w:rFonts w:ascii="Tahoma" w:hAnsi="Tahoma" w:cs="Tahoma"/>
                <w:kern w:val="24"/>
                <w:sz w:val="18"/>
                <w:szCs w:val="18"/>
                <w:lang w:val="en-GB"/>
              </w:rPr>
              <w:t xml:space="preserve"> SKS – Wajib lulus minimal 14</w:t>
            </w:r>
            <w:r w:rsidR="00587C69" w:rsidRPr="00A52588">
              <w:rPr>
                <w:rFonts w:ascii="Tahoma" w:hAnsi="Tahoma" w:cs="Tahoma"/>
                <w:kern w:val="24"/>
                <w:sz w:val="18"/>
                <w:szCs w:val="18"/>
                <w:lang w:val="en-GB"/>
              </w:rPr>
              <w:t>6</w:t>
            </w:r>
            <w:r w:rsidRPr="00A52588">
              <w:rPr>
                <w:rFonts w:ascii="Tahoma" w:hAnsi="Tahoma" w:cs="Tahoma"/>
                <w:kern w:val="24"/>
                <w:sz w:val="18"/>
                <w:szCs w:val="18"/>
                <w:lang w:val="en-GB"/>
              </w:rPr>
              <w:t xml:space="preserve"> SKS</w:t>
            </w:r>
          </w:p>
        </w:tc>
      </w:tr>
    </w:tbl>
    <w:p w14:paraId="20A66DC1" w14:textId="35BFA3B5" w:rsidR="00183260" w:rsidRPr="00A52588" w:rsidRDefault="00183260" w:rsidP="00183260">
      <w:pPr>
        <w:pStyle w:val="NoSpacing"/>
        <w:rPr>
          <w:rFonts w:ascii="Tahoma" w:hAnsi="Tahoma" w:cs="Tahoma"/>
          <w:b/>
          <w:sz w:val="20"/>
          <w:szCs w:val="20"/>
        </w:rPr>
      </w:pPr>
    </w:p>
    <w:p w14:paraId="742FE505" w14:textId="77777777" w:rsidR="00D47098" w:rsidRPr="00A52588" w:rsidRDefault="00D47098" w:rsidP="00E91F93">
      <w:pPr>
        <w:pStyle w:val="ListParagraph"/>
        <w:rPr>
          <w:rFonts w:ascii="Tahoma" w:hAnsi="Tahoma" w:cs="Arial"/>
          <w:sz w:val="20"/>
          <w:szCs w:val="20"/>
        </w:rPr>
      </w:pPr>
    </w:p>
    <w:p w14:paraId="046F9A41" w14:textId="1BF646C2" w:rsidR="00FA6563" w:rsidRPr="00A52588" w:rsidRDefault="00061D6A" w:rsidP="00A90126">
      <w:pPr>
        <w:pStyle w:val="ListParagraph"/>
        <w:numPr>
          <w:ilvl w:val="0"/>
          <w:numId w:val="19"/>
        </w:numPr>
        <w:rPr>
          <w:rFonts w:ascii="Tahoma" w:hAnsi="Tahoma" w:cs="Arial"/>
          <w:sz w:val="22"/>
          <w:szCs w:val="22"/>
        </w:rPr>
      </w:pPr>
      <w:r w:rsidRPr="00A52588">
        <w:rPr>
          <w:rFonts w:ascii="Tahoma" w:hAnsi="Tahoma" w:cs="Arial"/>
          <w:b/>
          <w:sz w:val="22"/>
          <w:szCs w:val="22"/>
          <w:lang w:val="en-ID"/>
        </w:rPr>
        <w:t xml:space="preserve">STRUKTUR KURIKULUM DAN SEBARAN </w:t>
      </w:r>
      <w:r w:rsidR="00FA6563" w:rsidRPr="00A52588">
        <w:rPr>
          <w:rFonts w:ascii="Tahoma" w:hAnsi="Tahoma" w:cs="Arial"/>
          <w:b/>
          <w:sz w:val="22"/>
          <w:szCs w:val="22"/>
          <w:lang w:val="en-ID"/>
        </w:rPr>
        <w:t>MATA KULIAH</w:t>
      </w:r>
    </w:p>
    <w:p w14:paraId="52052FFB" w14:textId="77777777" w:rsidR="00D02B41" w:rsidRPr="00A52588" w:rsidRDefault="00D02B41" w:rsidP="00D02B41">
      <w:pPr>
        <w:pStyle w:val="ListParagraph"/>
        <w:rPr>
          <w:rFonts w:ascii="Tahoma" w:hAnsi="Tahoma" w:cs="Arial"/>
          <w:sz w:val="22"/>
          <w:szCs w:val="22"/>
        </w:rPr>
      </w:pPr>
    </w:p>
    <w:p w14:paraId="487D6F27" w14:textId="542050EC" w:rsidR="00FA6563" w:rsidRPr="00A52588" w:rsidRDefault="00061D6A" w:rsidP="00E306A8">
      <w:pPr>
        <w:pStyle w:val="ListParagraph"/>
        <w:numPr>
          <w:ilvl w:val="0"/>
          <w:numId w:val="10"/>
        </w:numPr>
        <w:ind w:left="851" w:hanging="425"/>
        <w:rPr>
          <w:rFonts w:ascii="Tahoma" w:hAnsi="Tahoma" w:cs="Arial"/>
          <w:b/>
          <w:sz w:val="22"/>
          <w:szCs w:val="22"/>
          <w:lang w:val="en-ID"/>
        </w:rPr>
      </w:pPr>
      <w:r w:rsidRPr="00A52588">
        <w:rPr>
          <w:rFonts w:ascii="Tahoma" w:hAnsi="Tahoma" w:cs="Arial"/>
          <w:b/>
          <w:sz w:val="22"/>
          <w:szCs w:val="22"/>
          <w:lang w:val="en-ID"/>
        </w:rPr>
        <w:t xml:space="preserve">Struktur Kurikulum </w:t>
      </w:r>
    </w:p>
    <w:p w14:paraId="0F1E0636" w14:textId="473F249A" w:rsidR="00FA6563" w:rsidRPr="00A52588" w:rsidRDefault="00FA6563" w:rsidP="00D02B41">
      <w:pPr>
        <w:ind w:left="414" w:firstLine="720"/>
        <w:rPr>
          <w:rFonts w:ascii="Tahoma" w:hAnsi="Tahoma" w:cs="Arial"/>
          <w:sz w:val="22"/>
          <w:szCs w:val="22"/>
          <w:lang w:val="en-US"/>
        </w:rPr>
      </w:pPr>
      <w:r w:rsidRPr="00A52588">
        <w:rPr>
          <w:rFonts w:ascii="Tahoma" w:hAnsi="Tahoma" w:cs="Arial"/>
          <w:sz w:val="22"/>
          <w:szCs w:val="22"/>
        </w:rPr>
        <w:t>Secara rinci struktur kurikulum disajikan dalam tabel berikut</w:t>
      </w:r>
      <w:r w:rsidR="00061D6A" w:rsidRPr="00A52588">
        <w:rPr>
          <w:rFonts w:ascii="Tahoma" w:hAnsi="Tahoma" w:cs="Arial"/>
          <w:sz w:val="22"/>
          <w:szCs w:val="22"/>
          <w:lang w:val="en-US"/>
        </w:rPr>
        <w:t>:</w:t>
      </w:r>
    </w:p>
    <w:p w14:paraId="0DE0ED55" w14:textId="77777777" w:rsidR="00FA6563" w:rsidRPr="00A52588" w:rsidRDefault="00FA6563" w:rsidP="00FA6563">
      <w:pPr>
        <w:ind w:left="1200"/>
        <w:rPr>
          <w:rFonts w:ascii="Tahoma" w:hAnsi="Tahoma" w:cs="Arial"/>
          <w:sz w:val="20"/>
          <w:szCs w:val="20"/>
        </w:rPr>
      </w:pPr>
    </w:p>
    <w:tbl>
      <w:tblPr>
        <w:tblW w:w="9446" w:type="dxa"/>
        <w:jc w:val="center"/>
        <w:tblLayout w:type="fixed"/>
        <w:tblLook w:val="04A0" w:firstRow="1" w:lastRow="0" w:firstColumn="1" w:lastColumn="0" w:noHBand="0" w:noVBand="1"/>
      </w:tblPr>
      <w:tblGrid>
        <w:gridCol w:w="494"/>
        <w:gridCol w:w="888"/>
        <w:gridCol w:w="3721"/>
        <w:gridCol w:w="851"/>
        <w:gridCol w:w="676"/>
        <w:gridCol w:w="816"/>
        <w:gridCol w:w="482"/>
        <w:gridCol w:w="18"/>
        <w:gridCol w:w="482"/>
        <w:gridCol w:w="18"/>
        <w:gridCol w:w="482"/>
        <w:gridCol w:w="18"/>
        <w:gridCol w:w="482"/>
        <w:gridCol w:w="18"/>
      </w:tblGrid>
      <w:tr w:rsidR="00CA7F97" w:rsidRPr="00A52588" w14:paraId="2DEB681E" w14:textId="77777777" w:rsidTr="00A52588">
        <w:trPr>
          <w:trHeight w:val="280"/>
          <w:jc w:val="center"/>
        </w:trPr>
        <w:tc>
          <w:tcPr>
            <w:tcW w:w="494"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1A30E92"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NO</w:t>
            </w:r>
          </w:p>
        </w:tc>
        <w:tc>
          <w:tcPr>
            <w:tcW w:w="888"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772D9CB"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KODE</w:t>
            </w:r>
          </w:p>
        </w:tc>
        <w:tc>
          <w:tcPr>
            <w:tcW w:w="372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C1A2A06"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MATA KULIAH</w:t>
            </w:r>
          </w:p>
        </w:tc>
        <w:tc>
          <w:tcPr>
            <w:tcW w:w="851"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62CAE399"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SKS</w:t>
            </w:r>
          </w:p>
        </w:tc>
        <w:tc>
          <w:tcPr>
            <w:tcW w:w="67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1C8A3FFF"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Jenis</w:t>
            </w:r>
          </w:p>
        </w:tc>
        <w:tc>
          <w:tcPr>
            <w:tcW w:w="816"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EC5E430"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Sem</w:t>
            </w:r>
          </w:p>
        </w:tc>
        <w:tc>
          <w:tcPr>
            <w:tcW w:w="2000" w:type="dxa"/>
            <w:gridSpan w:val="8"/>
            <w:tcBorders>
              <w:top w:val="single" w:sz="8" w:space="0" w:color="auto"/>
              <w:left w:val="nil"/>
              <w:bottom w:val="single" w:sz="4" w:space="0" w:color="auto"/>
              <w:right w:val="single" w:sz="8" w:space="0" w:color="000000"/>
            </w:tcBorders>
            <w:shd w:val="clear" w:color="auto" w:fill="auto"/>
            <w:noWrap/>
            <w:vAlign w:val="center"/>
            <w:hideMark/>
          </w:tcPr>
          <w:p w14:paraId="08CFFB61"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Profil Lulusan</w:t>
            </w:r>
          </w:p>
        </w:tc>
      </w:tr>
      <w:tr w:rsidR="00CA7F97" w:rsidRPr="00A52588" w14:paraId="4A7D0A50" w14:textId="77777777" w:rsidTr="00A52588">
        <w:trPr>
          <w:trHeight w:val="980"/>
          <w:jc w:val="center"/>
        </w:trPr>
        <w:tc>
          <w:tcPr>
            <w:tcW w:w="494" w:type="dxa"/>
            <w:vMerge/>
            <w:tcBorders>
              <w:top w:val="single" w:sz="8" w:space="0" w:color="auto"/>
              <w:left w:val="single" w:sz="8" w:space="0" w:color="auto"/>
              <w:bottom w:val="single" w:sz="4" w:space="0" w:color="auto"/>
              <w:right w:val="single" w:sz="4" w:space="0" w:color="auto"/>
            </w:tcBorders>
            <w:vAlign w:val="center"/>
            <w:hideMark/>
          </w:tcPr>
          <w:p w14:paraId="3B06235C" w14:textId="77777777" w:rsidR="00CA7F97" w:rsidRPr="00A52588" w:rsidRDefault="00CA7F97">
            <w:pPr>
              <w:rPr>
                <w:rFonts w:ascii="Tahoma" w:hAnsi="Tahoma" w:cs="Tahoma"/>
                <w:b/>
                <w:bCs/>
                <w:sz w:val="16"/>
                <w:szCs w:val="16"/>
              </w:rPr>
            </w:pPr>
          </w:p>
        </w:tc>
        <w:tc>
          <w:tcPr>
            <w:tcW w:w="888" w:type="dxa"/>
            <w:vMerge/>
            <w:tcBorders>
              <w:top w:val="single" w:sz="8" w:space="0" w:color="auto"/>
              <w:left w:val="single" w:sz="4" w:space="0" w:color="auto"/>
              <w:bottom w:val="single" w:sz="4" w:space="0" w:color="auto"/>
              <w:right w:val="single" w:sz="4" w:space="0" w:color="auto"/>
            </w:tcBorders>
            <w:vAlign w:val="center"/>
            <w:hideMark/>
          </w:tcPr>
          <w:p w14:paraId="75875FCD" w14:textId="77777777" w:rsidR="00CA7F97" w:rsidRPr="00A52588" w:rsidRDefault="00CA7F97">
            <w:pPr>
              <w:rPr>
                <w:rFonts w:ascii="Tahoma" w:hAnsi="Tahoma" w:cs="Tahoma"/>
                <w:b/>
                <w:bCs/>
                <w:sz w:val="16"/>
                <w:szCs w:val="16"/>
              </w:rPr>
            </w:pPr>
          </w:p>
        </w:tc>
        <w:tc>
          <w:tcPr>
            <w:tcW w:w="3721" w:type="dxa"/>
            <w:vMerge/>
            <w:tcBorders>
              <w:top w:val="single" w:sz="8" w:space="0" w:color="auto"/>
              <w:left w:val="single" w:sz="4" w:space="0" w:color="auto"/>
              <w:bottom w:val="single" w:sz="4" w:space="0" w:color="auto"/>
              <w:right w:val="single" w:sz="4" w:space="0" w:color="auto"/>
            </w:tcBorders>
            <w:vAlign w:val="center"/>
            <w:hideMark/>
          </w:tcPr>
          <w:p w14:paraId="65734471" w14:textId="77777777" w:rsidR="00CA7F97" w:rsidRPr="00A52588" w:rsidRDefault="00CA7F97">
            <w:pPr>
              <w:rPr>
                <w:rFonts w:ascii="Tahoma" w:hAnsi="Tahoma" w:cs="Tahoma"/>
                <w:b/>
                <w:bCs/>
                <w:sz w:val="16"/>
                <w:szCs w:val="16"/>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12157E64" w14:textId="77777777" w:rsidR="00CA7F97" w:rsidRPr="00A52588" w:rsidRDefault="00CA7F97">
            <w:pPr>
              <w:rPr>
                <w:rFonts w:ascii="Tahoma" w:hAnsi="Tahoma" w:cs="Tahoma"/>
                <w:b/>
                <w:bCs/>
                <w:sz w:val="16"/>
                <w:szCs w:val="16"/>
              </w:rPr>
            </w:pPr>
          </w:p>
        </w:tc>
        <w:tc>
          <w:tcPr>
            <w:tcW w:w="676" w:type="dxa"/>
            <w:vMerge/>
            <w:tcBorders>
              <w:top w:val="single" w:sz="8" w:space="0" w:color="auto"/>
              <w:left w:val="single" w:sz="4" w:space="0" w:color="auto"/>
              <w:bottom w:val="single" w:sz="4" w:space="0" w:color="auto"/>
              <w:right w:val="single" w:sz="4" w:space="0" w:color="auto"/>
            </w:tcBorders>
            <w:vAlign w:val="center"/>
            <w:hideMark/>
          </w:tcPr>
          <w:p w14:paraId="5D9E85E9" w14:textId="77777777" w:rsidR="00CA7F97" w:rsidRPr="00A52588" w:rsidRDefault="00CA7F97">
            <w:pPr>
              <w:rPr>
                <w:rFonts w:ascii="Tahoma" w:hAnsi="Tahoma" w:cs="Tahoma"/>
                <w:b/>
                <w:bCs/>
                <w:sz w:val="16"/>
                <w:szCs w:val="16"/>
              </w:rPr>
            </w:pPr>
          </w:p>
        </w:tc>
        <w:tc>
          <w:tcPr>
            <w:tcW w:w="816" w:type="dxa"/>
            <w:vMerge/>
            <w:tcBorders>
              <w:top w:val="single" w:sz="8" w:space="0" w:color="auto"/>
              <w:left w:val="single" w:sz="4" w:space="0" w:color="auto"/>
              <w:bottom w:val="single" w:sz="4" w:space="0" w:color="auto"/>
              <w:right w:val="single" w:sz="4" w:space="0" w:color="auto"/>
            </w:tcBorders>
            <w:vAlign w:val="center"/>
            <w:hideMark/>
          </w:tcPr>
          <w:p w14:paraId="258435B4" w14:textId="77777777" w:rsidR="00CA7F97" w:rsidRPr="00A52588" w:rsidRDefault="00CA7F97">
            <w:pPr>
              <w:rPr>
                <w:rFonts w:ascii="Tahoma" w:hAnsi="Tahoma" w:cs="Tahoma"/>
                <w:b/>
                <w:bCs/>
                <w:sz w:val="16"/>
                <w:szCs w:val="16"/>
              </w:rPr>
            </w:pPr>
          </w:p>
        </w:tc>
        <w:tc>
          <w:tcPr>
            <w:tcW w:w="500" w:type="dxa"/>
            <w:gridSpan w:val="2"/>
            <w:tcBorders>
              <w:top w:val="nil"/>
              <w:left w:val="nil"/>
              <w:bottom w:val="single" w:sz="4" w:space="0" w:color="auto"/>
              <w:right w:val="single" w:sz="4" w:space="0" w:color="auto"/>
            </w:tcBorders>
            <w:shd w:val="clear" w:color="auto" w:fill="auto"/>
            <w:vAlign w:val="center"/>
            <w:hideMark/>
          </w:tcPr>
          <w:p w14:paraId="5C0D101B"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AP</w:t>
            </w:r>
          </w:p>
        </w:tc>
        <w:tc>
          <w:tcPr>
            <w:tcW w:w="500" w:type="dxa"/>
            <w:gridSpan w:val="2"/>
            <w:tcBorders>
              <w:top w:val="nil"/>
              <w:left w:val="nil"/>
              <w:bottom w:val="single" w:sz="4" w:space="0" w:color="auto"/>
              <w:right w:val="single" w:sz="4" w:space="0" w:color="auto"/>
            </w:tcBorders>
            <w:shd w:val="clear" w:color="auto" w:fill="auto"/>
            <w:vAlign w:val="center"/>
            <w:hideMark/>
          </w:tcPr>
          <w:p w14:paraId="7C2FD437"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AK</w:t>
            </w:r>
          </w:p>
        </w:tc>
        <w:tc>
          <w:tcPr>
            <w:tcW w:w="500" w:type="dxa"/>
            <w:gridSpan w:val="2"/>
            <w:tcBorders>
              <w:top w:val="nil"/>
              <w:left w:val="nil"/>
              <w:bottom w:val="single" w:sz="4" w:space="0" w:color="auto"/>
              <w:right w:val="single" w:sz="4" w:space="0" w:color="auto"/>
            </w:tcBorders>
            <w:shd w:val="clear" w:color="auto" w:fill="auto"/>
            <w:vAlign w:val="center"/>
            <w:hideMark/>
          </w:tcPr>
          <w:p w14:paraId="51ED3E36"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P</w:t>
            </w:r>
          </w:p>
        </w:tc>
        <w:tc>
          <w:tcPr>
            <w:tcW w:w="500" w:type="dxa"/>
            <w:gridSpan w:val="2"/>
            <w:tcBorders>
              <w:top w:val="nil"/>
              <w:left w:val="nil"/>
              <w:bottom w:val="single" w:sz="4" w:space="0" w:color="auto"/>
              <w:right w:val="single" w:sz="8" w:space="0" w:color="auto"/>
            </w:tcBorders>
            <w:shd w:val="clear" w:color="auto" w:fill="auto"/>
            <w:vAlign w:val="center"/>
            <w:hideMark/>
          </w:tcPr>
          <w:p w14:paraId="15787DC1"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PS</w:t>
            </w:r>
          </w:p>
        </w:tc>
      </w:tr>
      <w:tr w:rsidR="00CA7F97" w:rsidRPr="00A52588" w14:paraId="425CD925" w14:textId="77777777" w:rsidTr="00A52588">
        <w:trPr>
          <w:trHeight w:val="280"/>
          <w:jc w:val="center"/>
        </w:trPr>
        <w:tc>
          <w:tcPr>
            <w:tcW w:w="494" w:type="dxa"/>
            <w:vMerge/>
            <w:tcBorders>
              <w:top w:val="single" w:sz="8" w:space="0" w:color="auto"/>
              <w:left w:val="single" w:sz="8" w:space="0" w:color="auto"/>
              <w:bottom w:val="single" w:sz="4" w:space="0" w:color="auto"/>
              <w:right w:val="single" w:sz="4" w:space="0" w:color="auto"/>
            </w:tcBorders>
            <w:vAlign w:val="center"/>
            <w:hideMark/>
          </w:tcPr>
          <w:p w14:paraId="3A01778E" w14:textId="77777777" w:rsidR="00CA7F97" w:rsidRPr="00A52588" w:rsidRDefault="00CA7F97">
            <w:pPr>
              <w:rPr>
                <w:rFonts w:ascii="Tahoma" w:hAnsi="Tahoma" w:cs="Tahoma"/>
                <w:b/>
                <w:bCs/>
                <w:sz w:val="16"/>
                <w:szCs w:val="16"/>
              </w:rPr>
            </w:pPr>
          </w:p>
        </w:tc>
        <w:tc>
          <w:tcPr>
            <w:tcW w:w="888" w:type="dxa"/>
            <w:vMerge/>
            <w:tcBorders>
              <w:top w:val="single" w:sz="8" w:space="0" w:color="auto"/>
              <w:left w:val="single" w:sz="4" w:space="0" w:color="auto"/>
              <w:bottom w:val="single" w:sz="4" w:space="0" w:color="auto"/>
              <w:right w:val="single" w:sz="4" w:space="0" w:color="auto"/>
            </w:tcBorders>
            <w:vAlign w:val="center"/>
            <w:hideMark/>
          </w:tcPr>
          <w:p w14:paraId="655449EA" w14:textId="77777777" w:rsidR="00CA7F97" w:rsidRPr="00A52588" w:rsidRDefault="00CA7F97">
            <w:pPr>
              <w:rPr>
                <w:rFonts w:ascii="Tahoma" w:hAnsi="Tahoma" w:cs="Tahoma"/>
                <w:b/>
                <w:bCs/>
                <w:sz w:val="16"/>
                <w:szCs w:val="16"/>
              </w:rPr>
            </w:pPr>
          </w:p>
        </w:tc>
        <w:tc>
          <w:tcPr>
            <w:tcW w:w="3721" w:type="dxa"/>
            <w:vMerge/>
            <w:tcBorders>
              <w:top w:val="single" w:sz="8" w:space="0" w:color="auto"/>
              <w:left w:val="single" w:sz="4" w:space="0" w:color="auto"/>
              <w:bottom w:val="single" w:sz="4" w:space="0" w:color="auto"/>
              <w:right w:val="single" w:sz="4" w:space="0" w:color="auto"/>
            </w:tcBorders>
            <w:vAlign w:val="center"/>
            <w:hideMark/>
          </w:tcPr>
          <w:p w14:paraId="6DA49336" w14:textId="77777777" w:rsidR="00CA7F97" w:rsidRPr="00A52588" w:rsidRDefault="00CA7F97">
            <w:pPr>
              <w:rPr>
                <w:rFonts w:ascii="Tahoma" w:hAnsi="Tahoma" w:cs="Tahoma"/>
                <w:b/>
                <w:bCs/>
                <w:sz w:val="16"/>
                <w:szCs w:val="16"/>
              </w:rPr>
            </w:pPr>
          </w:p>
        </w:tc>
        <w:tc>
          <w:tcPr>
            <w:tcW w:w="851" w:type="dxa"/>
            <w:vMerge/>
            <w:tcBorders>
              <w:top w:val="single" w:sz="8" w:space="0" w:color="auto"/>
              <w:left w:val="single" w:sz="4" w:space="0" w:color="auto"/>
              <w:bottom w:val="single" w:sz="4" w:space="0" w:color="auto"/>
              <w:right w:val="single" w:sz="4" w:space="0" w:color="auto"/>
            </w:tcBorders>
            <w:vAlign w:val="center"/>
            <w:hideMark/>
          </w:tcPr>
          <w:p w14:paraId="5DB06C76" w14:textId="77777777" w:rsidR="00CA7F97" w:rsidRPr="00A52588" w:rsidRDefault="00CA7F97">
            <w:pPr>
              <w:rPr>
                <w:rFonts w:ascii="Tahoma" w:hAnsi="Tahoma" w:cs="Tahoma"/>
                <w:b/>
                <w:bCs/>
                <w:sz w:val="16"/>
                <w:szCs w:val="16"/>
              </w:rPr>
            </w:pPr>
          </w:p>
        </w:tc>
        <w:tc>
          <w:tcPr>
            <w:tcW w:w="676" w:type="dxa"/>
            <w:vMerge/>
            <w:tcBorders>
              <w:top w:val="single" w:sz="8" w:space="0" w:color="auto"/>
              <w:left w:val="single" w:sz="4" w:space="0" w:color="auto"/>
              <w:bottom w:val="single" w:sz="4" w:space="0" w:color="auto"/>
              <w:right w:val="single" w:sz="4" w:space="0" w:color="auto"/>
            </w:tcBorders>
            <w:vAlign w:val="center"/>
            <w:hideMark/>
          </w:tcPr>
          <w:p w14:paraId="543DCFCB" w14:textId="77777777" w:rsidR="00CA7F97" w:rsidRPr="00A52588" w:rsidRDefault="00CA7F97">
            <w:pPr>
              <w:rPr>
                <w:rFonts w:ascii="Tahoma" w:hAnsi="Tahoma" w:cs="Tahoma"/>
                <w:b/>
                <w:bCs/>
                <w:sz w:val="16"/>
                <w:szCs w:val="16"/>
              </w:rPr>
            </w:pPr>
          </w:p>
        </w:tc>
        <w:tc>
          <w:tcPr>
            <w:tcW w:w="816" w:type="dxa"/>
            <w:vMerge/>
            <w:tcBorders>
              <w:top w:val="single" w:sz="8" w:space="0" w:color="auto"/>
              <w:left w:val="single" w:sz="4" w:space="0" w:color="auto"/>
              <w:bottom w:val="single" w:sz="4" w:space="0" w:color="auto"/>
              <w:right w:val="single" w:sz="4" w:space="0" w:color="auto"/>
            </w:tcBorders>
            <w:vAlign w:val="center"/>
            <w:hideMark/>
          </w:tcPr>
          <w:p w14:paraId="62599249" w14:textId="77777777" w:rsidR="00CA7F97" w:rsidRPr="00A52588" w:rsidRDefault="00CA7F97">
            <w:pPr>
              <w:rPr>
                <w:rFonts w:ascii="Tahoma" w:hAnsi="Tahoma" w:cs="Tahoma"/>
                <w:b/>
                <w:bCs/>
                <w:sz w:val="16"/>
                <w:szCs w:val="16"/>
              </w:rPr>
            </w:pPr>
          </w:p>
        </w:tc>
        <w:tc>
          <w:tcPr>
            <w:tcW w:w="2000" w:type="dxa"/>
            <w:gridSpan w:val="8"/>
            <w:tcBorders>
              <w:top w:val="single" w:sz="4" w:space="0" w:color="auto"/>
              <w:left w:val="nil"/>
              <w:bottom w:val="single" w:sz="4" w:space="0" w:color="auto"/>
              <w:right w:val="single" w:sz="8" w:space="0" w:color="000000"/>
            </w:tcBorders>
            <w:shd w:val="clear" w:color="auto" w:fill="auto"/>
            <w:vAlign w:val="center"/>
            <w:hideMark/>
          </w:tcPr>
          <w:p w14:paraId="214DD7CF" w14:textId="77777777" w:rsidR="00CA7F97" w:rsidRPr="00A52588" w:rsidRDefault="00CA7F97">
            <w:pPr>
              <w:jc w:val="center"/>
              <w:rPr>
                <w:rFonts w:ascii="Tahoma" w:hAnsi="Tahoma" w:cs="Tahoma"/>
                <w:b/>
                <w:bCs/>
                <w:sz w:val="16"/>
                <w:szCs w:val="16"/>
              </w:rPr>
            </w:pPr>
            <w:r w:rsidRPr="00A52588">
              <w:rPr>
                <w:rFonts w:ascii="Tahoma" w:hAnsi="Tahoma" w:cs="Tahoma"/>
                <w:b/>
                <w:bCs/>
                <w:sz w:val="16"/>
                <w:szCs w:val="16"/>
              </w:rPr>
              <w:t>Sifat</w:t>
            </w:r>
          </w:p>
        </w:tc>
      </w:tr>
      <w:tr w:rsidR="00CA7F97" w:rsidRPr="00A52588" w14:paraId="521F81E4"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7F033C13"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888" w:type="dxa"/>
            <w:tcBorders>
              <w:top w:val="nil"/>
              <w:left w:val="nil"/>
              <w:bottom w:val="single" w:sz="4" w:space="0" w:color="auto"/>
              <w:right w:val="single" w:sz="4" w:space="0" w:color="auto"/>
            </w:tcBorders>
            <w:shd w:val="clear" w:color="auto" w:fill="auto"/>
            <w:vAlign w:val="bottom"/>
            <w:hideMark/>
          </w:tcPr>
          <w:p w14:paraId="3A24AABA"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MKU6201</w:t>
            </w:r>
          </w:p>
        </w:tc>
        <w:tc>
          <w:tcPr>
            <w:tcW w:w="3721" w:type="dxa"/>
            <w:tcBorders>
              <w:top w:val="nil"/>
              <w:left w:val="nil"/>
              <w:bottom w:val="single" w:sz="4" w:space="0" w:color="auto"/>
              <w:right w:val="single" w:sz="4" w:space="0" w:color="auto"/>
            </w:tcBorders>
            <w:shd w:val="clear" w:color="auto" w:fill="auto"/>
            <w:vAlign w:val="bottom"/>
            <w:hideMark/>
          </w:tcPr>
          <w:p w14:paraId="2BB664EF" w14:textId="77777777" w:rsidR="00CA7F97" w:rsidRPr="00A52588" w:rsidRDefault="00CA7F97">
            <w:pPr>
              <w:rPr>
                <w:rFonts w:ascii="Tahoma" w:hAnsi="Tahoma" w:cs="Tahoma"/>
                <w:sz w:val="16"/>
                <w:szCs w:val="16"/>
              </w:rPr>
            </w:pPr>
            <w:r w:rsidRPr="00A52588">
              <w:rPr>
                <w:rFonts w:ascii="Tahoma" w:hAnsi="Tahoma" w:cs="Tahoma"/>
                <w:sz w:val="16"/>
                <w:szCs w:val="16"/>
              </w:rPr>
              <w:t>Pendidikan Agama Islam</w:t>
            </w:r>
          </w:p>
        </w:tc>
        <w:tc>
          <w:tcPr>
            <w:tcW w:w="851" w:type="dxa"/>
            <w:tcBorders>
              <w:top w:val="nil"/>
              <w:left w:val="nil"/>
              <w:bottom w:val="single" w:sz="4" w:space="0" w:color="auto"/>
              <w:right w:val="single" w:sz="4" w:space="0" w:color="auto"/>
            </w:tcBorders>
            <w:shd w:val="clear" w:color="auto" w:fill="auto"/>
            <w:vAlign w:val="bottom"/>
            <w:hideMark/>
          </w:tcPr>
          <w:p w14:paraId="0F4AE39E"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470AE01E"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vMerge w:val="restart"/>
            <w:tcBorders>
              <w:top w:val="nil"/>
              <w:left w:val="single" w:sz="4" w:space="0" w:color="auto"/>
              <w:bottom w:val="single" w:sz="4" w:space="0" w:color="auto"/>
              <w:right w:val="nil"/>
            </w:tcBorders>
            <w:shd w:val="clear" w:color="auto" w:fill="auto"/>
            <w:vAlign w:val="center"/>
            <w:hideMark/>
          </w:tcPr>
          <w:p w14:paraId="0744AFD3"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119EBB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A74E94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226375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4F24CED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7363670D"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1DC6F0BB"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888" w:type="dxa"/>
            <w:tcBorders>
              <w:top w:val="nil"/>
              <w:left w:val="nil"/>
              <w:bottom w:val="single" w:sz="4" w:space="0" w:color="auto"/>
              <w:right w:val="single" w:sz="4" w:space="0" w:color="auto"/>
            </w:tcBorders>
            <w:shd w:val="clear" w:color="auto" w:fill="auto"/>
            <w:vAlign w:val="bottom"/>
            <w:hideMark/>
          </w:tcPr>
          <w:p w14:paraId="740DF4CC"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MKU6202</w:t>
            </w:r>
          </w:p>
        </w:tc>
        <w:tc>
          <w:tcPr>
            <w:tcW w:w="3721" w:type="dxa"/>
            <w:tcBorders>
              <w:top w:val="nil"/>
              <w:left w:val="nil"/>
              <w:bottom w:val="single" w:sz="4" w:space="0" w:color="auto"/>
              <w:right w:val="single" w:sz="4" w:space="0" w:color="auto"/>
            </w:tcBorders>
            <w:shd w:val="clear" w:color="auto" w:fill="auto"/>
            <w:vAlign w:val="bottom"/>
            <w:hideMark/>
          </w:tcPr>
          <w:p w14:paraId="56751F28" w14:textId="77777777" w:rsidR="00CA7F97" w:rsidRPr="00A52588" w:rsidRDefault="00CA7F97">
            <w:pPr>
              <w:rPr>
                <w:rFonts w:ascii="Tahoma" w:hAnsi="Tahoma" w:cs="Tahoma"/>
                <w:sz w:val="16"/>
                <w:szCs w:val="16"/>
              </w:rPr>
            </w:pPr>
            <w:r w:rsidRPr="00A52588">
              <w:rPr>
                <w:rFonts w:ascii="Tahoma" w:hAnsi="Tahoma" w:cs="Tahoma"/>
                <w:sz w:val="16"/>
                <w:szCs w:val="16"/>
              </w:rPr>
              <w:t>Pendidikan Agama Katholik</w:t>
            </w:r>
          </w:p>
        </w:tc>
        <w:tc>
          <w:tcPr>
            <w:tcW w:w="851" w:type="dxa"/>
            <w:tcBorders>
              <w:top w:val="nil"/>
              <w:left w:val="nil"/>
              <w:bottom w:val="single" w:sz="4" w:space="0" w:color="auto"/>
              <w:right w:val="single" w:sz="4" w:space="0" w:color="auto"/>
            </w:tcBorders>
            <w:shd w:val="clear" w:color="auto" w:fill="auto"/>
            <w:vAlign w:val="bottom"/>
            <w:hideMark/>
          </w:tcPr>
          <w:p w14:paraId="663934D8"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3BAD3137"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vMerge/>
            <w:tcBorders>
              <w:top w:val="nil"/>
              <w:left w:val="single" w:sz="4" w:space="0" w:color="auto"/>
              <w:bottom w:val="single" w:sz="4" w:space="0" w:color="auto"/>
              <w:right w:val="nil"/>
            </w:tcBorders>
            <w:vAlign w:val="center"/>
            <w:hideMark/>
          </w:tcPr>
          <w:p w14:paraId="7E45D049" w14:textId="77777777" w:rsidR="00CA7F97" w:rsidRPr="00A52588" w:rsidRDefault="00CA7F97">
            <w:pPr>
              <w:rPr>
                <w:rFonts w:ascii="Tahoma" w:hAnsi="Tahoma" w:cs="Tahoma"/>
                <w:sz w:val="16"/>
                <w:szCs w:val="16"/>
              </w:rPr>
            </w:pP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754816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FF4E9B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1B6EC2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718E190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2D9329C1"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775566F"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888" w:type="dxa"/>
            <w:tcBorders>
              <w:top w:val="nil"/>
              <w:left w:val="nil"/>
              <w:bottom w:val="single" w:sz="4" w:space="0" w:color="auto"/>
              <w:right w:val="single" w:sz="4" w:space="0" w:color="auto"/>
            </w:tcBorders>
            <w:shd w:val="clear" w:color="auto" w:fill="auto"/>
            <w:vAlign w:val="bottom"/>
            <w:hideMark/>
          </w:tcPr>
          <w:p w14:paraId="7B81ABC6"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MKU6203</w:t>
            </w:r>
          </w:p>
        </w:tc>
        <w:tc>
          <w:tcPr>
            <w:tcW w:w="3721" w:type="dxa"/>
            <w:tcBorders>
              <w:top w:val="nil"/>
              <w:left w:val="nil"/>
              <w:bottom w:val="single" w:sz="4" w:space="0" w:color="auto"/>
              <w:right w:val="single" w:sz="4" w:space="0" w:color="auto"/>
            </w:tcBorders>
            <w:shd w:val="clear" w:color="auto" w:fill="auto"/>
            <w:vAlign w:val="bottom"/>
            <w:hideMark/>
          </w:tcPr>
          <w:p w14:paraId="38A7C7C3" w14:textId="77777777" w:rsidR="00CA7F97" w:rsidRPr="00A52588" w:rsidRDefault="00CA7F97">
            <w:pPr>
              <w:rPr>
                <w:rFonts w:ascii="Tahoma" w:hAnsi="Tahoma" w:cs="Tahoma"/>
                <w:sz w:val="16"/>
                <w:szCs w:val="16"/>
              </w:rPr>
            </w:pPr>
            <w:r w:rsidRPr="00A52588">
              <w:rPr>
                <w:rFonts w:ascii="Tahoma" w:hAnsi="Tahoma" w:cs="Tahoma"/>
                <w:sz w:val="16"/>
                <w:szCs w:val="16"/>
              </w:rPr>
              <w:t>Pendidikan Agama Kristen</w:t>
            </w:r>
          </w:p>
        </w:tc>
        <w:tc>
          <w:tcPr>
            <w:tcW w:w="851" w:type="dxa"/>
            <w:tcBorders>
              <w:top w:val="nil"/>
              <w:left w:val="nil"/>
              <w:bottom w:val="single" w:sz="4" w:space="0" w:color="auto"/>
              <w:right w:val="single" w:sz="4" w:space="0" w:color="auto"/>
            </w:tcBorders>
            <w:shd w:val="clear" w:color="auto" w:fill="auto"/>
            <w:vAlign w:val="bottom"/>
            <w:hideMark/>
          </w:tcPr>
          <w:p w14:paraId="17A74EFF"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088E473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vMerge/>
            <w:tcBorders>
              <w:top w:val="nil"/>
              <w:left w:val="single" w:sz="4" w:space="0" w:color="auto"/>
              <w:bottom w:val="single" w:sz="4" w:space="0" w:color="auto"/>
              <w:right w:val="nil"/>
            </w:tcBorders>
            <w:vAlign w:val="center"/>
            <w:hideMark/>
          </w:tcPr>
          <w:p w14:paraId="554F7DEC" w14:textId="77777777" w:rsidR="00CA7F97" w:rsidRPr="00A52588" w:rsidRDefault="00CA7F97">
            <w:pPr>
              <w:rPr>
                <w:rFonts w:ascii="Tahoma" w:hAnsi="Tahoma" w:cs="Tahoma"/>
                <w:sz w:val="16"/>
                <w:szCs w:val="16"/>
              </w:rPr>
            </w:pP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59E984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043E76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8123D6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ECB6FF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1793474"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1B58E7C"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888" w:type="dxa"/>
            <w:tcBorders>
              <w:top w:val="nil"/>
              <w:left w:val="nil"/>
              <w:bottom w:val="single" w:sz="4" w:space="0" w:color="auto"/>
              <w:right w:val="single" w:sz="4" w:space="0" w:color="auto"/>
            </w:tcBorders>
            <w:shd w:val="clear" w:color="auto" w:fill="auto"/>
            <w:vAlign w:val="bottom"/>
            <w:hideMark/>
          </w:tcPr>
          <w:p w14:paraId="2D27D575"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MKU6204</w:t>
            </w:r>
          </w:p>
        </w:tc>
        <w:tc>
          <w:tcPr>
            <w:tcW w:w="3721" w:type="dxa"/>
            <w:tcBorders>
              <w:top w:val="nil"/>
              <w:left w:val="nil"/>
              <w:bottom w:val="single" w:sz="4" w:space="0" w:color="auto"/>
              <w:right w:val="single" w:sz="4" w:space="0" w:color="auto"/>
            </w:tcBorders>
            <w:shd w:val="clear" w:color="auto" w:fill="auto"/>
            <w:vAlign w:val="bottom"/>
            <w:hideMark/>
          </w:tcPr>
          <w:p w14:paraId="6C34BC00" w14:textId="77777777" w:rsidR="00CA7F97" w:rsidRPr="00A52588" w:rsidRDefault="00CA7F97">
            <w:pPr>
              <w:rPr>
                <w:rFonts w:ascii="Tahoma" w:hAnsi="Tahoma" w:cs="Tahoma"/>
                <w:sz w:val="16"/>
                <w:szCs w:val="16"/>
              </w:rPr>
            </w:pPr>
            <w:r w:rsidRPr="00A52588">
              <w:rPr>
                <w:rFonts w:ascii="Tahoma" w:hAnsi="Tahoma" w:cs="Tahoma"/>
                <w:sz w:val="16"/>
                <w:szCs w:val="16"/>
              </w:rPr>
              <w:t>Pendidikan Agama Hindu</w:t>
            </w:r>
          </w:p>
        </w:tc>
        <w:tc>
          <w:tcPr>
            <w:tcW w:w="851" w:type="dxa"/>
            <w:tcBorders>
              <w:top w:val="nil"/>
              <w:left w:val="nil"/>
              <w:bottom w:val="single" w:sz="4" w:space="0" w:color="auto"/>
              <w:right w:val="single" w:sz="4" w:space="0" w:color="auto"/>
            </w:tcBorders>
            <w:shd w:val="clear" w:color="auto" w:fill="auto"/>
            <w:vAlign w:val="bottom"/>
            <w:hideMark/>
          </w:tcPr>
          <w:p w14:paraId="3E1D3C51"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029FD40F"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vMerge/>
            <w:tcBorders>
              <w:top w:val="nil"/>
              <w:left w:val="single" w:sz="4" w:space="0" w:color="auto"/>
              <w:bottom w:val="single" w:sz="4" w:space="0" w:color="auto"/>
              <w:right w:val="nil"/>
            </w:tcBorders>
            <w:vAlign w:val="center"/>
            <w:hideMark/>
          </w:tcPr>
          <w:p w14:paraId="4896F4C0" w14:textId="77777777" w:rsidR="00CA7F97" w:rsidRPr="00A52588" w:rsidRDefault="00CA7F97">
            <w:pPr>
              <w:rPr>
                <w:rFonts w:ascii="Tahoma" w:hAnsi="Tahoma" w:cs="Tahoma"/>
                <w:sz w:val="16"/>
                <w:szCs w:val="16"/>
              </w:rPr>
            </w:pP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238578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6827E2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72D98A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B45D7E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A434A0E"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11DE1711"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888" w:type="dxa"/>
            <w:tcBorders>
              <w:top w:val="nil"/>
              <w:left w:val="nil"/>
              <w:bottom w:val="single" w:sz="4" w:space="0" w:color="auto"/>
              <w:right w:val="single" w:sz="4" w:space="0" w:color="auto"/>
            </w:tcBorders>
            <w:shd w:val="clear" w:color="auto" w:fill="auto"/>
            <w:vAlign w:val="bottom"/>
            <w:hideMark/>
          </w:tcPr>
          <w:p w14:paraId="1027A140"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MKU6205</w:t>
            </w:r>
          </w:p>
        </w:tc>
        <w:tc>
          <w:tcPr>
            <w:tcW w:w="3721" w:type="dxa"/>
            <w:tcBorders>
              <w:top w:val="nil"/>
              <w:left w:val="nil"/>
              <w:bottom w:val="single" w:sz="4" w:space="0" w:color="auto"/>
              <w:right w:val="single" w:sz="4" w:space="0" w:color="auto"/>
            </w:tcBorders>
            <w:shd w:val="clear" w:color="auto" w:fill="auto"/>
            <w:vAlign w:val="bottom"/>
            <w:hideMark/>
          </w:tcPr>
          <w:p w14:paraId="5B61BEF5" w14:textId="77777777" w:rsidR="00CA7F97" w:rsidRPr="00A52588" w:rsidRDefault="00CA7F97">
            <w:pPr>
              <w:rPr>
                <w:rFonts w:ascii="Tahoma" w:hAnsi="Tahoma" w:cs="Tahoma"/>
                <w:sz w:val="16"/>
                <w:szCs w:val="16"/>
              </w:rPr>
            </w:pPr>
            <w:r w:rsidRPr="00A52588">
              <w:rPr>
                <w:rFonts w:ascii="Tahoma" w:hAnsi="Tahoma" w:cs="Tahoma"/>
                <w:sz w:val="16"/>
                <w:szCs w:val="16"/>
              </w:rPr>
              <w:t>Pendidikan Agama Buddha</w:t>
            </w:r>
          </w:p>
        </w:tc>
        <w:tc>
          <w:tcPr>
            <w:tcW w:w="851" w:type="dxa"/>
            <w:tcBorders>
              <w:top w:val="nil"/>
              <w:left w:val="nil"/>
              <w:bottom w:val="single" w:sz="4" w:space="0" w:color="auto"/>
              <w:right w:val="single" w:sz="4" w:space="0" w:color="auto"/>
            </w:tcBorders>
            <w:shd w:val="clear" w:color="auto" w:fill="auto"/>
            <w:vAlign w:val="bottom"/>
            <w:hideMark/>
          </w:tcPr>
          <w:p w14:paraId="4FE7AB5F"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05A64AB6"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vMerge/>
            <w:tcBorders>
              <w:top w:val="nil"/>
              <w:left w:val="single" w:sz="4" w:space="0" w:color="auto"/>
              <w:bottom w:val="single" w:sz="4" w:space="0" w:color="auto"/>
              <w:right w:val="nil"/>
            </w:tcBorders>
            <w:vAlign w:val="center"/>
            <w:hideMark/>
          </w:tcPr>
          <w:p w14:paraId="578CCA82" w14:textId="77777777" w:rsidR="00CA7F97" w:rsidRPr="00A52588" w:rsidRDefault="00CA7F97">
            <w:pPr>
              <w:rPr>
                <w:rFonts w:ascii="Tahoma" w:hAnsi="Tahoma" w:cs="Tahoma"/>
                <w:sz w:val="16"/>
                <w:szCs w:val="16"/>
              </w:rPr>
            </w:pP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4F41C56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93DE02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5CCD75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E6DEDA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72E2A133"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27CD6E0"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888" w:type="dxa"/>
            <w:tcBorders>
              <w:top w:val="nil"/>
              <w:left w:val="nil"/>
              <w:bottom w:val="single" w:sz="4" w:space="0" w:color="auto"/>
              <w:right w:val="single" w:sz="4" w:space="0" w:color="auto"/>
            </w:tcBorders>
            <w:shd w:val="clear" w:color="auto" w:fill="auto"/>
            <w:vAlign w:val="bottom"/>
            <w:hideMark/>
          </w:tcPr>
          <w:p w14:paraId="4A4C1668"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MKU6206</w:t>
            </w:r>
          </w:p>
        </w:tc>
        <w:tc>
          <w:tcPr>
            <w:tcW w:w="3721" w:type="dxa"/>
            <w:tcBorders>
              <w:top w:val="nil"/>
              <w:left w:val="nil"/>
              <w:bottom w:val="single" w:sz="4" w:space="0" w:color="auto"/>
              <w:right w:val="single" w:sz="4" w:space="0" w:color="auto"/>
            </w:tcBorders>
            <w:shd w:val="clear" w:color="auto" w:fill="auto"/>
            <w:vAlign w:val="bottom"/>
            <w:hideMark/>
          </w:tcPr>
          <w:p w14:paraId="6404751C" w14:textId="77777777" w:rsidR="00CA7F97" w:rsidRPr="00A52588" w:rsidRDefault="00CA7F97">
            <w:pPr>
              <w:rPr>
                <w:rFonts w:ascii="Tahoma" w:hAnsi="Tahoma" w:cs="Tahoma"/>
                <w:sz w:val="16"/>
                <w:szCs w:val="16"/>
              </w:rPr>
            </w:pPr>
            <w:r w:rsidRPr="00A52588">
              <w:rPr>
                <w:rFonts w:ascii="Tahoma" w:hAnsi="Tahoma" w:cs="Tahoma"/>
                <w:sz w:val="16"/>
                <w:szCs w:val="16"/>
              </w:rPr>
              <w:t>Pendidikan Agama Konghucu</w:t>
            </w:r>
          </w:p>
        </w:tc>
        <w:tc>
          <w:tcPr>
            <w:tcW w:w="851" w:type="dxa"/>
            <w:tcBorders>
              <w:top w:val="nil"/>
              <w:left w:val="nil"/>
              <w:bottom w:val="single" w:sz="4" w:space="0" w:color="auto"/>
              <w:right w:val="single" w:sz="4" w:space="0" w:color="auto"/>
            </w:tcBorders>
            <w:shd w:val="clear" w:color="auto" w:fill="auto"/>
            <w:vAlign w:val="bottom"/>
            <w:hideMark/>
          </w:tcPr>
          <w:p w14:paraId="1A0DB181"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1A5F5EC8"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vMerge/>
            <w:tcBorders>
              <w:top w:val="nil"/>
              <w:left w:val="single" w:sz="4" w:space="0" w:color="auto"/>
              <w:bottom w:val="single" w:sz="4" w:space="0" w:color="auto"/>
              <w:right w:val="nil"/>
            </w:tcBorders>
            <w:vAlign w:val="center"/>
            <w:hideMark/>
          </w:tcPr>
          <w:p w14:paraId="57C3EBFB" w14:textId="77777777" w:rsidR="00CA7F97" w:rsidRPr="00A52588" w:rsidRDefault="00CA7F97">
            <w:pPr>
              <w:rPr>
                <w:rFonts w:ascii="Tahoma" w:hAnsi="Tahoma" w:cs="Tahoma"/>
                <w:sz w:val="16"/>
                <w:szCs w:val="16"/>
              </w:rPr>
            </w:pP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1240E76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EFA57D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508FC3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4C0C8C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6D3B5760"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7B4F22DA" w14:textId="77777777" w:rsidR="00CA7F97" w:rsidRPr="00A52588" w:rsidRDefault="00CA7F97">
            <w:pPr>
              <w:jc w:val="center"/>
              <w:rPr>
                <w:rFonts w:ascii="Tahoma" w:hAnsi="Tahoma" w:cs="Tahoma"/>
                <w:sz w:val="16"/>
                <w:szCs w:val="16"/>
              </w:rPr>
            </w:pPr>
            <w:r w:rsidRPr="00A52588">
              <w:rPr>
                <w:rFonts w:ascii="Tahoma" w:hAnsi="Tahoma" w:cs="Tahoma"/>
                <w:sz w:val="16"/>
                <w:szCs w:val="16"/>
              </w:rPr>
              <w:t>7</w:t>
            </w:r>
          </w:p>
        </w:tc>
        <w:tc>
          <w:tcPr>
            <w:tcW w:w="888" w:type="dxa"/>
            <w:tcBorders>
              <w:top w:val="nil"/>
              <w:left w:val="nil"/>
              <w:bottom w:val="single" w:sz="4" w:space="0" w:color="auto"/>
              <w:right w:val="single" w:sz="4" w:space="0" w:color="auto"/>
            </w:tcBorders>
            <w:shd w:val="clear" w:color="auto" w:fill="auto"/>
            <w:vAlign w:val="bottom"/>
            <w:hideMark/>
          </w:tcPr>
          <w:p w14:paraId="25F8F2D1"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MKU6207</w:t>
            </w:r>
          </w:p>
        </w:tc>
        <w:tc>
          <w:tcPr>
            <w:tcW w:w="3721" w:type="dxa"/>
            <w:tcBorders>
              <w:top w:val="nil"/>
              <w:left w:val="nil"/>
              <w:bottom w:val="single" w:sz="4" w:space="0" w:color="auto"/>
              <w:right w:val="single" w:sz="4" w:space="0" w:color="auto"/>
            </w:tcBorders>
            <w:shd w:val="clear" w:color="auto" w:fill="auto"/>
            <w:vAlign w:val="bottom"/>
            <w:hideMark/>
          </w:tcPr>
          <w:p w14:paraId="5A880BDF" w14:textId="77777777" w:rsidR="00CA7F97" w:rsidRPr="00A52588" w:rsidRDefault="00CA7F97">
            <w:pPr>
              <w:rPr>
                <w:rFonts w:ascii="Tahoma" w:hAnsi="Tahoma" w:cs="Tahoma"/>
                <w:sz w:val="16"/>
                <w:szCs w:val="16"/>
              </w:rPr>
            </w:pPr>
            <w:r w:rsidRPr="00A52588">
              <w:rPr>
                <w:rFonts w:ascii="Tahoma" w:hAnsi="Tahoma" w:cs="Tahoma"/>
                <w:sz w:val="16"/>
                <w:szCs w:val="16"/>
              </w:rPr>
              <w:t>Pendidikan Kewarganegaraan</w:t>
            </w:r>
          </w:p>
        </w:tc>
        <w:tc>
          <w:tcPr>
            <w:tcW w:w="851" w:type="dxa"/>
            <w:tcBorders>
              <w:top w:val="nil"/>
              <w:left w:val="nil"/>
              <w:bottom w:val="single" w:sz="4" w:space="0" w:color="auto"/>
              <w:right w:val="single" w:sz="4" w:space="0" w:color="auto"/>
            </w:tcBorders>
            <w:shd w:val="clear" w:color="auto" w:fill="auto"/>
            <w:vAlign w:val="bottom"/>
            <w:hideMark/>
          </w:tcPr>
          <w:p w14:paraId="303C62F3"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17ACBE33"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59096DA9"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9C0E30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7D18BC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CED540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7BC48A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3729CEB"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1893E6A1" w14:textId="77777777" w:rsidR="00CA7F97" w:rsidRPr="00A52588" w:rsidRDefault="00CA7F97">
            <w:pPr>
              <w:jc w:val="center"/>
              <w:rPr>
                <w:rFonts w:ascii="Tahoma" w:hAnsi="Tahoma" w:cs="Tahoma"/>
                <w:sz w:val="16"/>
                <w:szCs w:val="16"/>
              </w:rPr>
            </w:pPr>
            <w:r w:rsidRPr="00A52588">
              <w:rPr>
                <w:rFonts w:ascii="Tahoma" w:hAnsi="Tahoma" w:cs="Tahoma"/>
                <w:sz w:val="16"/>
                <w:szCs w:val="16"/>
              </w:rPr>
              <w:t>8</w:t>
            </w:r>
          </w:p>
        </w:tc>
        <w:tc>
          <w:tcPr>
            <w:tcW w:w="888" w:type="dxa"/>
            <w:tcBorders>
              <w:top w:val="nil"/>
              <w:left w:val="nil"/>
              <w:bottom w:val="single" w:sz="4" w:space="0" w:color="auto"/>
              <w:right w:val="single" w:sz="4" w:space="0" w:color="auto"/>
            </w:tcBorders>
            <w:shd w:val="clear" w:color="auto" w:fill="auto"/>
            <w:vAlign w:val="bottom"/>
            <w:hideMark/>
          </w:tcPr>
          <w:p w14:paraId="7D035F90"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MKU6208</w:t>
            </w:r>
          </w:p>
        </w:tc>
        <w:tc>
          <w:tcPr>
            <w:tcW w:w="3721" w:type="dxa"/>
            <w:tcBorders>
              <w:top w:val="nil"/>
              <w:left w:val="nil"/>
              <w:bottom w:val="single" w:sz="4" w:space="0" w:color="auto"/>
              <w:right w:val="single" w:sz="4" w:space="0" w:color="auto"/>
            </w:tcBorders>
            <w:shd w:val="clear" w:color="auto" w:fill="auto"/>
            <w:vAlign w:val="bottom"/>
            <w:hideMark/>
          </w:tcPr>
          <w:p w14:paraId="0576168B" w14:textId="77777777" w:rsidR="00CA7F97" w:rsidRPr="00A52588" w:rsidRDefault="00CA7F97">
            <w:pPr>
              <w:rPr>
                <w:rFonts w:ascii="Tahoma" w:hAnsi="Tahoma" w:cs="Tahoma"/>
                <w:sz w:val="16"/>
                <w:szCs w:val="16"/>
              </w:rPr>
            </w:pPr>
            <w:r w:rsidRPr="00A52588">
              <w:rPr>
                <w:rFonts w:ascii="Tahoma" w:hAnsi="Tahoma" w:cs="Tahoma"/>
                <w:sz w:val="16"/>
                <w:szCs w:val="16"/>
              </w:rPr>
              <w:t>Pancasila</w:t>
            </w:r>
          </w:p>
        </w:tc>
        <w:tc>
          <w:tcPr>
            <w:tcW w:w="851" w:type="dxa"/>
            <w:tcBorders>
              <w:top w:val="nil"/>
              <w:left w:val="nil"/>
              <w:bottom w:val="single" w:sz="4" w:space="0" w:color="auto"/>
              <w:right w:val="single" w:sz="4" w:space="0" w:color="auto"/>
            </w:tcBorders>
            <w:shd w:val="clear" w:color="auto" w:fill="auto"/>
            <w:vAlign w:val="bottom"/>
            <w:hideMark/>
          </w:tcPr>
          <w:p w14:paraId="1E4B9675"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54D7D6AD"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7539252"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C214E1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4BCF32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FC957F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4A3F8F8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2A11EBF8"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EFA998B" w14:textId="77777777" w:rsidR="00CA7F97" w:rsidRPr="00A52588" w:rsidRDefault="00CA7F97">
            <w:pPr>
              <w:jc w:val="center"/>
              <w:rPr>
                <w:rFonts w:ascii="Tahoma" w:hAnsi="Tahoma" w:cs="Tahoma"/>
                <w:sz w:val="16"/>
                <w:szCs w:val="16"/>
              </w:rPr>
            </w:pPr>
            <w:r w:rsidRPr="00A52588">
              <w:rPr>
                <w:rFonts w:ascii="Tahoma" w:hAnsi="Tahoma" w:cs="Tahoma"/>
                <w:sz w:val="16"/>
                <w:szCs w:val="16"/>
              </w:rPr>
              <w:t>9</w:t>
            </w:r>
          </w:p>
        </w:tc>
        <w:tc>
          <w:tcPr>
            <w:tcW w:w="888" w:type="dxa"/>
            <w:tcBorders>
              <w:top w:val="nil"/>
              <w:left w:val="nil"/>
              <w:bottom w:val="single" w:sz="4" w:space="0" w:color="auto"/>
              <w:right w:val="single" w:sz="4" w:space="0" w:color="auto"/>
            </w:tcBorders>
            <w:shd w:val="clear" w:color="auto" w:fill="auto"/>
            <w:vAlign w:val="bottom"/>
            <w:hideMark/>
          </w:tcPr>
          <w:p w14:paraId="4EE14FD9"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MKU6209</w:t>
            </w:r>
          </w:p>
        </w:tc>
        <w:tc>
          <w:tcPr>
            <w:tcW w:w="3721" w:type="dxa"/>
            <w:tcBorders>
              <w:top w:val="nil"/>
              <w:left w:val="nil"/>
              <w:bottom w:val="single" w:sz="4" w:space="0" w:color="auto"/>
              <w:right w:val="single" w:sz="4" w:space="0" w:color="auto"/>
            </w:tcBorders>
            <w:shd w:val="clear" w:color="auto" w:fill="auto"/>
            <w:vAlign w:val="bottom"/>
            <w:hideMark/>
          </w:tcPr>
          <w:p w14:paraId="34C11651" w14:textId="77777777" w:rsidR="00CA7F97" w:rsidRPr="00A52588" w:rsidRDefault="00CA7F97">
            <w:pPr>
              <w:rPr>
                <w:rFonts w:ascii="Tahoma" w:hAnsi="Tahoma" w:cs="Tahoma"/>
                <w:sz w:val="16"/>
                <w:szCs w:val="16"/>
              </w:rPr>
            </w:pPr>
            <w:r w:rsidRPr="00A52588">
              <w:rPr>
                <w:rFonts w:ascii="Tahoma" w:hAnsi="Tahoma" w:cs="Tahoma"/>
                <w:sz w:val="16"/>
                <w:szCs w:val="16"/>
              </w:rPr>
              <w:t>Bahasa Indonesia</w:t>
            </w:r>
          </w:p>
        </w:tc>
        <w:tc>
          <w:tcPr>
            <w:tcW w:w="851" w:type="dxa"/>
            <w:tcBorders>
              <w:top w:val="nil"/>
              <w:left w:val="nil"/>
              <w:bottom w:val="single" w:sz="4" w:space="0" w:color="auto"/>
              <w:right w:val="single" w:sz="4" w:space="0" w:color="auto"/>
            </w:tcBorders>
            <w:shd w:val="clear" w:color="auto" w:fill="auto"/>
            <w:vAlign w:val="bottom"/>
            <w:hideMark/>
          </w:tcPr>
          <w:p w14:paraId="6E81FD23"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0BD90E25"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2100609C"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2686F8D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3063F5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1B85BD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8A76D1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539C5F5B"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C965B4B" w14:textId="77777777" w:rsidR="00CA7F97" w:rsidRPr="00A52588" w:rsidRDefault="00CA7F97">
            <w:pPr>
              <w:jc w:val="center"/>
              <w:rPr>
                <w:rFonts w:ascii="Tahoma" w:hAnsi="Tahoma" w:cs="Tahoma"/>
                <w:sz w:val="16"/>
                <w:szCs w:val="16"/>
              </w:rPr>
            </w:pPr>
            <w:r w:rsidRPr="00A52588">
              <w:rPr>
                <w:rFonts w:ascii="Tahoma" w:hAnsi="Tahoma" w:cs="Tahoma"/>
                <w:sz w:val="16"/>
                <w:szCs w:val="16"/>
              </w:rPr>
              <w:lastRenderedPageBreak/>
              <w:t>10</w:t>
            </w:r>
          </w:p>
        </w:tc>
        <w:tc>
          <w:tcPr>
            <w:tcW w:w="888" w:type="dxa"/>
            <w:tcBorders>
              <w:top w:val="nil"/>
              <w:left w:val="nil"/>
              <w:bottom w:val="single" w:sz="4" w:space="0" w:color="auto"/>
              <w:right w:val="single" w:sz="4" w:space="0" w:color="auto"/>
            </w:tcBorders>
            <w:shd w:val="clear" w:color="auto" w:fill="auto"/>
            <w:vAlign w:val="bottom"/>
            <w:hideMark/>
          </w:tcPr>
          <w:p w14:paraId="7F3909AF"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MKU6211</w:t>
            </w:r>
          </w:p>
        </w:tc>
        <w:tc>
          <w:tcPr>
            <w:tcW w:w="3721" w:type="dxa"/>
            <w:tcBorders>
              <w:top w:val="nil"/>
              <w:left w:val="nil"/>
              <w:bottom w:val="single" w:sz="4" w:space="0" w:color="auto"/>
              <w:right w:val="single" w:sz="4" w:space="0" w:color="auto"/>
            </w:tcBorders>
            <w:shd w:val="clear" w:color="auto" w:fill="auto"/>
            <w:vAlign w:val="bottom"/>
            <w:hideMark/>
          </w:tcPr>
          <w:p w14:paraId="4A357CAE" w14:textId="77777777" w:rsidR="00CA7F97" w:rsidRPr="00A52588" w:rsidRDefault="00CA7F97">
            <w:pPr>
              <w:rPr>
                <w:rFonts w:ascii="Tahoma" w:hAnsi="Tahoma" w:cs="Tahoma"/>
                <w:sz w:val="16"/>
                <w:szCs w:val="16"/>
              </w:rPr>
            </w:pPr>
            <w:r w:rsidRPr="00A52588">
              <w:rPr>
                <w:rFonts w:ascii="Tahoma" w:hAnsi="Tahoma" w:cs="Tahoma"/>
                <w:sz w:val="16"/>
                <w:szCs w:val="16"/>
              </w:rPr>
              <w:t>Bahasa Inggris</w:t>
            </w:r>
          </w:p>
        </w:tc>
        <w:tc>
          <w:tcPr>
            <w:tcW w:w="851" w:type="dxa"/>
            <w:tcBorders>
              <w:top w:val="nil"/>
              <w:left w:val="nil"/>
              <w:bottom w:val="single" w:sz="4" w:space="0" w:color="auto"/>
              <w:right w:val="single" w:sz="4" w:space="0" w:color="auto"/>
            </w:tcBorders>
            <w:shd w:val="clear" w:color="auto" w:fill="auto"/>
            <w:vAlign w:val="bottom"/>
            <w:hideMark/>
          </w:tcPr>
          <w:p w14:paraId="00FCEDAA"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02364D0E"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836D1B3"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A17AD8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969227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15CADF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1B8B8C9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2F49F50E"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103073E" w14:textId="77777777" w:rsidR="00CA7F97" w:rsidRPr="00A52588" w:rsidRDefault="00CA7F97">
            <w:pPr>
              <w:jc w:val="center"/>
              <w:rPr>
                <w:rFonts w:ascii="Tahoma" w:hAnsi="Tahoma" w:cs="Tahoma"/>
                <w:sz w:val="16"/>
                <w:szCs w:val="16"/>
              </w:rPr>
            </w:pPr>
            <w:r w:rsidRPr="00A52588">
              <w:rPr>
                <w:rFonts w:ascii="Tahoma" w:hAnsi="Tahoma" w:cs="Tahoma"/>
                <w:sz w:val="16"/>
                <w:szCs w:val="16"/>
              </w:rPr>
              <w:t>11</w:t>
            </w:r>
          </w:p>
        </w:tc>
        <w:tc>
          <w:tcPr>
            <w:tcW w:w="888" w:type="dxa"/>
            <w:tcBorders>
              <w:top w:val="nil"/>
              <w:left w:val="nil"/>
              <w:bottom w:val="single" w:sz="4" w:space="0" w:color="auto"/>
              <w:right w:val="single" w:sz="4" w:space="0" w:color="auto"/>
            </w:tcBorders>
            <w:shd w:val="clear" w:color="auto" w:fill="auto"/>
            <w:vAlign w:val="bottom"/>
            <w:hideMark/>
          </w:tcPr>
          <w:p w14:paraId="5C399F8D"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MKU6212</w:t>
            </w:r>
          </w:p>
        </w:tc>
        <w:tc>
          <w:tcPr>
            <w:tcW w:w="3721" w:type="dxa"/>
            <w:tcBorders>
              <w:top w:val="nil"/>
              <w:left w:val="nil"/>
              <w:bottom w:val="single" w:sz="4" w:space="0" w:color="auto"/>
              <w:right w:val="single" w:sz="4" w:space="0" w:color="auto"/>
            </w:tcBorders>
            <w:shd w:val="clear" w:color="auto" w:fill="auto"/>
            <w:vAlign w:val="bottom"/>
            <w:hideMark/>
          </w:tcPr>
          <w:p w14:paraId="29AACFBF" w14:textId="77777777" w:rsidR="00CA7F97" w:rsidRPr="00A52588" w:rsidRDefault="00CA7F97">
            <w:pPr>
              <w:rPr>
                <w:rFonts w:ascii="Tahoma" w:hAnsi="Tahoma" w:cs="Tahoma"/>
                <w:sz w:val="16"/>
                <w:szCs w:val="16"/>
              </w:rPr>
            </w:pPr>
            <w:r w:rsidRPr="00A52588">
              <w:rPr>
                <w:rFonts w:ascii="Tahoma" w:hAnsi="Tahoma" w:cs="Tahoma"/>
                <w:sz w:val="16"/>
                <w:szCs w:val="16"/>
              </w:rPr>
              <w:t>Transformasi Digital</w:t>
            </w:r>
          </w:p>
        </w:tc>
        <w:tc>
          <w:tcPr>
            <w:tcW w:w="851" w:type="dxa"/>
            <w:tcBorders>
              <w:top w:val="nil"/>
              <w:left w:val="nil"/>
              <w:bottom w:val="single" w:sz="4" w:space="0" w:color="auto"/>
              <w:right w:val="single" w:sz="4" w:space="0" w:color="auto"/>
            </w:tcBorders>
            <w:shd w:val="clear" w:color="auto" w:fill="auto"/>
            <w:vAlign w:val="bottom"/>
            <w:hideMark/>
          </w:tcPr>
          <w:p w14:paraId="18F09EF7"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620F35A2"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C8961C3"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D7874D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12757D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6D609C2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E52887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909A8FD"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34AD9ED" w14:textId="77777777" w:rsidR="00CA7F97" w:rsidRPr="00A52588" w:rsidRDefault="00CA7F97">
            <w:pPr>
              <w:jc w:val="center"/>
              <w:rPr>
                <w:rFonts w:ascii="Tahoma" w:hAnsi="Tahoma" w:cs="Tahoma"/>
                <w:sz w:val="16"/>
                <w:szCs w:val="16"/>
              </w:rPr>
            </w:pPr>
            <w:r w:rsidRPr="00A52588">
              <w:rPr>
                <w:rFonts w:ascii="Tahoma" w:hAnsi="Tahoma" w:cs="Tahoma"/>
                <w:sz w:val="16"/>
                <w:szCs w:val="16"/>
              </w:rPr>
              <w:t>12</w:t>
            </w:r>
          </w:p>
        </w:tc>
        <w:tc>
          <w:tcPr>
            <w:tcW w:w="888" w:type="dxa"/>
            <w:tcBorders>
              <w:top w:val="nil"/>
              <w:left w:val="nil"/>
              <w:bottom w:val="single" w:sz="4" w:space="0" w:color="auto"/>
              <w:right w:val="single" w:sz="4" w:space="0" w:color="auto"/>
            </w:tcBorders>
            <w:shd w:val="clear" w:color="auto" w:fill="auto"/>
            <w:vAlign w:val="bottom"/>
            <w:hideMark/>
          </w:tcPr>
          <w:p w14:paraId="299729A6"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MKU6213</w:t>
            </w:r>
          </w:p>
        </w:tc>
        <w:tc>
          <w:tcPr>
            <w:tcW w:w="3721" w:type="dxa"/>
            <w:tcBorders>
              <w:top w:val="nil"/>
              <w:left w:val="nil"/>
              <w:bottom w:val="single" w:sz="4" w:space="0" w:color="auto"/>
              <w:right w:val="single" w:sz="4" w:space="0" w:color="auto"/>
            </w:tcBorders>
            <w:shd w:val="clear" w:color="auto" w:fill="auto"/>
            <w:vAlign w:val="bottom"/>
            <w:hideMark/>
          </w:tcPr>
          <w:p w14:paraId="272582E6" w14:textId="77777777" w:rsidR="00CA7F97" w:rsidRPr="00A52588" w:rsidRDefault="00CA7F97">
            <w:pPr>
              <w:rPr>
                <w:rFonts w:ascii="Tahoma" w:hAnsi="Tahoma" w:cs="Tahoma"/>
                <w:sz w:val="16"/>
                <w:szCs w:val="16"/>
              </w:rPr>
            </w:pPr>
            <w:r w:rsidRPr="00A52588">
              <w:rPr>
                <w:rFonts w:ascii="Tahoma" w:hAnsi="Tahoma" w:cs="Tahoma"/>
                <w:sz w:val="16"/>
                <w:szCs w:val="16"/>
              </w:rPr>
              <w:t>Kreativitas, Inovasi dan Kewirausahaan</w:t>
            </w:r>
          </w:p>
        </w:tc>
        <w:tc>
          <w:tcPr>
            <w:tcW w:w="851" w:type="dxa"/>
            <w:tcBorders>
              <w:top w:val="nil"/>
              <w:left w:val="nil"/>
              <w:bottom w:val="single" w:sz="4" w:space="0" w:color="auto"/>
              <w:right w:val="single" w:sz="4" w:space="0" w:color="auto"/>
            </w:tcBorders>
            <w:shd w:val="clear" w:color="auto" w:fill="auto"/>
            <w:vAlign w:val="bottom"/>
            <w:hideMark/>
          </w:tcPr>
          <w:p w14:paraId="651B70DE"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68C5E124"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A5B22E2"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555F4C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D9CEE8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877A8A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18CFE6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F7CCE6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2A4C262" w14:textId="77777777" w:rsidR="00CA7F97" w:rsidRPr="00A52588" w:rsidRDefault="00CA7F97">
            <w:pPr>
              <w:jc w:val="center"/>
              <w:rPr>
                <w:rFonts w:ascii="Tahoma" w:hAnsi="Tahoma" w:cs="Tahoma"/>
                <w:sz w:val="16"/>
                <w:szCs w:val="16"/>
              </w:rPr>
            </w:pPr>
            <w:r w:rsidRPr="00A52588">
              <w:rPr>
                <w:rFonts w:ascii="Tahoma" w:hAnsi="Tahoma" w:cs="Tahoma"/>
                <w:sz w:val="16"/>
                <w:szCs w:val="16"/>
              </w:rPr>
              <w:t>13</w:t>
            </w:r>
          </w:p>
        </w:tc>
        <w:tc>
          <w:tcPr>
            <w:tcW w:w="888" w:type="dxa"/>
            <w:tcBorders>
              <w:top w:val="nil"/>
              <w:left w:val="nil"/>
              <w:bottom w:val="single" w:sz="4" w:space="0" w:color="auto"/>
              <w:right w:val="single" w:sz="4" w:space="0" w:color="auto"/>
            </w:tcBorders>
            <w:shd w:val="clear" w:color="auto" w:fill="auto"/>
            <w:vAlign w:val="bottom"/>
            <w:hideMark/>
          </w:tcPr>
          <w:p w14:paraId="45C20696" w14:textId="77777777" w:rsidR="00CA7F97" w:rsidRPr="00A52588" w:rsidRDefault="00CA7F97">
            <w:pPr>
              <w:jc w:val="center"/>
              <w:rPr>
                <w:rFonts w:ascii="Tahoma" w:hAnsi="Tahoma" w:cs="Tahoma"/>
                <w:sz w:val="16"/>
                <w:szCs w:val="16"/>
              </w:rPr>
            </w:pPr>
            <w:r w:rsidRPr="00A52588">
              <w:rPr>
                <w:rFonts w:ascii="Tahoma" w:hAnsi="Tahoma" w:cs="Tahoma"/>
                <w:sz w:val="16"/>
                <w:szCs w:val="16"/>
              </w:rPr>
              <w:t>MKU6217</w:t>
            </w:r>
          </w:p>
        </w:tc>
        <w:tc>
          <w:tcPr>
            <w:tcW w:w="3721" w:type="dxa"/>
            <w:tcBorders>
              <w:top w:val="nil"/>
              <w:left w:val="nil"/>
              <w:bottom w:val="single" w:sz="4" w:space="0" w:color="auto"/>
              <w:right w:val="single" w:sz="4" w:space="0" w:color="auto"/>
            </w:tcBorders>
            <w:shd w:val="clear" w:color="auto" w:fill="auto"/>
            <w:vAlign w:val="bottom"/>
            <w:hideMark/>
          </w:tcPr>
          <w:p w14:paraId="3F83924B" w14:textId="77777777" w:rsidR="00CA7F97" w:rsidRPr="00A52588" w:rsidRDefault="00CA7F97">
            <w:pPr>
              <w:rPr>
                <w:rFonts w:ascii="Tahoma" w:hAnsi="Tahoma" w:cs="Tahoma"/>
                <w:sz w:val="16"/>
                <w:szCs w:val="16"/>
              </w:rPr>
            </w:pPr>
            <w:r w:rsidRPr="00A52588">
              <w:rPr>
                <w:rFonts w:ascii="Tahoma" w:hAnsi="Tahoma" w:cs="Tahoma"/>
                <w:sz w:val="16"/>
                <w:szCs w:val="16"/>
              </w:rPr>
              <w:t>Literasi Sains dan Teknologi</w:t>
            </w:r>
          </w:p>
        </w:tc>
        <w:tc>
          <w:tcPr>
            <w:tcW w:w="851" w:type="dxa"/>
            <w:tcBorders>
              <w:top w:val="nil"/>
              <w:left w:val="nil"/>
              <w:bottom w:val="single" w:sz="4" w:space="0" w:color="auto"/>
              <w:right w:val="single" w:sz="4" w:space="0" w:color="auto"/>
            </w:tcBorders>
            <w:shd w:val="clear" w:color="auto" w:fill="auto"/>
            <w:vAlign w:val="bottom"/>
            <w:hideMark/>
          </w:tcPr>
          <w:p w14:paraId="35900D01"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724FBD52"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81EEA72"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5151AC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5B094B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245FD3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20FB41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FC9207A"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206C2B9" w14:textId="77777777" w:rsidR="00CA7F97" w:rsidRPr="00A52588" w:rsidRDefault="00CA7F97">
            <w:pPr>
              <w:jc w:val="center"/>
              <w:rPr>
                <w:rFonts w:ascii="Tahoma" w:hAnsi="Tahoma" w:cs="Tahoma"/>
                <w:sz w:val="16"/>
                <w:szCs w:val="16"/>
              </w:rPr>
            </w:pPr>
            <w:r w:rsidRPr="00A52588">
              <w:rPr>
                <w:rFonts w:ascii="Tahoma" w:hAnsi="Tahoma" w:cs="Tahoma"/>
                <w:sz w:val="16"/>
                <w:szCs w:val="16"/>
              </w:rPr>
              <w:t>14</w:t>
            </w:r>
          </w:p>
        </w:tc>
        <w:tc>
          <w:tcPr>
            <w:tcW w:w="888" w:type="dxa"/>
            <w:tcBorders>
              <w:top w:val="nil"/>
              <w:left w:val="nil"/>
              <w:bottom w:val="single" w:sz="4" w:space="0" w:color="auto"/>
              <w:right w:val="single" w:sz="4" w:space="0" w:color="auto"/>
            </w:tcBorders>
            <w:shd w:val="clear" w:color="auto" w:fill="auto"/>
            <w:vAlign w:val="bottom"/>
            <w:hideMark/>
          </w:tcPr>
          <w:p w14:paraId="4868F85E" w14:textId="77777777" w:rsidR="00CA7F97" w:rsidRPr="00A52588" w:rsidRDefault="00CA7F97">
            <w:pPr>
              <w:jc w:val="center"/>
              <w:rPr>
                <w:rFonts w:ascii="Tahoma" w:hAnsi="Tahoma" w:cs="Tahoma"/>
                <w:sz w:val="16"/>
                <w:szCs w:val="16"/>
              </w:rPr>
            </w:pPr>
            <w:r w:rsidRPr="00A52588">
              <w:rPr>
                <w:rFonts w:ascii="Tahoma" w:hAnsi="Tahoma" w:cs="Tahoma"/>
                <w:sz w:val="16"/>
                <w:szCs w:val="16"/>
              </w:rPr>
              <w:t>FIS6201</w:t>
            </w:r>
          </w:p>
        </w:tc>
        <w:tc>
          <w:tcPr>
            <w:tcW w:w="3721" w:type="dxa"/>
            <w:tcBorders>
              <w:top w:val="nil"/>
              <w:left w:val="nil"/>
              <w:bottom w:val="single" w:sz="4" w:space="0" w:color="auto"/>
              <w:right w:val="single" w:sz="4" w:space="0" w:color="auto"/>
            </w:tcBorders>
            <w:shd w:val="clear" w:color="auto" w:fill="auto"/>
            <w:vAlign w:val="bottom"/>
            <w:hideMark/>
          </w:tcPr>
          <w:p w14:paraId="7E0CFAB9" w14:textId="77777777" w:rsidR="00CA7F97" w:rsidRPr="00A52588" w:rsidRDefault="00CA7F97">
            <w:pPr>
              <w:rPr>
                <w:rFonts w:ascii="Tahoma" w:hAnsi="Tahoma" w:cs="Tahoma"/>
                <w:sz w:val="16"/>
                <w:szCs w:val="16"/>
              </w:rPr>
            </w:pPr>
            <w:r w:rsidRPr="00A52588">
              <w:rPr>
                <w:rFonts w:ascii="Tahoma" w:hAnsi="Tahoma" w:cs="Tahoma"/>
                <w:sz w:val="16"/>
                <w:szCs w:val="16"/>
              </w:rPr>
              <w:t>Dasar-dasar Ilmu Sosial</w:t>
            </w:r>
          </w:p>
        </w:tc>
        <w:tc>
          <w:tcPr>
            <w:tcW w:w="851" w:type="dxa"/>
            <w:tcBorders>
              <w:top w:val="nil"/>
              <w:left w:val="nil"/>
              <w:bottom w:val="single" w:sz="4" w:space="0" w:color="auto"/>
              <w:right w:val="single" w:sz="4" w:space="0" w:color="auto"/>
            </w:tcBorders>
            <w:shd w:val="clear" w:color="auto" w:fill="auto"/>
            <w:vAlign w:val="bottom"/>
            <w:hideMark/>
          </w:tcPr>
          <w:p w14:paraId="52FB7D79"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150964F3"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24727786"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66020D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0D833F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14F5BF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1C889BA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3CDC37B"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21EFBFFD" w14:textId="77777777" w:rsidR="00CA7F97" w:rsidRPr="00A52588" w:rsidRDefault="00CA7F97">
            <w:pPr>
              <w:jc w:val="center"/>
              <w:rPr>
                <w:rFonts w:ascii="Tahoma" w:hAnsi="Tahoma" w:cs="Tahoma"/>
                <w:sz w:val="16"/>
                <w:szCs w:val="16"/>
              </w:rPr>
            </w:pPr>
            <w:r w:rsidRPr="00A52588">
              <w:rPr>
                <w:rFonts w:ascii="Tahoma" w:hAnsi="Tahoma" w:cs="Tahoma"/>
                <w:sz w:val="16"/>
                <w:szCs w:val="16"/>
              </w:rPr>
              <w:t>15</w:t>
            </w:r>
          </w:p>
        </w:tc>
        <w:tc>
          <w:tcPr>
            <w:tcW w:w="888" w:type="dxa"/>
            <w:tcBorders>
              <w:top w:val="nil"/>
              <w:left w:val="nil"/>
              <w:bottom w:val="single" w:sz="4" w:space="0" w:color="auto"/>
              <w:right w:val="single" w:sz="4" w:space="0" w:color="auto"/>
            </w:tcBorders>
            <w:shd w:val="clear" w:color="auto" w:fill="auto"/>
            <w:vAlign w:val="bottom"/>
            <w:hideMark/>
          </w:tcPr>
          <w:p w14:paraId="05A51452" w14:textId="77777777" w:rsidR="00CA7F97" w:rsidRPr="00A52588" w:rsidRDefault="00CA7F97">
            <w:pPr>
              <w:jc w:val="center"/>
              <w:rPr>
                <w:rFonts w:ascii="Tahoma" w:hAnsi="Tahoma" w:cs="Tahoma"/>
                <w:sz w:val="16"/>
                <w:szCs w:val="16"/>
              </w:rPr>
            </w:pPr>
            <w:r w:rsidRPr="00A52588">
              <w:rPr>
                <w:rFonts w:ascii="Tahoma" w:hAnsi="Tahoma" w:cs="Tahoma"/>
                <w:sz w:val="16"/>
                <w:szCs w:val="16"/>
              </w:rPr>
              <w:t>FIS6202</w:t>
            </w:r>
          </w:p>
        </w:tc>
        <w:tc>
          <w:tcPr>
            <w:tcW w:w="3721" w:type="dxa"/>
            <w:tcBorders>
              <w:top w:val="nil"/>
              <w:left w:val="nil"/>
              <w:bottom w:val="single" w:sz="4" w:space="0" w:color="auto"/>
              <w:right w:val="single" w:sz="4" w:space="0" w:color="auto"/>
            </w:tcBorders>
            <w:shd w:val="clear" w:color="auto" w:fill="auto"/>
            <w:vAlign w:val="bottom"/>
            <w:hideMark/>
          </w:tcPr>
          <w:p w14:paraId="2909453D" w14:textId="77777777" w:rsidR="00CA7F97" w:rsidRPr="00A52588" w:rsidRDefault="00CA7F97">
            <w:pPr>
              <w:rPr>
                <w:rFonts w:ascii="Tahoma" w:hAnsi="Tahoma" w:cs="Tahoma"/>
                <w:sz w:val="16"/>
                <w:szCs w:val="16"/>
              </w:rPr>
            </w:pPr>
            <w:r w:rsidRPr="00A52588">
              <w:rPr>
                <w:rFonts w:ascii="Tahoma" w:hAnsi="Tahoma" w:cs="Tahoma"/>
                <w:sz w:val="16"/>
                <w:szCs w:val="16"/>
              </w:rPr>
              <w:t>Pendidikan Karakter dan etika profesi</w:t>
            </w:r>
          </w:p>
        </w:tc>
        <w:tc>
          <w:tcPr>
            <w:tcW w:w="851" w:type="dxa"/>
            <w:tcBorders>
              <w:top w:val="nil"/>
              <w:left w:val="nil"/>
              <w:bottom w:val="single" w:sz="4" w:space="0" w:color="auto"/>
              <w:right w:val="single" w:sz="4" w:space="0" w:color="auto"/>
            </w:tcBorders>
            <w:shd w:val="clear" w:color="auto" w:fill="auto"/>
            <w:vAlign w:val="bottom"/>
            <w:hideMark/>
          </w:tcPr>
          <w:p w14:paraId="63B1F885"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3D97EB78"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8313CAE"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3F189C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43F2B0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661701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31550E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E87CF2E"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7D0E814" w14:textId="77777777" w:rsidR="00CA7F97" w:rsidRPr="00A52588" w:rsidRDefault="00CA7F97">
            <w:pPr>
              <w:jc w:val="center"/>
              <w:rPr>
                <w:rFonts w:ascii="Tahoma" w:hAnsi="Tahoma" w:cs="Tahoma"/>
                <w:sz w:val="16"/>
                <w:szCs w:val="16"/>
              </w:rPr>
            </w:pPr>
            <w:r w:rsidRPr="00A52588">
              <w:rPr>
                <w:rFonts w:ascii="Tahoma" w:hAnsi="Tahoma" w:cs="Tahoma"/>
                <w:sz w:val="16"/>
                <w:szCs w:val="16"/>
              </w:rPr>
              <w:t>16</w:t>
            </w:r>
          </w:p>
        </w:tc>
        <w:tc>
          <w:tcPr>
            <w:tcW w:w="888" w:type="dxa"/>
            <w:tcBorders>
              <w:top w:val="nil"/>
              <w:left w:val="nil"/>
              <w:bottom w:val="single" w:sz="4" w:space="0" w:color="auto"/>
              <w:right w:val="single" w:sz="4" w:space="0" w:color="auto"/>
            </w:tcBorders>
            <w:shd w:val="clear" w:color="auto" w:fill="auto"/>
            <w:vAlign w:val="bottom"/>
            <w:hideMark/>
          </w:tcPr>
          <w:p w14:paraId="7464090D" w14:textId="77777777" w:rsidR="00CA7F97" w:rsidRPr="00A52588" w:rsidRDefault="00CA7F97">
            <w:pPr>
              <w:jc w:val="center"/>
              <w:rPr>
                <w:rFonts w:ascii="Tahoma" w:hAnsi="Tahoma" w:cs="Tahoma"/>
                <w:sz w:val="16"/>
                <w:szCs w:val="16"/>
              </w:rPr>
            </w:pPr>
            <w:r w:rsidRPr="00A52588">
              <w:rPr>
                <w:rFonts w:ascii="Tahoma" w:hAnsi="Tahoma" w:cs="Tahoma"/>
                <w:sz w:val="16"/>
                <w:szCs w:val="16"/>
              </w:rPr>
              <w:t>FIS6203</w:t>
            </w:r>
          </w:p>
        </w:tc>
        <w:tc>
          <w:tcPr>
            <w:tcW w:w="3721" w:type="dxa"/>
            <w:tcBorders>
              <w:top w:val="nil"/>
              <w:left w:val="nil"/>
              <w:bottom w:val="single" w:sz="4" w:space="0" w:color="auto"/>
              <w:right w:val="single" w:sz="4" w:space="0" w:color="auto"/>
            </w:tcBorders>
            <w:shd w:val="clear" w:color="auto" w:fill="auto"/>
            <w:vAlign w:val="bottom"/>
            <w:hideMark/>
          </w:tcPr>
          <w:p w14:paraId="3CBC23FF" w14:textId="77777777" w:rsidR="00CA7F97" w:rsidRPr="00A52588" w:rsidRDefault="00CA7F97">
            <w:pPr>
              <w:rPr>
                <w:rFonts w:ascii="Tahoma" w:hAnsi="Tahoma" w:cs="Tahoma"/>
                <w:sz w:val="16"/>
                <w:szCs w:val="16"/>
              </w:rPr>
            </w:pPr>
            <w:r w:rsidRPr="00A52588">
              <w:rPr>
                <w:rFonts w:ascii="Tahoma" w:hAnsi="Tahoma" w:cs="Tahoma"/>
                <w:sz w:val="16"/>
                <w:szCs w:val="16"/>
              </w:rPr>
              <w:t>Statistika</w:t>
            </w:r>
          </w:p>
        </w:tc>
        <w:tc>
          <w:tcPr>
            <w:tcW w:w="851" w:type="dxa"/>
            <w:tcBorders>
              <w:top w:val="nil"/>
              <w:left w:val="nil"/>
              <w:bottom w:val="single" w:sz="4" w:space="0" w:color="auto"/>
              <w:right w:val="single" w:sz="4" w:space="0" w:color="auto"/>
            </w:tcBorders>
            <w:shd w:val="clear" w:color="auto" w:fill="auto"/>
            <w:vAlign w:val="bottom"/>
            <w:hideMark/>
          </w:tcPr>
          <w:p w14:paraId="18BDB33F"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409247E9"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46DD8F2F"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CCADA3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D2319A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69CA83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2EDF97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82E8781"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B23CABE" w14:textId="77777777" w:rsidR="00CA7F97" w:rsidRPr="00A52588" w:rsidRDefault="00CA7F97">
            <w:pPr>
              <w:jc w:val="center"/>
              <w:rPr>
                <w:rFonts w:ascii="Tahoma" w:hAnsi="Tahoma" w:cs="Tahoma"/>
                <w:sz w:val="16"/>
                <w:szCs w:val="16"/>
              </w:rPr>
            </w:pPr>
            <w:r w:rsidRPr="00A52588">
              <w:rPr>
                <w:rFonts w:ascii="Tahoma" w:hAnsi="Tahoma" w:cs="Tahoma"/>
                <w:sz w:val="16"/>
                <w:szCs w:val="16"/>
              </w:rPr>
              <w:t>17</w:t>
            </w:r>
          </w:p>
        </w:tc>
        <w:tc>
          <w:tcPr>
            <w:tcW w:w="888" w:type="dxa"/>
            <w:tcBorders>
              <w:top w:val="nil"/>
              <w:left w:val="nil"/>
              <w:bottom w:val="single" w:sz="4" w:space="0" w:color="auto"/>
              <w:right w:val="single" w:sz="4" w:space="0" w:color="auto"/>
            </w:tcBorders>
            <w:shd w:val="clear" w:color="auto" w:fill="auto"/>
            <w:vAlign w:val="bottom"/>
            <w:hideMark/>
          </w:tcPr>
          <w:p w14:paraId="772582E2"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SAP6301</w:t>
            </w:r>
          </w:p>
        </w:tc>
        <w:tc>
          <w:tcPr>
            <w:tcW w:w="3721" w:type="dxa"/>
            <w:tcBorders>
              <w:top w:val="nil"/>
              <w:left w:val="nil"/>
              <w:bottom w:val="single" w:sz="4" w:space="0" w:color="auto"/>
              <w:right w:val="single" w:sz="4" w:space="0" w:color="auto"/>
            </w:tcBorders>
            <w:shd w:val="clear" w:color="auto" w:fill="auto"/>
            <w:vAlign w:val="bottom"/>
            <w:hideMark/>
          </w:tcPr>
          <w:p w14:paraId="751B0A37" w14:textId="77777777" w:rsidR="00CA7F97" w:rsidRPr="00A52588" w:rsidRDefault="00CA7F97">
            <w:pPr>
              <w:rPr>
                <w:rFonts w:ascii="Tahoma" w:hAnsi="Tahoma" w:cs="Tahoma"/>
                <w:sz w:val="16"/>
                <w:szCs w:val="16"/>
              </w:rPr>
            </w:pPr>
            <w:r w:rsidRPr="00A52588">
              <w:rPr>
                <w:rFonts w:ascii="Tahoma" w:hAnsi="Tahoma" w:cs="Tahoma"/>
                <w:sz w:val="16"/>
                <w:szCs w:val="16"/>
              </w:rPr>
              <w:t>Pengantar Administrasi Publik</w:t>
            </w:r>
          </w:p>
        </w:tc>
        <w:tc>
          <w:tcPr>
            <w:tcW w:w="851" w:type="dxa"/>
            <w:tcBorders>
              <w:top w:val="nil"/>
              <w:left w:val="nil"/>
              <w:bottom w:val="single" w:sz="4" w:space="0" w:color="auto"/>
              <w:right w:val="single" w:sz="4" w:space="0" w:color="auto"/>
            </w:tcBorders>
            <w:shd w:val="clear" w:color="auto" w:fill="auto"/>
            <w:vAlign w:val="bottom"/>
            <w:hideMark/>
          </w:tcPr>
          <w:p w14:paraId="2963D266"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58B549D"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D3A08C3"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66F194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F28823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01778C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F804D9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504F7B04"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C11494A" w14:textId="77777777" w:rsidR="00CA7F97" w:rsidRPr="00A52588" w:rsidRDefault="00CA7F97">
            <w:pPr>
              <w:jc w:val="center"/>
              <w:rPr>
                <w:rFonts w:ascii="Tahoma" w:hAnsi="Tahoma" w:cs="Tahoma"/>
                <w:sz w:val="16"/>
                <w:szCs w:val="16"/>
              </w:rPr>
            </w:pPr>
            <w:r w:rsidRPr="00A52588">
              <w:rPr>
                <w:rFonts w:ascii="Tahoma" w:hAnsi="Tahoma" w:cs="Tahoma"/>
                <w:sz w:val="16"/>
                <w:szCs w:val="16"/>
              </w:rPr>
              <w:t>18</w:t>
            </w:r>
          </w:p>
        </w:tc>
        <w:tc>
          <w:tcPr>
            <w:tcW w:w="888" w:type="dxa"/>
            <w:tcBorders>
              <w:top w:val="nil"/>
              <w:left w:val="nil"/>
              <w:bottom w:val="single" w:sz="4" w:space="0" w:color="auto"/>
              <w:right w:val="single" w:sz="4" w:space="0" w:color="auto"/>
            </w:tcBorders>
            <w:shd w:val="clear" w:color="auto" w:fill="auto"/>
            <w:vAlign w:val="bottom"/>
            <w:hideMark/>
          </w:tcPr>
          <w:p w14:paraId="7E35652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SAP6302</w:t>
            </w:r>
          </w:p>
        </w:tc>
        <w:tc>
          <w:tcPr>
            <w:tcW w:w="3721" w:type="dxa"/>
            <w:tcBorders>
              <w:top w:val="nil"/>
              <w:left w:val="nil"/>
              <w:bottom w:val="single" w:sz="4" w:space="0" w:color="auto"/>
              <w:right w:val="single" w:sz="4" w:space="0" w:color="auto"/>
            </w:tcBorders>
            <w:shd w:val="clear" w:color="auto" w:fill="auto"/>
            <w:vAlign w:val="bottom"/>
            <w:hideMark/>
          </w:tcPr>
          <w:p w14:paraId="6176C875" w14:textId="77777777" w:rsidR="00CA7F97" w:rsidRPr="00A52588" w:rsidRDefault="00CA7F97">
            <w:pPr>
              <w:rPr>
                <w:rFonts w:ascii="Tahoma" w:hAnsi="Tahoma" w:cs="Tahoma"/>
                <w:sz w:val="16"/>
                <w:szCs w:val="16"/>
              </w:rPr>
            </w:pPr>
            <w:r w:rsidRPr="00A52588">
              <w:rPr>
                <w:rFonts w:ascii="Tahoma" w:hAnsi="Tahoma" w:cs="Tahoma"/>
                <w:sz w:val="16"/>
                <w:szCs w:val="16"/>
              </w:rPr>
              <w:t>Hukum Administrasi Negara</w:t>
            </w:r>
          </w:p>
        </w:tc>
        <w:tc>
          <w:tcPr>
            <w:tcW w:w="851" w:type="dxa"/>
            <w:tcBorders>
              <w:top w:val="nil"/>
              <w:left w:val="nil"/>
              <w:bottom w:val="single" w:sz="4" w:space="0" w:color="auto"/>
              <w:right w:val="single" w:sz="4" w:space="0" w:color="auto"/>
            </w:tcBorders>
            <w:shd w:val="clear" w:color="auto" w:fill="auto"/>
            <w:vAlign w:val="bottom"/>
            <w:hideMark/>
          </w:tcPr>
          <w:p w14:paraId="24F5265E"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6BCDB345"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4D635713"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7105B3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988AC6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B4B518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383548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1F81361"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142F2179" w14:textId="77777777" w:rsidR="00CA7F97" w:rsidRPr="00A52588" w:rsidRDefault="00CA7F97">
            <w:pPr>
              <w:jc w:val="center"/>
              <w:rPr>
                <w:rFonts w:ascii="Tahoma" w:hAnsi="Tahoma" w:cs="Tahoma"/>
                <w:sz w:val="16"/>
                <w:szCs w:val="16"/>
              </w:rPr>
            </w:pPr>
            <w:r w:rsidRPr="00A52588">
              <w:rPr>
                <w:rFonts w:ascii="Tahoma" w:hAnsi="Tahoma" w:cs="Tahoma"/>
                <w:sz w:val="16"/>
                <w:szCs w:val="16"/>
              </w:rPr>
              <w:t>19</w:t>
            </w:r>
          </w:p>
        </w:tc>
        <w:tc>
          <w:tcPr>
            <w:tcW w:w="888" w:type="dxa"/>
            <w:tcBorders>
              <w:top w:val="nil"/>
              <w:left w:val="nil"/>
              <w:bottom w:val="single" w:sz="4" w:space="0" w:color="auto"/>
              <w:right w:val="single" w:sz="4" w:space="0" w:color="auto"/>
            </w:tcBorders>
            <w:shd w:val="clear" w:color="auto" w:fill="auto"/>
            <w:vAlign w:val="bottom"/>
            <w:hideMark/>
          </w:tcPr>
          <w:p w14:paraId="6F23CA57"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SAP6303</w:t>
            </w:r>
          </w:p>
        </w:tc>
        <w:tc>
          <w:tcPr>
            <w:tcW w:w="3721" w:type="dxa"/>
            <w:tcBorders>
              <w:top w:val="nil"/>
              <w:left w:val="nil"/>
              <w:bottom w:val="single" w:sz="4" w:space="0" w:color="auto"/>
              <w:right w:val="single" w:sz="4" w:space="0" w:color="auto"/>
            </w:tcBorders>
            <w:shd w:val="clear" w:color="auto" w:fill="auto"/>
            <w:vAlign w:val="bottom"/>
            <w:hideMark/>
          </w:tcPr>
          <w:p w14:paraId="4B164BF7" w14:textId="77777777" w:rsidR="00CA7F97" w:rsidRPr="00A52588" w:rsidRDefault="00CA7F97">
            <w:pPr>
              <w:rPr>
                <w:rFonts w:ascii="Tahoma" w:hAnsi="Tahoma" w:cs="Tahoma"/>
                <w:sz w:val="16"/>
                <w:szCs w:val="16"/>
              </w:rPr>
            </w:pPr>
            <w:r w:rsidRPr="00A52588">
              <w:rPr>
                <w:rFonts w:ascii="Tahoma" w:hAnsi="Tahoma" w:cs="Tahoma"/>
                <w:sz w:val="16"/>
                <w:szCs w:val="16"/>
              </w:rPr>
              <w:t>Teori Organisasi</w:t>
            </w:r>
          </w:p>
        </w:tc>
        <w:tc>
          <w:tcPr>
            <w:tcW w:w="851" w:type="dxa"/>
            <w:tcBorders>
              <w:top w:val="nil"/>
              <w:left w:val="nil"/>
              <w:bottom w:val="single" w:sz="4" w:space="0" w:color="auto"/>
              <w:right w:val="single" w:sz="4" w:space="0" w:color="auto"/>
            </w:tcBorders>
            <w:shd w:val="clear" w:color="auto" w:fill="auto"/>
            <w:vAlign w:val="bottom"/>
            <w:hideMark/>
          </w:tcPr>
          <w:p w14:paraId="316D0CFC"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3F97F99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444FBC40"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41F5B04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978632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6A8043A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5AF526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A0B96E0"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650C364B" w14:textId="77777777" w:rsidR="00CA7F97" w:rsidRPr="00A52588" w:rsidRDefault="00CA7F97">
            <w:pPr>
              <w:jc w:val="center"/>
              <w:rPr>
                <w:rFonts w:ascii="Tahoma" w:hAnsi="Tahoma" w:cs="Tahoma"/>
                <w:sz w:val="16"/>
                <w:szCs w:val="16"/>
              </w:rPr>
            </w:pPr>
            <w:r w:rsidRPr="00A52588">
              <w:rPr>
                <w:rFonts w:ascii="Tahoma" w:hAnsi="Tahoma" w:cs="Tahoma"/>
                <w:sz w:val="16"/>
                <w:szCs w:val="16"/>
              </w:rPr>
              <w:t>20</w:t>
            </w:r>
          </w:p>
        </w:tc>
        <w:tc>
          <w:tcPr>
            <w:tcW w:w="888" w:type="dxa"/>
            <w:tcBorders>
              <w:top w:val="nil"/>
              <w:left w:val="nil"/>
              <w:bottom w:val="single" w:sz="4" w:space="0" w:color="auto"/>
              <w:right w:val="single" w:sz="4" w:space="0" w:color="auto"/>
            </w:tcBorders>
            <w:shd w:val="clear" w:color="auto" w:fill="auto"/>
            <w:vAlign w:val="bottom"/>
            <w:hideMark/>
          </w:tcPr>
          <w:p w14:paraId="208BD515"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SAP6304</w:t>
            </w:r>
          </w:p>
        </w:tc>
        <w:tc>
          <w:tcPr>
            <w:tcW w:w="3721" w:type="dxa"/>
            <w:tcBorders>
              <w:top w:val="nil"/>
              <w:left w:val="nil"/>
              <w:bottom w:val="single" w:sz="4" w:space="0" w:color="auto"/>
              <w:right w:val="single" w:sz="4" w:space="0" w:color="auto"/>
            </w:tcBorders>
            <w:shd w:val="clear" w:color="auto" w:fill="auto"/>
            <w:vAlign w:val="bottom"/>
            <w:hideMark/>
          </w:tcPr>
          <w:p w14:paraId="2F7A4771" w14:textId="77777777" w:rsidR="00CA7F97" w:rsidRPr="00A52588" w:rsidRDefault="00CA7F97">
            <w:pPr>
              <w:rPr>
                <w:rFonts w:ascii="Tahoma" w:hAnsi="Tahoma" w:cs="Tahoma"/>
                <w:sz w:val="16"/>
                <w:szCs w:val="16"/>
              </w:rPr>
            </w:pPr>
            <w:r w:rsidRPr="00A52588">
              <w:rPr>
                <w:rFonts w:ascii="Tahoma" w:hAnsi="Tahoma" w:cs="Tahoma"/>
                <w:sz w:val="16"/>
                <w:szCs w:val="16"/>
              </w:rPr>
              <w:t>Ekonomi Publik</w:t>
            </w:r>
          </w:p>
        </w:tc>
        <w:tc>
          <w:tcPr>
            <w:tcW w:w="851" w:type="dxa"/>
            <w:tcBorders>
              <w:top w:val="nil"/>
              <w:left w:val="nil"/>
              <w:bottom w:val="single" w:sz="4" w:space="0" w:color="auto"/>
              <w:right w:val="single" w:sz="4" w:space="0" w:color="auto"/>
            </w:tcBorders>
            <w:shd w:val="clear" w:color="auto" w:fill="auto"/>
            <w:vAlign w:val="bottom"/>
            <w:hideMark/>
          </w:tcPr>
          <w:p w14:paraId="01139877"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67CCBB9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4463A39" w14:textId="77777777" w:rsidR="00CA7F97" w:rsidRPr="00A52588" w:rsidRDefault="00CA7F97">
            <w:pPr>
              <w:jc w:val="center"/>
              <w:rPr>
                <w:rFonts w:ascii="Tahoma" w:hAnsi="Tahoma" w:cs="Tahoma"/>
                <w:sz w:val="16"/>
                <w:szCs w:val="16"/>
              </w:rPr>
            </w:pPr>
            <w:r w:rsidRPr="00A52588">
              <w:rPr>
                <w:rFonts w:ascii="Tahoma" w:hAnsi="Tahoma" w:cs="Tahoma"/>
                <w:sz w:val="16"/>
                <w:szCs w:val="16"/>
              </w:rPr>
              <w:t>1</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53466E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65BE58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E8289A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0E771F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581195CD"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9A7E52B" w14:textId="77777777" w:rsidR="00CA7F97" w:rsidRPr="00A52588" w:rsidRDefault="00CA7F97">
            <w:pPr>
              <w:jc w:val="center"/>
              <w:rPr>
                <w:rFonts w:ascii="Tahoma" w:hAnsi="Tahoma" w:cs="Tahoma"/>
                <w:sz w:val="16"/>
                <w:szCs w:val="16"/>
              </w:rPr>
            </w:pPr>
            <w:r w:rsidRPr="00A52588">
              <w:rPr>
                <w:rFonts w:ascii="Tahoma" w:hAnsi="Tahoma" w:cs="Tahoma"/>
                <w:sz w:val="16"/>
                <w:szCs w:val="16"/>
              </w:rPr>
              <w:t>21</w:t>
            </w:r>
          </w:p>
        </w:tc>
        <w:tc>
          <w:tcPr>
            <w:tcW w:w="888" w:type="dxa"/>
            <w:tcBorders>
              <w:top w:val="nil"/>
              <w:left w:val="nil"/>
              <w:bottom w:val="single" w:sz="4" w:space="0" w:color="auto"/>
              <w:right w:val="single" w:sz="4" w:space="0" w:color="auto"/>
            </w:tcBorders>
            <w:shd w:val="clear" w:color="auto" w:fill="auto"/>
            <w:vAlign w:val="bottom"/>
            <w:hideMark/>
          </w:tcPr>
          <w:p w14:paraId="790F871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SAP6305</w:t>
            </w:r>
          </w:p>
        </w:tc>
        <w:tc>
          <w:tcPr>
            <w:tcW w:w="3721" w:type="dxa"/>
            <w:tcBorders>
              <w:top w:val="nil"/>
              <w:left w:val="nil"/>
              <w:bottom w:val="single" w:sz="4" w:space="0" w:color="auto"/>
              <w:right w:val="single" w:sz="4" w:space="0" w:color="auto"/>
            </w:tcBorders>
            <w:shd w:val="clear" w:color="auto" w:fill="auto"/>
            <w:vAlign w:val="bottom"/>
            <w:hideMark/>
          </w:tcPr>
          <w:p w14:paraId="63BEBA2C" w14:textId="77777777" w:rsidR="00CA7F97" w:rsidRPr="00A52588" w:rsidRDefault="00CA7F97">
            <w:pPr>
              <w:rPr>
                <w:rFonts w:ascii="Tahoma" w:hAnsi="Tahoma" w:cs="Tahoma"/>
                <w:sz w:val="16"/>
                <w:szCs w:val="16"/>
              </w:rPr>
            </w:pPr>
            <w:r w:rsidRPr="00A52588">
              <w:rPr>
                <w:rFonts w:ascii="Tahoma" w:hAnsi="Tahoma" w:cs="Tahoma"/>
                <w:sz w:val="16"/>
                <w:szCs w:val="16"/>
              </w:rPr>
              <w:t>Teori Politik</w:t>
            </w:r>
          </w:p>
        </w:tc>
        <w:tc>
          <w:tcPr>
            <w:tcW w:w="851" w:type="dxa"/>
            <w:tcBorders>
              <w:top w:val="nil"/>
              <w:left w:val="nil"/>
              <w:bottom w:val="single" w:sz="4" w:space="0" w:color="auto"/>
              <w:right w:val="single" w:sz="4" w:space="0" w:color="auto"/>
            </w:tcBorders>
            <w:shd w:val="clear" w:color="auto" w:fill="auto"/>
            <w:vAlign w:val="bottom"/>
            <w:hideMark/>
          </w:tcPr>
          <w:p w14:paraId="26F92000"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3E4D56B3"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803DB6F"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705F2F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A46A5B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34FB82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45911E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304070B"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5ACB81C" w14:textId="77777777" w:rsidR="00CA7F97" w:rsidRPr="00A52588" w:rsidRDefault="00CA7F97">
            <w:pPr>
              <w:jc w:val="center"/>
              <w:rPr>
                <w:rFonts w:ascii="Tahoma" w:hAnsi="Tahoma" w:cs="Tahoma"/>
                <w:sz w:val="16"/>
                <w:szCs w:val="16"/>
              </w:rPr>
            </w:pPr>
            <w:r w:rsidRPr="00A52588">
              <w:rPr>
                <w:rFonts w:ascii="Tahoma" w:hAnsi="Tahoma" w:cs="Tahoma"/>
                <w:sz w:val="16"/>
                <w:szCs w:val="16"/>
              </w:rPr>
              <w:t>22</w:t>
            </w:r>
          </w:p>
        </w:tc>
        <w:tc>
          <w:tcPr>
            <w:tcW w:w="888" w:type="dxa"/>
            <w:tcBorders>
              <w:top w:val="nil"/>
              <w:left w:val="nil"/>
              <w:bottom w:val="single" w:sz="4" w:space="0" w:color="auto"/>
              <w:right w:val="single" w:sz="4" w:space="0" w:color="auto"/>
            </w:tcBorders>
            <w:shd w:val="clear" w:color="auto" w:fill="auto"/>
            <w:vAlign w:val="bottom"/>
            <w:hideMark/>
          </w:tcPr>
          <w:p w14:paraId="3E1FCD75"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SAP6306</w:t>
            </w:r>
          </w:p>
        </w:tc>
        <w:tc>
          <w:tcPr>
            <w:tcW w:w="3721" w:type="dxa"/>
            <w:tcBorders>
              <w:top w:val="nil"/>
              <w:left w:val="nil"/>
              <w:bottom w:val="single" w:sz="4" w:space="0" w:color="auto"/>
              <w:right w:val="single" w:sz="4" w:space="0" w:color="auto"/>
            </w:tcBorders>
            <w:shd w:val="clear" w:color="auto" w:fill="auto"/>
            <w:vAlign w:val="bottom"/>
            <w:hideMark/>
          </w:tcPr>
          <w:p w14:paraId="6519DFB0" w14:textId="77777777" w:rsidR="00CA7F97" w:rsidRPr="00A52588" w:rsidRDefault="00CA7F97">
            <w:pPr>
              <w:rPr>
                <w:rFonts w:ascii="Tahoma" w:hAnsi="Tahoma" w:cs="Tahoma"/>
                <w:sz w:val="16"/>
                <w:szCs w:val="16"/>
              </w:rPr>
            </w:pPr>
            <w:r w:rsidRPr="00A52588">
              <w:rPr>
                <w:rFonts w:ascii="Tahoma" w:hAnsi="Tahoma" w:cs="Tahoma"/>
                <w:sz w:val="16"/>
                <w:szCs w:val="16"/>
              </w:rPr>
              <w:t>Manajemen</w:t>
            </w:r>
          </w:p>
        </w:tc>
        <w:tc>
          <w:tcPr>
            <w:tcW w:w="851" w:type="dxa"/>
            <w:tcBorders>
              <w:top w:val="nil"/>
              <w:left w:val="nil"/>
              <w:bottom w:val="single" w:sz="4" w:space="0" w:color="auto"/>
              <w:right w:val="single" w:sz="4" w:space="0" w:color="auto"/>
            </w:tcBorders>
            <w:shd w:val="clear" w:color="auto" w:fill="auto"/>
            <w:vAlign w:val="bottom"/>
            <w:hideMark/>
          </w:tcPr>
          <w:p w14:paraId="2CA74924"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28ADBAA1"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2BDD7015"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92194F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85BCE0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4FC7CC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654C812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5E02CAB"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C8F0239" w14:textId="77777777" w:rsidR="00CA7F97" w:rsidRPr="00A52588" w:rsidRDefault="00CA7F97">
            <w:pPr>
              <w:jc w:val="center"/>
              <w:rPr>
                <w:rFonts w:ascii="Tahoma" w:hAnsi="Tahoma" w:cs="Tahoma"/>
                <w:sz w:val="16"/>
                <w:szCs w:val="16"/>
              </w:rPr>
            </w:pPr>
            <w:r w:rsidRPr="00A52588">
              <w:rPr>
                <w:rFonts w:ascii="Tahoma" w:hAnsi="Tahoma" w:cs="Tahoma"/>
                <w:sz w:val="16"/>
                <w:szCs w:val="16"/>
              </w:rPr>
              <w:t>23</w:t>
            </w:r>
          </w:p>
        </w:tc>
        <w:tc>
          <w:tcPr>
            <w:tcW w:w="888" w:type="dxa"/>
            <w:tcBorders>
              <w:top w:val="nil"/>
              <w:left w:val="nil"/>
              <w:bottom w:val="single" w:sz="4" w:space="0" w:color="auto"/>
              <w:right w:val="single" w:sz="4" w:space="0" w:color="auto"/>
            </w:tcBorders>
            <w:shd w:val="clear" w:color="auto" w:fill="auto"/>
            <w:vAlign w:val="bottom"/>
            <w:hideMark/>
          </w:tcPr>
          <w:p w14:paraId="6554F44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SAP6307</w:t>
            </w:r>
          </w:p>
        </w:tc>
        <w:tc>
          <w:tcPr>
            <w:tcW w:w="3721" w:type="dxa"/>
            <w:tcBorders>
              <w:top w:val="nil"/>
              <w:left w:val="nil"/>
              <w:bottom w:val="single" w:sz="4" w:space="0" w:color="auto"/>
              <w:right w:val="single" w:sz="4" w:space="0" w:color="auto"/>
            </w:tcBorders>
            <w:shd w:val="clear" w:color="auto" w:fill="auto"/>
            <w:vAlign w:val="bottom"/>
            <w:hideMark/>
          </w:tcPr>
          <w:p w14:paraId="072C7B7A" w14:textId="77777777" w:rsidR="00CA7F97" w:rsidRPr="00A52588" w:rsidRDefault="00CA7F97">
            <w:pPr>
              <w:rPr>
                <w:rFonts w:ascii="Tahoma" w:hAnsi="Tahoma" w:cs="Tahoma"/>
                <w:sz w:val="16"/>
                <w:szCs w:val="16"/>
              </w:rPr>
            </w:pPr>
            <w:r w:rsidRPr="00A52588">
              <w:rPr>
                <w:rFonts w:ascii="Tahoma" w:hAnsi="Tahoma" w:cs="Tahoma"/>
                <w:sz w:val="16"/>
                <w:szCs w:val="16"/>
              </w:rPr>
              <w:t>Perilaku Organisasi</w:t>
            </w:r>
          </w:p>
        </w:tc>
        <w:tc>
          <w:tcPr>
            <w:tcW w:w="851" w:type="dxa"/>
            <w:tcBorders>
              <w:top w:val="nil"/>
              <w:left w:val="nil"/>
              <w:bottom w:val="single" w:sz="4" w:space="0" w:color="auto"/>
              <w:right w:val="single" w:sz="4" w:space="0" w:color="auto"/>
            </w:tcBorders>
            <w:shd w:val="clear" w:color="auto" w:fill="auto"/>
            <w:vAlign w:val="bottom"/>
            <w:hideMark/>
          </w:tcPr>
          <w:p w14:paraId="50899A76"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49F781F9"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74216E2"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D74A56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EF96CC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1CFEA5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605DB47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3AAB2D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41E58E4" w14:textId="77777777" w:rsidR="00CA7F97" w:rsidRPr="00A52588" w:rsidRDefault="00CA7F97">
            <w:pPr>
              <w:jc w:val="center"/>
              <w:rPr>
                <w:rFonts w:ascii="Tahoma" w:hAnsi="Tahoma" w:cs="Tahoma"/>
                <w:sz w:val="16"/>
                <w:szCs w:val="16"/>
              </w:rPr>
            </w:pPr>
            <w:r w:rsidRPr="00A52588">
              <w:rPr>
                <w:rFonts w:ascii="Tahoma" w:hAnsi="Tahoma" w:cs="Tahoma"/>
                <w:sz w:val="16"/>
                <w:szCs w:val="16"/>
              </w:rPr>
              <w:t>24</w:t>
            </w:r>
          </w:p>
        </w:tc>
        <w:tc>
          <w:tcPr>
            <w:tcW w:w="888" w:type="dxa"/>
            <w:tcBorders>
              <w:top w:val="nil"/>
              <w:left w:val="nil"/>
              <w:bottom w:val="single" w:sz="4" w:space="0" w:color="auto"/>
              <w:right w:val="single" w:sz="4" w:space="0" w:color="auto"/>
            </w:tcBorders>
            <w:shd w:val="clear" w:color="auto" w:fill="auto"/>
            <w:vAlign w:val="bottom"/>
            <w:hideMark/>
          </w:tcPr>
          <w:p w14:paraId="1B44E238"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SAP6308</w:t>
            </w:r>
          </w:p>
        </w:tc>
        <w:tc>
          <w:tcPr>
            <w:tcW w:w="3721" w:type="dxa"/>
            <w:tcBorders>
              <w:top w:val="nil"/>
              <w:left w:val="nil"/>
              <w:bottom w:val="single" w:sz="4" w:space="0" w:color="auto"/>
              <w:right w:val="single" w:sz="4" w:space="0" w:color="auto"/>
            </w:tcBorders>
            <w:shd w:val="clear" w:color="auto" w:fill="auto"/>
            <w:vAlign w:val="bottom"/>
            <w:hideMark/>
          </w:tcPr>
          <w:p w14:paraId="3CA74B72" w14:textId="77777777" w:rsidR="00CA7F97" w:rsidRPr="00A52588" w:rsidRDefault="00CA7F97">
            <w:pPr>
              <w:rPr>
                <w:rFonts w:ascii="Tahoma" w:hAnsi="Tahoma" w:cs="Tahoma"/>
                <w:sz w:val="16"/>
                <w:szCs w:val="16"/>
              </w:rPr>
            </w:pPr>
            <w:r w:rsidRPr="00A52588">
              <w:rPr>
                <w:rFonts w:ascii="Tahoma" w:hAnsi="Tahoma" w:cs="Tahoma"/>
                <w:sz w:val="16"/>
                <w:szCs w:val="16"/>
              </w:rPr>
              <w:t>Manajemen SDM</w:t>
            </w:r>
          </w:p>
        </w:tc>
        <w:tc>
          <w:tcPr>
            <w:tcW w:w="851" w:type="dxa"/>
            <w:tcBorders>
              <w:top w:val="nil"/>
              <w:left w:val="nil"/>
              <w:bottom w:val="single" w:sz="4" w:space="0" w:color="auto"/>
              <w:right w:val="single" w:sz="4" w:space="0" w:color="auto"/>
            </w:tcBorders>
            <w:shd w:val="clear" w:color="auto" w:fill="auto"/>
            <w:vAlign w:val="bottom"/>
            <w:hideMark/>
          </w:tcPr>
          <w:p w14:paraId="79062ABA"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CA22B5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4666A1F"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1802114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25DF84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A09D48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62BA6C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6E129F54"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69B5D3D" w14:textId="77777777" w:rsidR="00CA7F97" w:rsidRPr="00A52588" w:rsidRDefault="00CA7F97">
            <w:pPr>
              <w:jc w:val="center"/>
              <w:rPr>
                <w:rFonts w:ascii="Tahoma" w:hAnsi="Tahoma" w:cs="Tahoma"/>
                <w:sz w:val="16"/>
                <w:szCs w:val="16"/>
              </w:rPr>
            </w:pPr>
            <w:r w:rsidRPr="00A52588">
              <w:rPr>
                <w:rFonts w:ascii="Tahoma" w:hAnsi="Tahoma" w:cs="Tahoma"/>
                <w:sz w:val="16"/>
                <w:szCs w:val="16"/>
              </w:rPr>
              <w:t>25</w:t>
            </w:r>
          </w:p>
        </w:tc>
        <w:tc>
          <w:tcPr>
            <w:tcW w:w="888" w:type="dxa"/>
            <w:tcBorders>
              <w:top w:val="nil"/>
              <w:left w:val="nil"/>
              <w:bottom w:val="single" w:sz="4" w:space="0" w:color="auto"/>
              <w:right w:val="single" w:sz="4" w:space="0" w:color="auto"/>
            </w:tcBorders>
            <w:shd w:val="clear" w:color="auto" w:fill="auto"/>
            <w:vAlign w:val="bottom"/>
            <w:hideMark/>
          </w:tcPr>
          <w:p w14:paraId="1154A80F"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SAP6309</w:t>
            </w:r>
          </w:p>
        </w:tc>
        <w:tc>
          <w:tcPr>
            <w:tcW w:w="3721" w:type="dxa"/>
            <w:tcBorders>
              <w:top w:val="nil"/>
              <w:left w:val="nil"/>
              <w:bottom w:val="single" w:sz="4" w:space="0" w:color="auto"/>
              <w:right w:val="single" w:sz="4" w:space="0" w:color="auto"/>
            </w:tcBorders>
            <w:shd w:val="clear" w:color="auto" w:fill="auto"/>
            <w:vAlign w:val="bottom"/>
            <w:hideMark/>
          </w:tcPr>
          <w:p w14:paraId="77BFF215" w14:textId="77777777" w:rsidR="00CA7F97" w:rsidRPr="00A52588" w:rsidRDefault="00CA7F97">
            <w:pPr>
              <w:rPr>
                <w:rFonts w:ascii="Tahoma" w:hAnsi="Tahoma" w:cs="Tahoma"/>
                <w:sz w:val="16"/>
                <w:szCs w:val="16"/>
              </w:rPr>
            </w:pPr>
            <w:r w:rsidRPr="00A52588">
              <w:rPr>
                <w:rFonts w:ascii="Tahoma" w:hAnsi="Tahoma" w:cs="Tahoma"/>
                <w:sz w:val="16"/>
                <w:szCs w:val="16"/>
              </w:rPr>
              <w:t>Manajemen Pelayanan Publik</w:t>
            </w:r>
          </w:p>
        </w:tc>
        <w:tc>
          <w:tcPr>
            <w:tcW w:w="851" w:type="dxa"/>
            <w:tcBorders>
              <w:top w:val="nil"/>
              <w:left w:val="nil"/>
              <w:bottom w:val="single" w:sz="4" w:space="0" w:color="auto"/>
              <w:right w:val="single" w:sz="4" w:space="0" w:color="auto"/>
            </w:tcBorders>
            <w:shd w:val="clear" w:color="auto" w:fill="auto"/>
            <w:vAlign w:val="bottom"/>
            <w:hideMark/>
          </w:tcPr>
          <w:p w14:paraId="19B6F708"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1B2FBAD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1120524E"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20023FA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150777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703872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D6530E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F2553B2"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B77524C" w14:textId="77777777" w:rsidR="00CA7F97" w:rsidRPr="00A52588" w:rsidRDefault="00CA7F97">
            <w:pPr>
              <w:jc w:val="center"/>
              <w:rPr>
                <w:rFonts w:ascii="Tahoma" w:hAnsi="Tahoma" w:cs="Tahoma"/>
                <w:sz w:val="16"/>
                <w:szCs w:val="16"/>
              </w:rPr>
            </w:pPr>
            <w:r w:rsidRPr="00A52588">
              <w:rPr>
                <w:rFonts w:ascii="Tahoma" w:hAnsi="Tahoma" w:cs="Tahoma"/>
                <w:sz w:val="16"/>
                <w:szCs w:val="16"/>
              </w:rPr>
              <w:t>26</w:t>
            </w:r>
          </w:p>
        </w:tc>
        <w:tc>
          <w:tcPr>
            <w:tcW w:w="888" w:type="dxa"/>
            <w:tcBorders>
              <w:top w:val="nil"/>
              <w:left w:val="nil"/>
              <w:bottom w:val="single" w:sz="4" w:space="0" w:color="auto"/>
              <w:right w:val="single" w:sz="4" w:space="0" w:color="auto"/>
            </w:tcBorders>
            <w:shd w:val="clear" w:color="auto" w:fill="auto"/>
            <w:vAlign w:val="bottom"/>
            <w:hideMark/>
          </w:tcPr>
          <w:p w14:paraId="0B9D2653"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SAP6310</w:t>
            </w:r>
          </w:p>
        </w:tc>
        <w:tc>
          <w:tcPr>
            <w:tcW w:w="3721" w:type="dxa"/>
            <w:tcBorders>
              <w:top w:val="nil"/>
              <w:left w:val="nil"/>
              <w:bottom w:val="single" w:sz="4" w:space="0" w:color="auto"/>
              <w:right w:val="single" w:sz="4" w:space="0" w:color="auto"/>
            </w:tcBorders>
            <w:shd w:val="clear" w:color="auto" w:fill="auto"/>
            <w:vAlign w:val="bottom"/>
            <w:hideMark/>
          </w:tcPr>
          <w:p w14:paraId="26D3E32B" w14:textId="77777777" w:rsidR="00CA7F97" w:rsidRPr="00A52588" w:rsidRDefault="00CA7F97">
            <w:pPr>
              <w:rPr>
                <w:rFonts w:ascii="Tahoma" w:hAnsi="Tahoma" w:cs="Tahoma"/>
                <w:sz w:val="16"/>
                <w:szCs w:val="16"/>
              </w:rPr>
            </w:pPr>
            <w:r w:rsidRPr="00A52588">
              <w:rPr>
                <w:rFonts w:ascii="Tahoma" w:hAnsi="Tahoma" w:cs="Tahoma"/>
                <w:sz w:val="16"/>
                <w:szCs w:val="16"/>
              </w:rPr>
              <w:t>Komunikasi dan Advokasi Kebijakan</w:t>
            </w:r>
          </w:p>
        </w:tc>
        <w:tc>
          <w:tcPr>
            <w:tcW w:w="851" w:type="dxa"/>
            <w:tcBorders>
              <w:top w:val="nil"/>
              <w:left w:val="nil"/>
              <w:bottom w:val="single" w:sz="4" w:space="0" w:color="auto"/>
              <w:right w:val="single" w:sz="4" w:space="0" w:color="auto"/>
            </w:tcBorders>
            <w:shd w:val="clear" w:color="auto" w:fill="auto"/>
            <w:vAlign w:val="bottom"/>
            <w:hideMark/>
          </w:tcPr>
          <w:p w14:paraId="29BEB81F"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14AA4C64"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6441449C"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6F1FBE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C5A721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4D8932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7392507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2CE4963F"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6608C0AF" w14:textId="77777777" w:rsidR="00CA7F97" w:rsidRPr="00A52588" w:rsidRDefault="00CA7F97">
            <w:pPr>
              <w:jc w:val="center"/>
              <w:rPr>
                <w:rFonts w:ascii="Tahoma" w:hAnsi="Tahoma" w:cs="Tahoma"/>
                <w:sz w:val="16"/>
                <w:szCs w:val="16"/>
              </w:rPr>
            </w:pPr>
            <w:r w:rsidRPr="00A52588">
              <w:rPr>
                <w:rFonts w:ascii="Tahoma" w:hAnsi="Tahoma" w:cs="Tahoma"/>
                <w:sz w:val="16"/>
                <w:szCs w:val="16"/>
              </w:rPr>
              <w:t>27</w:t>
            </w:r>
          </w:p>
        </w:tc>
        <w:tc>
          <w:tcPr>
            <w:tcW w:w="888" w:type="dxa"/>
            <w:tcBorders>
              <w:top w:val="nil"/>
              <w:left w:val="nil"/>
              <w:bottom w:val="single" w:sz="4" w:space="0" w:color="auto"/>
              <w:right w:val="single" w:sz="4" w:space="0" w:color="auto"/>
            </w:tcBorders>
            <w:shd w:val="clear" w:color="auto" w:fill="auto"/>
            <w:vAlign w:val="bottom"/>
            <w:hideMark/>
          </w:tcPr>
          <w:p w14:paraId="78D4DE6D"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SAP6311</w:t>
            </w:r>
          </w:p>
        </w:tc>
        <w:tc>
          <w:tcPr>
            <w:tcW w:w="3721" w:type="dxa"/>
            <w:tcBorders>
              <w:top w:val="nil"/>
              <w:left w:val="nil"/>
              <w:bottom w:val="single" w:sz="4" w:space="0" w:color="auto"/>
              <w:right w:val="single" w:sz="4" w:space="0" w:color="auto"/>
            </w:tcBorders>
            <w:shd w:val="clear" w:color="auto" w:fill="auto"/>
            <w:vAlign w:val="bottom"/>
            <w:hideMark/>
          </w:tcPr>
          <w:p w14:paraId="1965E82C" w14:textId="77777777" w:rsidR="00CA7F97" w:rsidRPr="00A52588" w:rsidRDefault="00CA7F97">
            <w:pPr>
              <w:rPr>
                <w:rFonts w:ascii="Tahoma" w:hAnsi="Tahoma" w:cs="Tahoma"/>
                <w:sz w:val="16"/>
                <w:szCs w:val="16"/>
              </w:rPr>
            </w:pPr>
            <w:r w:rsidRPr="00A52588">
              <w:rPr>
                <w:rFonts w:ascii="Tahoma" w:hAnsi="Tahoma" w:cs="Tahoma"/>
                <w:sz w:val="16"/>
                <w:szCs w:val="16"/>
              </w:rPr>
              <w:t>Kebijakan Publik</w:t>
            </w:r>
          </w:p>
        </w:tc>
        <w:tc>
          <w:tcPr>
            <w:tcW w:w="851" w:type="dxa"/>
            <w:tcBorders>
              <w:top w:val="nil"/>
              <w:left w:val="nil"/>
              <w:bottom w:val="single" w:sz="4" w:space="0" w:color="auto"/>
              <w:right w:val="single" w:sz="4" w:space="0" w:color="auto"/>
            </w:tcBorders>
            <w:shd w:val="clear" w:color="auto" w:fill="auto"/>
            <w:vAlign w:val="bottom"/>
            <w:hideMark/>
          </w:tcPr>
          <w:p w14:paraId="75889B1A"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14B31A5A"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606A35F"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7B6419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65FEFBA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209C9B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4C8BDE8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24F44C8"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864B804" w14:textId="77777777" w:rsidR="00CA7F97" w:rsidRPr="00A52588" w:rsidRDefault="00CA7F97">
            <w:pPr>
              <w:jc w:val="center"/>
              <w:rPr>
                <w:rFonts w:ascii="Tahoma" w:hAnsi="Tahoma" w:cs="Tahoma"/>
                <w:sz w:val="16"/>
                <w:szCs w:val="16"/>
              </w:rPr>
            </w:pPr>
            <w:r w:rsidRPr="00A52588">
              <w:rPr>
                <w:rFonts w:ascii="Tahoma" w:hAnsi="Tahoma" w:cs="Tahoma"/>
                <w:sz w:val="16"/>
                <w:szCs w:val="16"/>
              </w:rPr>
              <w:t>28</w:t>
            </w:r>
          </w:p>
        </w:tc>
        <w:tc>
          <w:tcPr>
            <w:tcW w:w="888" w:type="dxa"/>
            <w:tcBorders>
              <w:top w:val="nil"/>
              <w:left w:val="nil"/>
              <w:bottom w:val="single" w:sz="4" w:space="0" w:color="auto"/>
              <w:right w:val="single" w:sz="4" w:space="0" w:color="auto"/>
            </w:tcBorders>
            <w:shd w:val="clear" w:color="auto" w:fill="auto"/>
            <w:vAlign w:val="bottom"/>
            <w:hideMark/>
          </w:tcPr>
          <w:p w14:paraId="2AF45615"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SAP6312</w:t>
            </w:r>
          </w:p>
        </w:tc>
        <w:tc>
          <w:tcPr>
            <w:tcW w:w="3721" w:type="dxa"/>
            <w:tcBorders>
              <w:top w:val="nil"/>
              <w:left w:val="nil"/>
              <w:bottom w:val="single" w:sz="4" w:space="0" w:color="auto"/>
              <w:right w:val="single" w:sz="4" w:space="0" w:color="auto"/>
            </w:tcBorders>
            <w:shd w:val="clear" w:color="auto" w:fill="auto"/>
            <w:vAlign w:val="bottom"/>
            <w:hideMark/>
          </w:tcPr>
          <w:p w14:paraId="7A973B4B" w14:textId="77777777" w:rsidR="00CA7F97" w:rsidRPr="00A52588" w:rsidRDefault="00CA7F97">
            <w:pPr>
              <w:rPr>
                <w:rFonts w:ascii="Tahoma" w:hAnsi="Tahoma" w:cs="Tahoma"/>
                <w:sz w:val="16"/>
                <w:szCs w:val="16"/>
              </w:rPr>
            </w:pPr>
            <w:r w:rsidRPr="00A52588">
              <w:rPr>
                <w:rFonts w:ascii="Tahoma" w:hAnsi="Tahoma" w:cs="Tahoma"/>
                <w:sz w:val="16"/>
                <w:szCs w:val="16"/>
              </w:rPr>
              <w:t>Keuangan Negara</w:t>
            </w:r>
          </w:p>
        </w:tc>
        <w:tc>
          <w:tcPr>
            <w:tcW w:w="851" w:type="dxa"/>
            <w:tcBorders>
              <w:top w:val="nil"/>
              <w:left w:val="nil"/>
              <w:bottom w:val="single" w:sz="4" w:space="0" w:color="auto"/>
              <w:right w:val="single" w:sz="4" w:space="0" w:color="auto"/>
            </w:tcBorders>
            <w:shd w:val="clear" w:color="auto" w:fill="auto"/>
            <w:vAlign w:val="bottom"/>
            <w:hideMark/>
          </w:tcPr>
          <w:p w14:paraId="16CA9A05"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5836956"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4D6CF8EF"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896C9D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BCAB90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B289BD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4FEFEC7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65C4D763"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760E854B" w14:textId="77777777" w:rsidR="00CA7F97" w:rsidRPr="00A52588" w:rsidRDefault="00CA7F97">
            <w:pPr>
              <w:jc w:val="center"/>
              <w:rPr>
                <w:rFonts w:ascii="Tahoma" w:hAnsi="Tahoma" w:cs="Tahoma"/>
                <w:sz w:val="16"/>
                <w:szCs w:val="16"/>
              </w:rPr>
            </w:pPr>
            <w:r w:rsidRPr="00A52588">
              <w:rPr>
                <w:rFonts w:ascii="Tahoma" w:hAnsi="Tahoma" w:cs="Tahoma"/>
                <w:sz w:val="16"/>
                <w:szCs w:val="16"/>
              </w:rPr>
              <w:t>29</w:t>
            </w:r>
          </w:p>
        </w:tc>
        <w:tc>
          <w:tcPr>
            <w:tcW w:w="888" w:type="dxa"/>
            <w:tcBorders>
              <w:top w:val="nil"/>
              <w:left w:val="nil"/>
              <w:bottom w:val="single" w:sz="4" w:space="0" w:color="auto"/>
              <w:right w:val="single" w:sz="4" w:space="0" w:color="auto"/>
            </w:tcBorders>
            <w:shd w:val="clear" w:color="auto" w:fill="auto"/>
            <w:vAlign w:val="bottom"/>
            <w:hideMark/>
          </w:tcPr>
          <w:p w14:paraId="261C89E1"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SAP6313</w:t>
            </w:r>
          </w:p>
        </w:tc>
        <w:tc>
          <w:tcPr>
            <w:tcW w:w="3721" w:type="dxa"/>
            <w:tcBorders>
              <w:top w:val="nil"/>
              <w:left w:val="nil"/>
              <w:bottom w:val="single" w:sz="4" w:space="0" w:color="auto"/>
              <w:right w:val="single" w:sz="4" w:space="0" w:color="auto"/>
            </w:tcBorders>
            <w:shd w:val="clear" w:color="auto" w:fill="auto"/>
            <w:vAlign w:val="bottom"/>
            <w:hideMark/>
          </w:tcPr>
          <w:p w14:paraId="2FE24B7D" w14:textId="77777777" w:rsidR="00CA7F97" w:rsidRPr="00A52588" w:rsidRDefault="00CA7F97">
            <w:pPr>
              <w:rPr>
                <w:rFonts w:ascii="Tahoma" w:hAnsi="Tahoma" w:cs="Tahoma"/>
                <w:sz w:val="16"/>
                <w:szCs w:val="16"/>
              </w:rPr>
            </w:pPr>
            <w:r w:rsidRPr="00A52588">
              <w:rPr>
                <w:rFonts w:ascii="Tahoma" w:hAnsi="Tahoma" w:cs="Tahoma"/>
                <w:sz w:val="16"/>
                <w:szCs w:val="16"/>
              </w:rPr>
              <w:t xml:space="preserve">Sistem Administrasi Negara </w:t>
            </w:r>
          </w:p>
        </w:tc>
        <w:tc>
          <w:tcPr>
            <w:tcW w:w="851" w:type="dxa"/>
            <w:tcBorders>
              <w:top w:val="nil"/>
              <w:left w:val="nil"/>
              <w:bottom w:val="single" w:sz="4" w:space="0" w:color="auto"/>
              <w:right w:val="single" w:sz="4" w:space="0" w:color="auto"/>
            </w:tcBorders>
            <w:shd w:val="clear" w:color="auto" w:fill="auto"/>
            <w:vAlign w:val="bottom"/>
            <w:hideMark/>
          </w:tcPr>
          <w:p w14:paraId="1776D095"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442C9342"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D1A2E7A"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07606E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AF41DF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22D85C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77244C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63D0E73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B87ED0C" w14:textId="77777777" w:rsidR="00CA7F97" w:rsidRPr="00A52588" w:rsidRDefault="00CA7F97">
            <w:pPr>
              <w:jc w:val="center"/>
              <w:rPr>
                <w:rFonts w:ascii="Tahoma" w:hAnsi="Tahoma" w:cs="Tahoma"/>
                <w:sz w:val="16"/>
                <w:szCs w:val="16"/>
              </w:rPr>
            </w:pPr>
            <w:r w:rsidRPr="00A52588">
              <w:rPr>
                <w:rFonts w:ascii="Tahoma" w:hAnsi="Tahoma" w:cs="Tahoma"/>
                <w:sz w:val="16"/>
                <w:szCs w:val="16"/>
              </w:rPr>
              <w:t>30</w:t>
            </w:r>
          </w:p>
        </w:tc>
        <w:tc>
          <w:tcPr>
            <w:tcW w:w="888" w:type="dxa"/>
            <w:tcBorders>
              <w:top w:val="nil"/>
              <w:left w:val="nil"/>
              <w:bottom w:val="single" w:sz="4" w:space="0" w:color="auto"/>
              <w:right w:val="single" w:sz="4" w:space="0" w:color="auto"/>
            </w:tcBorders>
            <w:shd w:val="clear" w:color="auto" w:fill="auto"/>
            <w:vAlign w:val="bottom"/>
            <w:hideMark/>
          </w:tcPr>
          <w:p w14:paraId="389DB768"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SAP6314</w:t>
            </w:r>
          </w:p>
        </w:tc>
        <w:tc>
          <w:tcPr>
            <w:tcW w:w="3721" w:type="dxa"/>
            <w:tcBorders>
              <w:top w:val="nil"/>
              <w:left w:val="nil"/>
              <w:bottom w:val="single" w:sz="4" w:space="0" w:color="auto"/>
              <w:right w:val="single" w:sz="4" w:space="0" w:color="auto"/>
            </w:tcBorders>
            <w:shd w:val="clear" w:color="auto" w:fill="auto"/>
            <w:vAlign w:val="bottom"/>
            <w:hideMark/>
          </w:tcPr>
          <w:p w14:paraId="1591E6A7" w14:textId="77777777" w:rsidR="00CA7F97" w:rsidRPr="00A52588" w:rsidRDefault="00CA7F97">
            <w:pPr>
              <w:rPr>
                <w:rFonts w:ascii="Tahoma" w:hAnsi="Tahoma" w:cs="Tahoma"/>
                <w:sz w:val="16"/>
                <w:szCs w:val="16"/>
              </w:rPr>
            </w:pPr>
            <w:r w:rsidRPr="00A52588">
              <w:rPr>
                <w:rFonts w:ascii="Tahoma" w:hAnsi="Tahoma" w:cs="Tahoma"/>
                <w:sz w:val="16"/>
                <w:szCs w:val="16"/>
              </w:rPr>
              <w:t>Pemerintahan Daerah</w:t>
            </w:r>
          </w:p>
        </w:tc>
        <w:tc>
          <w:tcPr>
            <w:tcW w:w="851" w:type="dxa"/>
            <w:tcBorders>
              <w:top w:val="nil"/>
              <w:left w:val="nil"/>
              <w:bottom w:val="single" w:sz="4" w:space="0" w:color="auto"/>
              <w:right w:val="single" w:sz="4" w:space="0" w:color="auto"/>
            </w:tcBorders>
            <w:shd w:val="clear" w:color="auto" w:fill="auto"/>
            <w:vAlign w:val="bottom"/>
            <w:hideMark/>
          </w:tcPr>
          <w:p w14:paraId="194A4E4A"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52AA3A82"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67936DF5"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1DEE3CF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7A5142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303599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6290B08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4138BF3"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6042D6FC" w14:textId="77777777" w:rsidR="00CA7F97" w:rsidRPr="00A52588" w:rsidRDefault="00CA7F97">
            <w:pPr>
              <w:jc w:val="center"/>
              <w:rPr>
                <w:rFonts w:ascii="Tahoma" w:hAnsi="Tahoma" w:cs="Tahoma"/>
                <w:sz w:val="16"/>
                <w:szCs w:val="16"/>
              </w:rPr>
            </w:pPr>
            <w:r w:rsidRPr="00A52588">
              <w:rPr>
                <w:rFonts w:ascii="Tahoma" w:hAnsi="Tahoma" w:cs="Tahoma"/>
                <w:sz w:val="16"/>
                <w:szCs w:val="16"/>
              </w:rPr>
              <w:t>31</w:t>
            </w:r>
          </w:p>
        </w:tc>
        <w:tc>
          <w:tcPr>
            <w:tcW w:w="888" w:type="dxa"/>
            <w:tcBorders>
              <w:top w:val="nil"/>
              <w:left w:val="nil"/>
              <w:bottom w:val="single" w:sz="4" w:space="0" w:color="auto"/>
              <w:right w:val="single" w:sz="4" w:space="0" w:color="auto"/>
            </w:tcBorders>
            <w:shd w:val="clear" w:color="auto" w:fill="auto"/>
            <w:vAlign w:val="bottom"/>
            <w:hideMark/>
          </w:tcPr>
          <w:p w14:paraId="7F3E6F9D"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SAP6315</w:t>
            </w:r>
          </w:p>
        </w:tc>
        <w:tc>
          <w:tcPr>
            <w:tcW w:w="3721" w:type="dxa"/>
            <w:tcBorders>
              <w:top w:val="nil"/>
              <w:left w:val="nil"/>
              <w:bottom w:val="single" w:sz="4" w:space="0" w:color="auto"/>
              <w:right w:val="single" w:sz="4" w:space="0" w:color="auto"/>
            </w:tcBorders>
            <w:shd w:val="clear" w:color="auto" w:fill="auto"/>
            <w:vAlign w:val="bottom"/>
            <w:hideMark/>
          </w:tcPr>
          <w:p w14:paraId="194CD3B9" w14:textId="77777777" w:rsidR="00CA7F97" w:rsidRPr="00A52588" w:rsidRDefault="00CA7F97">
            <w:pPr>
              <w:rPr>
                <w:rFonts w:ascii="Tahoma" w:hAnsi="Tahoma" w:cs="Tahoma"/>
                <w:sz w:val="16"/>
                <w:szCs w:val="16"/>
              </w:rPr>
            </w:pPr>
            <w:r w:rsidRPr="00A52588">
              <w:rPr>
                <w:rFonts w:ascii="Tahoma" w:hAnsi="Tahoma" w:cs="Tahoma"/>
                <w:sz w:val="16"/>
                <w:szCs w:val="16"/>
              </w:rPr>
              <w:t>Metodologi Penelitian Sosial</w:t>
            </w:r>
          </w:p>
        </w:tc>
        <w:tc>
          <w:tcPr>
            <w:tcW w:w="851" w:type="dxa"/>
            <w:tcBorders>
              <w:top w:val="nil"/>
              <w:left w:val="nil"/>
              <w:bottom w:val="single" w:sz="4" w:space="0" w:color="auto"/>
              <w:right w:val="single" w:sz="4" w:space="0" w:color="auto"/>
            </w:tcBorders>
            <w:shd w:val="clear" w:color="auto" w:fill="auto"/>
            <w:vAlign w:val="bottom"/>
            <w:hideMark/>
          </w:tcPr>
          <w:p w14:paraId="33631316"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ADFF347"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C84E526"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1157D47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17EEE8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D92E48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7755DD3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AFAC720"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6CECB986" w14:textId="77777777" w:rsidR="00CA7F97" w:rsidRPr="00A52588" w:rsidRDefault="00CA7F97">
            <w:pPr>
              <w:jc w:val="center"/>
              <w:rPr>
                <w:rFonts w:ascii="Tahoma" w:hAnsi="Tahoma" w:cs="Tahoma"/>
                <w:sz w:val="16"/>
                <w:szCs w:val="16"/>
              </w:rPr>
            </w:pPr>
            <w:r w:rsidRPr="00A52588">
              <w:rPr>
                <w:rFonts w:ascii="Tahoma" w:hAnsi="Tahoma" w:cs="Tahoma"/>
                <w:sz w:val="16"/>
                <w:szCs w:val="16"/>
              </w:rPr>
              <w:t>32</w:t>
            </w:r>
          </w:p>
        </w:tc>
        <w:tc>
          <w:tcPr>
            <w:tcW w:w="888" w:type="dxa"/>
            <w:tcBorders>
              <w:top w:val="nil"/>
              <w:left w:val="nil"/>
              <w:bottom w:val="single" w:sz="4" w:space="0" w:color="auto"/>
              <w:right w:val="single" w:sz="4" w:space="0" w:color="auto"/>
            </w:tcBorders>
            <w:shd w:val="clear" w:color="auto" w:fill="auto"/>
            <w:vAlign w:val="bottom"/>
            <w:hideMark/>
          </w:tcPr>
          <w:p w14:paraId="50963820"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SAP6316</w:t>
            </w:r>
          </w:p>
        </w:tc>
        <w:tc>
          <w:tcPr>
            <w:tcW w:w="3721" w:type="dxa"/>
            <w:tcBorders>
              <w:top w:val="nil"/>
              <w:left w:val="nil"/>
              <w:bottom w:val="single" w:sz="4" w:space="0" w:color="auto"/>
              <w:right w:val="single" w:sz="4" w:space="0" w:color="auto"/>
            </w:tcBorders>
            <w:shd w:val="clear" w:color="auto" w:fill="auto"/>
            <w:vAlign w:val="bottom"/>
            <w:hideMark/>
          </w:tcPr>
          <w:p w14:paraId="2DF3F393" w14:textId="77777777" w:rsidR="00CA7F97" w:rsidRPr="00A52588" w:rsidRDefault="00CA7F97">
            <w:pPr>
              <w:rPr>
                <w:rFonts w:ascii="Tahoma" w:hAnsi="Tahoma" w:cs="Tahoma"/>
                <w:sz w:val="16"/>
                <w:szCs w:val="16"/>
              </w:rPr>
            </w:pPr>
            <w:r w:rsidRPr="00A52588">
              <w:rPr>
                <w:rFonts w:ascii="Tahoma" w:hAnsi="Tahoma" w:cs="Tahoma"/>
                <w:sz w:val="16"/>
                <w:szCs w:val="16"/>
              </w:rPr>
              <w:t>Pengambilan Keputusan Sektor Publik</w:t>
            </w:r>
          </w:p>
        </w:tc>
        <w:tc>
          <w:tcPr>
            <w:tcW w:w="851" w:type="dxa"/>
            <w:tcBorders>
              <w:top w:val="nil"/>
              <w:left w:val="nil"/>
              <w:bottom w:val="single" w:sz="4" w:space="0" w:color="auto"/>
              <w:right w:val="single" w:sz="4" w:space="0" w:color="auto"/>
            </w:tcBorders>
            <w:shd w:val="clear" w:color="auto" w:fill="auto"/>
            <w:vAlign w:val="bottom"/>
            <w:hideMark/>
          </w:tcPr>
          <w:p w14:paraId="02D420FA"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1F01D0BE"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23B1CC2A"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6F2282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2FAF8D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12860F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751D956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2052EE4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1B5DD95" w14:textId="77777777" w:rsidR="00CA7F97" w:rsidRPr="00A52588" w:rsidRDefault="00CA7F97">
            <w:pPr>
              <w:jc w:val="center"/>
              <w:rPr>
                <w:rFonts w:ascii="Tahoma" w:hAnsi="Tahoma" w:cs="Tahoma"/>
                <w:sz w:val="16"/>
                <w:szCs w:val="16"/>
              </w:rPr>
            </w:pPr>
            <w:r w:rsidRPr="00A52588">
              <w:rPr>
                <w:rFonts w:ascii="Tahoma" w:hAnsi="Tahoma" w:cs="Tahoma"/>
                <w:sz w:val="16"/>
                <w:szCs w:val="16"/>
              </w:rPr>
              <w:t>33</w:t>
            </w:r>
          </w:p>
        </w:tc>
        <w:tc>
          <w:tcPr>
            <w:tcW w:w="888" w:type="dxa"/>
            <w:tcBorders>
              <w:top w:val="nil"/>
              <w:left w:val="nil"/>
              <w:bottom w:val="single" w:sz="4" w:space="0" w:color="auto"/>
              <w:right w:val="single" w:sz="4" w:space="0" w:color="auto"/>
            </w:tcBorders>
            <w:shd w:val="clear" w:color="auto" w:fill="auto"/>
            <w:vAlign w:val="bottom"/>
            <w:hideMark/>
          </w:tcPr>
          <w:p w14:paraId="4902777E"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SAP6317</w:t>
            </w:r>
          </w:p>
        </w:tc>
        <w:tc>
          <w:tcPr>
            <w:tcW w:w="3721" w:type="dxa"/>
            <w:tcBorders>
              <w:top w:val="nil"/>
              <w:left w:val="nil"/>
              <w:bottom w:val="single" w:sz="4" w:space="0" w:color="auto"/>
              <w:right w:val="single" w:sz="4" w:space="0" w:color="auto"/>
            </w:tcBorders>
            <w:shd w:val="clear" w:color="auto" w:fill="auto"/>
            <w:vAlign w:val="bottom"/>
            <w:hideMark/>
          </w:tcPr>
          <w:p w14:paraId="7EAEF8DB" w14:textId="77777777" w:rsidR="00CA7F97" w:rsidRPr="00A52588" w:rsidRDefault="00CA7F97">
            <w:pPr>
              <w:rPr>
                <w:rFonts w:ascii="Tahoma" w:hAnsi="Tahoma" w:cs="Tahoma"/>
                <w:sz w:val="16"/>
                <w:szCs w:val="16"/>
              </w:rPr>
            </w:pPr>
            <w:r w:rsidRPr="00A52588">
              <w:rPr>
                <w:rFonts w:ascii="Tahoma" w:hAnsi="Tahoma" w:cs="Tahoma"/>
                <w:sz w:val="16"/>
                <w:szCs w:val="16"/>
              </w:rPr>
              <w:t>Kepemimpinan</w:t>
            </w:r>
          </w:p>
        </w:tc>
        <w:tc>
          <w:tcPr>
            <w:tcW w:w="851" w:type="dxa"/>
            <w:tcBorders>
              <w:top w:val="nil"/>
              <w:left w:val="nil"/>
              <w:bottom w:val="single" w:sz="4" w:space="0" w:color="auto"/>
              <w:right w:val="single" w:sz="4" w:space="0" w:color="auto"/>
            </w:tcBorders>
            <w:shd w:val="clear" w:color="auto" w:fill="auto"/>
            <w:vAlign w:val="bottom"/>
            <w:hideMark/>
          </w:tcPr>
          <w:p w14:paraId="198DF2D4"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5A97FD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29B1AC1"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135E0D1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A29274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7D51CF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5C637A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77B5BCCE"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288BA1AA" w14:textId="77777777" w:rsidR="00CA7F97" w:rsidRPr="00A52588" w:rsidRDefault="00CA7F97">
            <w:pPr>
              <w:jc w:val="center"/>
              <w:rPr>
                <w:rFonts w:ascii="Tahoma" w:hAnsi="Tahoma" w:cs="Tahoma"/>
                <w:sz w:val="16"/>
                <w:szCs w:val="16"/>
              </w:rPr>
            </w:pPr>
            <w:r w:rsidRPr="00A52588">
              <w:rPr>
                <w:rFonts w:ascii="Tahoma" w:hAnsi="Tahoma" w:cs="Tahoma"/>
                <w:sz w:val="16"/>
                <w:szCs w:val="16"/>
              </w:rPr>
              <w:t>34</w:t>
            </w:r>
          </w:p>
        </w:tc>
        <w:tc>
          <w:tcPr>
            <w:tcW w:w="888" w:type="dxa"/>
            <w:tcBorders>
              <w:top w:val="nil"/>
              <w:left w:val="nil"/>
              <w:bottom w:val="single" w:sz="4" w:space="0" w:color="auto"/>
              <w:right w:val="single" w:sz="4" w:space="0" w:color="auto"/>
            </w:tcBorders>
            <w:shd w:val="clear" w:color="auto" w:fill="auto"/>
            <w:vAlign w:val="bottom"/>
            <w:hideMark/>
          </w:tcPr>
          <w:p w14:paraId="0FC5AD02"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SAP6318</w:t>
            </w:r>
          </w:p>
        </w:tc>
        <w:tc>
          <w:tcPr>
            <w:tcW w:w="3721" w:type="dxa"/>
            <w:tcBorders>
              <w:top w:val="nil"/>
              <w:left w:val="nil"/>
              <w:bottom w:val="single" w:sz="4" w:space="0" w:color="auto"/>
              <w:right w:val="single" w:sz="4" w:space="0" w:color="auto"/>
            </w:tcBorders>
            <w:shd w:val="clear" w:color="auto" w:fill="auto"/>
            <w:vAlign w:val="bottom"/>
            <w:hideMark/>
          </w:tcPr>
          <w:p w14:paraId="2D8AECAF" w14:textId="77777777" w:rsidR="00CA7F97" w:rsidRPr="00A52588" w:rsidRDefault="00CA7F97">
            <w:pPr>
              <w:rPr>
                <w:rFonts w:ascii="Tahoma" w:hAnsi="Tahoma" w:cs="Tahoma"/>
                <w:sz w:val="16"/>
                <w:szCs w:val="16"/>
              </w:rPr>
            </w:pPr>
            <w:r w:rsidRPr="00A52588">
              <w:rPr>
                <w:rFonts w:ascii="Tahoma" w:hAnsi="Tahoma" w:cs="Tahoma"/>
                <w:sz w:val="16"/>
                <w:szCs w:val="16"/>
              </w:rPr>
              <w:t>Etika Administrasi Publik</w:t>
            </w:r>
          </w:p>
        </w:tc>
        <w:tc>
          <w:tcPr>
            <w:tcW w:w="851" w:type="dxa"/>
            <w:tcBorders>
              <w:top w:val="nil"/>
              <w:left w:val="nil"/>
              <w:bottom w:val="single" w:sz="4" w:space="0" w:color="auto"/>
              <w:right w:val="single" w:sz="4" w:space="0" w:color="auto"/>
            </w:tcBorders>
            <w:shd w:val="clear" w:color="auto" w:fill="auto"/>
            <w:vAlign w:val="bottom"/>
            <w:hideMark/>
          </w:tcPr>
          <w:p w14:paraId="45A6CFF0"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2B840647"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2F18E57"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7EE4A1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B9D2DD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7F3BD7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1CB8C6F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B367FE3"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12192B31" w14:textId="77777777" w:rsidR="00CA7F97" w:rsidRPr="00A52588" w:rsidRDefault="00CA7F97">
            <w:pPr>
              <w:jc w:val="center"/>
              <w:rPr>
                <w:rFonts w:ascii="Tahoma" w:hAnsi="Tahoma" w:cs="Tahoma"/>
                <w:sz w:val="16"/>
                <w:szCs w:val="16"/>
              </w:rPr>
            </w:pPr>
            <w:r w:rsidRPr="00A52588">
              <w:rPr>
                <w:rFonts w:ascii="Tahoma" w:hAnsi="Tahoma" w:cs="Tahoma"/>
                <w:sz w:val="16"/>
                <w:szCs w:val="16"/>
              </w:rPr>
              <w:t>35</w:t>
            </w:r>
          </w:p>
        </w:tc>
        <w:tc>
          <w:tcPr>
            <w:tcW w:w="888" w:type="dxa"/>
            <w:tcBorders>
              <w:top w:val="nil"/>
              <w:left w:val="nil"/>
              <w:bottom w:val="single" w:sz="4" w:space="0" w:color="auto"/>
              <w:right w:val="single" w:sz="4" w:space="0" w:color="auto"/>
            </w:tcBorders>
            <w:shd w:val="clear" w:color="auto" w:fill="auto"/>
            <w:vAlign w:val="bottom"/>
            <w:hideMark/>
          </w:tcPr>
          <w:p w14:paraId="6A9AB01E"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SAP6319</w:t>
            </w:r>
          </w:p>
        </w:tc>
        <w:tc>
          <w:tcPr>
            <w:tcW w:w="3721" w:type="dxa"/>
            <w:tcBorders>
              <w:top w:val="nil"/>
              <w:left w:val="nil"/>
              <w:bottom w:val="single" w:sz="4" w:space="0" w:color="auto"/>
              <w:right w:val="single" w:sz="4" w:space="0" w:color="auto"/>
            </w:tcBorders>
            <w:shd w:val="clear" w:color="auto" w:fill="auto"/>
            <w:vAlign w:val="bottom"/>
            <w:hideMark/>
          </w:tcPr>
          <w:p w14:paraId="4B636D61" w14:textId="77777777" w:rsidR="00CA7F97" w:rsidRPr="00A52588" w:rsidRDefault="00CA7F97">
            <w:pPr>
              <w:rPr>
                <w:rFonts w:ascii="Tahoma" w:hAnsi="Tahoma" w:cs="Tahoma"/>
                <w:sz w:val="16"/>
                <w:szCs w:val="16"/>
              </w:rPr>
            </w:pPr>
            <w:r w:rsidRPr="00A52588">
              <w:rPr>
                <w:rFonts w:ascii="Tahoma" w:hAnsi="Tahoma" w:cs="Tahoma"/>
                <w:sz w:val="16"/>
                <w:szCs w:val="16"/>
              </w:rPr>
              <w:t>Governansi Digital</w:t>
            </w:r>
          </w:p>
        </w:tc>
        <w:tc>
          <w:tcPr>
            <w:tcW w:w="851" w:type="dxa"/>
            <w:tcBorders>
              <w:top w:val="nil"/>
              <w:left w:val="nil"/>
              <w:bottom w:val="single" w:sz="4" w:space="0" w:color="auto"/>
              <w:right w:val="single" w:sz="4" w:space="0" w:color="auto"/>
            </w:tcBorders>
            <w:shd w:val="clear" w:color="auto" w:fill="auto"/>
            <w:vAlign w:val="bottom"/>
            <w:hideMark/>
          </w:tcPr>
          <w:p w14:paraId="4067ED18"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6DFF76CD"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C7D8271"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6021F8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A7FC52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2BC081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28E614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734B8164"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4D50FEB" w14:textId="77777777" w:rsidR="00CA7F97" w:rsidRPr="00A52588" w:rsidRDefault="00CA7F97">
            <w:pPr>
              <w:jc w:val="center"/>
              <w:rPr>
                <w:rFonts w:ascii="Tahoma" w:hAnsi="Tahoma" w:cs="Tahoma"/>
                <w:sz w:val="16"/>
                <w:szCs w:val="16"/>
              </w:rPr>
            </w:pPr>
            <w:r w:rsidRPr="00A52588">
              <w:rPr>
                <w:rFonts w:ascii="Tahoma" w:hAnsi="Tahoma" w:cs="Tahoma"/>
                <w:sz w:val="16"/>
                <w:szCs w:val="16"/>
              </w:rPr>
              <w:t>36</w:t>
            </w:r>
          </w:p>
        </w:tc>
        <w:tc>
          <w:tcPr>
            <w:tcW w:w="888" w:type="dxa"/>
            <w:tcBorders>
              <w:top w:val="nil"/>
              <w:left w:val="nil"/>
              <w:bottom w:val="single" w:sz="4" w:space="0" w:color="auto"/>
              <w:right w:val="single" w:sz="4" w:space="0" w:color="auto"/>
            </w:tcBorders>
            <w:shd w:val="clear" w:color="auto" w:fill="auto"/>
            <w:vAlign w:val="bottom"/>
            <w:hideMark/>
          </w:tcPr>
          <w:p w14:paraId="7CD065C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SAP6320</w:t>
            </w:r>
          </w:p>
        </w:tc>
        <w:tc>
          <w:tcPr>
            <w:tcW w:w="3721" w:type="dxa"/>
            <w:tcBorders>
              <w:top w:val="nil"/>
              <w:left w:val="nil"/>
              <w:bottom w:val="single" w:sz="4" w:space="0" w:color="auto"/>
              <w:right w:val="single" w:sz="4" w:space="0" w:color="auto"/>
            </w:tcBorders>
            <w:shd w:val="clear" w:color="auto" w:fill="auto"/>
            <w:vAlign w:val="bottom"/>
            <w:hideMark/>
          </w:tcPr>
          <w:p w14:paraId="61DDD1CB" w14:textId="77777777" w:rsidR="00CA7F97" w:rsidRPr="00A52588" w:rsidRDefault="00CA7F97">
            <w:pPr>
              <w:rPr>
                <w:rFonts w:ascii="Tahoma" w:hAnsi="Tahoma" w:cs="Tahoma"/>
                <w:sz w:val="16"/>
                <w:szCs w:val="16"/>
              </w:rPr>
            </w:pPr>
            <w:r w:rsidRPr="00A52588">
              <w:rPr>
                <w:rFonts w:ascii="Tahoma" w:hAnsi="Tahoma" w:cs="Tahoma"/>
                <w:sz w:val="16"/>
                <w:szCs w:val="16"/>
              </w:rPr>
              <w:t>Analisis Kebijakan Publik</w:t>
            </w:r>
          </w:p>
        </w:tc>
        <w:tc>
          <w:tcPr>
            <w:tcW w:w="851" w:type="dxa"/>
            <w:tcBorders>
              <w:top w:val="nil"/>
              <w:left w:val="nil"/>
              <w:bottom w:val="single" w:sz="4" w:space="0" w:color="auto"/>
              <w:right w:val="single" w:sz="4" w:space="0" w:color="auto"/>
            </w:tcBorders>
            <w:shd w:val="clear" w:color="auto" w:fill="auto"/>
            <w:vAlign w:val="bottom"/>
            <w:hideMark/>
          </w:tcPr>
          <w:p w14:paraId="15C649AA"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304CE54"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1A6C68F9"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4C03E70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CC3F2A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441DAF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D7958A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58019B2"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2AFE166" w14:textId="77777777" w:rsidR="00CA7F97" w:rsidRPr="00A52588" w:rsidRDefault="00CA7F97">
            <w:pPr>
              <w:jc w:val="center"/>
              <w:rPr>
                <w:rFonts w:ascii="Tahoma" w:hAnsi="Tahoma" w:cs="Tahoma"/>
                <w:sz w:val="16"/>
                <w:szCs w:val="16"/>
              </w:rPr>
            </w:pPr>
            <w:r w:rsidRPr="00A52588">
              <w:rPr>
                <w:rFonts w:ascii="Tahoma" w:hAnsi="Tahoma" w:cs="Tahoma"/>
                <w:sz w:val="16"/>
                <w:szCs w:val="16"/>
              </w:rPr>
              <w:t>37</w:t>
            </w:r>
          </w:p>
        </w:tc>
        <w:tc>
          <w:tcPr>
            <w:tcW w:w="888" w:type="dxa"/>
            <w:tcBorders>
              <w:top w:val="nil"/>
              <w:left w:val="nil"/>
              <w:bottom w:val="single" w:sz="4" w:space="0" w:color="auto"/>
              <w:right w:val="single" w:sz="4" w:space="0" w:color="auto"/>
            </w:tcBorders>
            <w:shd w:val="clear" w:color="auto" w:fill="auto"/>
            <w:vAlign w:val="bottom"/>
            <w:hideMark/>
          </w:tcPr>
          <w:p w14:paraId="2066DA80"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SAP6321</w:t>
            </w:r>
          </w:p>
        </w:tc>
        <w:tc>
          <w:tcPr>
            <w:tcW w:w="3721" w:type="dxa"/>
            <w:tcBorders>
              <w:top w:val="nil"/>
              <w:left w:val="nil"/>
              <w:bottom w:val="single" w:sz="4" w:space="0" w:color="auto"/>
              <w:right w:val="single" w:sz="4" w:space="0" w:color="auto"/>
            </w:tcBorders>
            <w:shd w:val="clear" w:color="auto" w:fill="auto"/>
            <w:vAlign w:val="bottom"/>
            <w:hideMark/>
          </w:tcPr>
          <w:p w14:paraId="24D92F2D" w14:textId="77777777" w:rsidR="00CA7F97" w:rsidRPr="00A52588" w:rsidRDefault="00CA7F97">
            <w:pPr>
              <w:rPr>
                <w:rFonts w:ascii="Tahoma" w:hAnsi="Tahoma" w:cs="Tahoma"/>
                <w:sz w:val="16"/>
                <w:szCs w:val="16"/>
              </w:rPr>
            </w:pPr>
            <w:r w:rsidRPr="00A52588">
              <w:rPr>
                <w:rFonts w:ascii="Tahoma" w:hAnsi="Tahoma" w:cs="Tahoma"/>
                <w:sz w:val="16"/>
                <w:szCs w:val="16"/>
              </w:rPr>
              <w:t>Perbandingan Administrasi Publik</w:t>
            </w:r>
          </w:p>
        </w:tc>
        <w:tc>
          <w:tcPr>
            <w:tcW w:w="851" w:type="dxa"/>
            <w:tcBorders>
              <w:top w:val="nil"/>
              <w:left w:val="nil"/>
              <w:bottom w:val="single" w:sz="4" w:space="0" w:color="auto"/>
              <w:right w:val="single" w:sz="4" w:space="0" w:color="auto"/>
            </w:tcBorders>
            <w:shd w:val="clear" w:color="auto" w:fill="auto"/>
            <w:vAlign w:val="bottom"/>
            <w:hideMark/>
          </w:tcPr>
          <w:p w14:paraId="3AF3A08C"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2F62F47A"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249A917"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EE896B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BEBEA7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48FAAB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695A24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D31977E"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E66A491" w14:textId="77777777" w:rsidR="00CA7F97" w:rsidRPr="00A52588" w:rsidRDefault="00CA7F97">
            <w:pPr>
              <w:jc w:val="center"/>
              <w:rPr>
                <w:rFonts w:ascii="Tahoma" w:hAnsi="Tahoma" w:cs="Tahoma"/>
                <w:sz w:val="16"/>
                <w:szCs w:val="16"/>
              </w:rPr>
            </w:pPr>
            <w:r w:rsidRPr="00A52588">
              <w:rPr>
                <w:rFonts w:ascii="Tahoma" w:hAnsi="Tahoma" w:cs="Tahoma"/>
                <w:sz w:val="16"/>
                <w:szCs w:val="16"/>
              </w:rPr>
              <w:t>38</w:t>
            </w:r>
          </w:p>
        </w:tc>
        <w:tc>
          <w:tcPr>
            <w:tcW w:w="888" w:type="dxa"/>
            <w:tcBorders>
              <w:top w:val="nil"/>
              <w:left w:val="nil"/>
              <w:bottom w:val="single" w:sz="4" w:space="0" w:color="auto"/>
              <w:right w:val="single" w:sz="4" w:space="0" w:color="auto"/>
            </w:tcBorders>
            <w:shd w:val="clear" w:color="auto" w:fill="auto"/>
            <w:vAlign w:val="bottom"/>
            <w:hideMark/>
          </w:tcPr>
          <w:p w14:paraId="22C445E4" w14:textId="3588B204" w:rsidR="00CA7F97" w:rsidRPr="00A52588" w:rsidRDefault="00CA7F97">
            <w:pPr>
              <w:jc w:val="center"/>
              <w:rPr>
                <w:rFonts w:ascii="Tahoma" w:hAnsi="Tahoma" w:cs="Tahoma"/>
                <w:sz w:val="16"/>
                <w:szCs w:val="16"/>
              </w:rPr>
            </w:pPr>
            <w:r w:rsidRPr="00A52588">
              <w:rPr>
                <w:rFonts w:ascii="Tahoma" w:hAnsi="Tahoma" w:cs="Tahoma"/>
                <w:sz w:val="16"/>
                <w:szCs w:val="16"/>
              </w:rPr>
              <w:t>SAP6</w:t>
            </w:r>
            <w:r w:rsidR="00E67C27" w:rsidRPr="00A52588">
              <w:rPr>
                <w:rFonts w:ascii="Tahoma" w:hAnsi="Tahoma" w:cs="Tahoma"/>
                <w:sz w:val="16"/>
                <w:szCs w:val="16"/>
              </w:rPr>
              <w:t>2</w:t>
            </w:r>
            <w:r w:rsidRPr="00A52588">
              <w:rPr>
                <w:rFonts w:ascii="Tahoma" w:hAnsi="Tahoma" w:cs="Tahoma"/>
                <w:sz w:val="16"/>
                <w:szCs w:val="16"/>
              </w:rPr>
              <w:t>22</w:t>
            </w:r>
          </w:p>
        </w:tc>
        <w:tc>
          <w:tcPr>
            <w:tcW w:w="3721" w:type="dxa"/>
            <w:tcBorders>
              <w:top w:val="nil"/>
              <w:left w:val="nil"/>
              <w:bottom w:val="single" w:sz="4" w:space="0" w:color="auto"/>
              <w:right w:val="single" w:sz="4" w:space="0" w:color="auto"/>
            </w:tcBorders>
            <w:shd w:val="clear" w:color="auto" w:fill="auto"/>
            <w:vAlign w:val="bottom"/>
            <w:hideMark/>
          </w:tcPr>
          <w:p w14:paraId="5EB9EEED" w14:textId="77777777" w:rsidR="00CA7F97" w:rsidRPr="00A52588" w:rsidRDefault="00CA7F97">
            <w:pPr>
              <w:rPr>
                <w:rFonts w:ascii="Tahoma" w:hAnsi="Tahoma" w:cs="Tahoma"/>
                <w:sz w:val="16"/>
                <w:szCs w:val="16"/>
              </w:rPr>
            </w:pPr>
            <w:r w:rsidRPr="00A52588">
              <w:rPr>
                <w:rFonts w:ascii="Tahoma" w:hAnsi="Tahoma" w:cs="Tahoma"/>
                <w:sz w:val="16"/>
                <w:szCs w:val="16"/>
              </w:rPr>
              <w:t>KKL</w:t>
            </w:r>
          </w:p>
        </w:tc>
        <w:tc>
          <w:tcPr>
            <w:tcW w:w="851" w:type="dxa"/>
            <w:tcBorders>
              <w:top w:val="nil"/>
              <w:left w:val="nil"/>
              <w:bottom w:val="single" w:sz="4" w:space="0" w:color="auto"/>
              <w:right w:val="single" w:sz="4" w:space="0" w:color="auto"/>
            </w:tcBorders>
            <w:shd w:val="clear" w:color="auto" w:fill="auto"/>
            <w:vAlign w:val="bottom"/>
            <w:hideMark/>
          </w:tcPr>
          <w:p w14:paraId="1E0FF5A8" w14:textId="77777777" w:rsidR="00CA7F97" w:rsidRPr="00A52588" w:rsidRDefault="00CA7F97">
            <w:pPr>
              <w:jc w:val="center"/>
              <w:rPr>
                <w:rFonts w:ascii="Tahoma" w:hAnsi="Tahoma" w:cs="Tahoma"/>
                <w:sz w:val="16"/>
                <w:szCs w:val="16"/>
              </w:rPr>
            </w:pPr>
            <w:r w:rsidRPr="00A52588">
              <w:rPr>
                <w:rFonts w:ascii="Tahoma" w:hAnsi="Tahoma" w:cs="Tahoma"/>
                <w:sz w:val="16"/>
                <w:szCs w:val="16"/>
              </w:rPr>
              <w:t>2</w:t>
            </w:r>
          </w:p>
        </w:tc>
        <w:tc>
          <w:tcPr>
            <w:tcW w:w="676" w:type="dxa"/>
            <w:tcBorders>
              <w:top w:val="nil"/>
              <w:left w:val="nil"/>
              <w:bottom w:val="single" w:sz="4" w:space="0" w:color="auto"/>
              <w:right w:val="single" w:sz="4" w:space="0" w:color="auto"/>
            </w:tcBorders>
            <w:shd w:val="clear" w:color="auto" w:fill="auto"/>
            <w:vAlign w:val="bottom"/>
            <w:hideMark/>
          </w:tcPr>
          <w:p w14:paraId="654FF5A9" w14:textId="77777777" w:rsidR="00CA7F97" w:rsidRPr="00A52588" w:rsidRDefault="00CA7F97">
            <w:pPr>
              <w:jc w:val="center"/>
              <w:rPr>
                <w:rFonts w:ascii="Tahoma" w:hAnsi="Tahoma" w:cs="Tahoma"/>
                <w:sz w:val="16"/>
                <w:szCs w:val="16"/>
              </w:rPr>
            </w:pPr>
            <w:r w:rsidRPr="00A52588">
              <w:rPr>
                <w:rFonts w:ascii="Tahoma" w:hAnsi="Tahoma" w:cs="Tahoma"/>
                <w:sz w:val="16"/>
                <w:szCs w:val="16"/>
              </w:rPr>
              <w:t>P</w:t>
            </w:r>
          </w:p>
        </w:tc>
        <w:tc>
          <w:tcPr>
            <w:tcW w:w="816" w:type="dxa"/>
            <w:tcBorders>
              <w:top w:val="nil"/>
              <w:left w:val="nil"/>
              <w:bottom w:val="single" w:sz="4" w:space="0" w:color="auto"/>
              <w:right w:val="nil"/>
            </w:tcBorders>
            <w:shd w:val="clear" w:color="auto" w:fill="auto"/>
            <w:vAlign w:val="bottom"/>
            <w:hideMark/>
          </w:tcPr>
          <w:p w14:paraId="4790471C"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504DA8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64079A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289061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DBB803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EB75054"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28D7F63" w14:textId="77777777" w:rsidR="00CA7F97" w:rsidRPr="00A52588" w:rsidRDefault="00CA7F97">
            <w:pPr>
              <w:jc w:val="center"/>
              <w:rPr>
                <w:rFonts w:ascii="Tahoma" w:hAnsi="Tahoma" w:cs="Tahoma"/>
                <w:sz w:val="16"/>
                <w:szCs w:val="16"/>
              </w:rPr>
            </w:pPr>
            <w:r w:rsidRPr="00A52588">
              <w:rPr>
                <w:rFonts w:ascii="Tahoma" w:hAnsi="Tahoma" w:cs="Tahoma"/>
                <w:sz w:val="16"/>
                <w:szCs w:val="16"/>
              </w:rPr>
              <w:t>39</w:t>
            </w:r>
          </w:p>
        </w:tc>
        <w:tc>
          <w:tcPr>
            <w:tcW w:w="888" w:type="dxa"/>
            <w:tcBorders>
              <w:top w:val="nil"/>
              <w:left w:val="nil"/>
              <w:bottom w:val="single" w:sz="4" w:space="0" w:color="auto"/>
              <w:right w:val="single" w:sz="4" w:space="0" w:color="auto"/>
            </w:tcBorders>
            <w:shd w:val="clear" w:color="auto" w:fill="auto"/>
            <w:vAlign w:val="bottom"/>
            <w:hideMark/>
          </w:tcPr>
          <w:p w14:paraId="495CBECC"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SAP6323</w:t>
            </w:r>
          </w:p>
        </w:tc>
        <w:tc>
          <w:tcPr>
            <w:tcW w:w="3721" w:type="dxa"/>
            <w:tcBorders>
              <w:top w:val="nil"/>
              <w:left w:val="nil"/>
              <w:bottom w:val="single" w:sz="4" w:space="0" w:color="auto"/>
              <w:right w:val="single" w:sz="4" w:space="0" w:color="auto"/>
            </w:tcBorders>
            <w:shd w:val="clear" w:color="auto" w:fill="auto"/>
            <w:vAlign w:val="bottom"/>
            <w:hideMark/>
          </w:tcPr>
          <w:p w14:paraId="06107D0B" w14:textId="77777777" w:rsidR="00CA7F97" w:rsidRPr="00A52588" w:rsidRDefault="00CA7F97">
            <w:pPr>
              <w:rPr>
                <w:rFonts w:ascii="Tahoma" w:hAnsi="Tahoma" w:cs="Tahoma"/>
                <w:sz w:val="16"/>
                <w:szCs w:val="16"/>
              </w:rPr>
            </w:pPr>
            <w:r w:rsidRPr="00A52588">
              <w:rPr>
                <w:rFonts w:ascii="Tahoma" w:hAnsi="Tahoma" w:cs="Tahoma"/>
                <w:sz w:val="16"/>
                <w:szCs w:val="16"/>
              </w:rPr>
              <w:t>Administrasi Pembangunan</w:t>
            </w:r>
          </w:p>
        </w:tc>
        <w:tc>
          <w:tcPr>
            <w:tcW w:w="851" w:type="dxa"/>
            <w:tcBorders>
              <w:top w:val="nil"/>
              <w:left w:val="nil"/>
              <w:bottom w:val="single" w:sz="4" w:space="0" w:color="auto"/>
              <w:right w:val="single" w:sz="4" w:space="0" w:color="auto"/>
            </w:tcBorders>
            <w:shd w:val="clear" w:color="auto" w:fill="auto"/>
            <w:vAlign w:val="bottom"/>
            <w:hideMark/>
          </w:tcPr>
          <w:p w14:paraId="4199B5CF"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40E0A37C"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4ECAB5C"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6769DB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F8C952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F41AFD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6037BF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7EF04EBC"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199176B1" w14:textId="77777777" w:rsidR="00CA7F97" w:rsidRPr="00A52588" w:rsidRDefault="00CA7F97">
            <w:pPr>
              <w:jc w:val="center"/>
              <w:rPr>
                <w:rFonts w:ascii="Tahoma" w:hAnsi="Tahoma" w:cs="Tahoma"/>
                <w:sz w:val="16"/>
                <w:szCs w:val="16"/>
              </w:rPr>
            </w:pPr>
            <w:r w:rsidRPr="00A52588">
              <w:rPr>
                <w:rFonts w:ascii="Tahoma" w:hAnsi="Tahoma" w:cs="Tahoma"/>
                <w:sz w:val="16"/>
                <w:szCs w:val="16"/>
              </w:rPr>
              <w:t>40</w:t>
            </w:r>
          </w:p>
        </w:tc>
        <w:tc>
          <w:tcPr>
            <w:tcW w:w="888" w:type="dxa"/>
            <w:tcBorders>
              <w:top w:val="nil"/>
              <w:left w:val="nil"/>
              <w:bottom w:val="single" w:sz="4" w:space="0" w:color="auto"/>
              <w:right w:val="single" w:sz="4" w:space="0" w:color="auto"/>
            </w:tcBorders>
            <w:shd w:val="clear" w:color="auto" w:fill="auto"/>
            <w:vAlign w:val="bottom"/>
            <w:hideMark/>
          </w:tcPr>
          <w:p w14:paraId="7C83256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SAP6224</w:t>
            </w:r>
          </w:p>
        </w:tc>
        <w:tc>
          <w:tcPr>
            <w:tcW w:w="3721" w:type="dxa"/>
            <w:tcBorders>
              <w:top w:val="nil"/>
              <w:left w:val="nil"/>
              <w:bottom w:val="single" w:sz="4" w:space="0" w:color="auto"/>
              <w:right w:val="single" w:sz="4" w:space="0" w:color="auto"/>
            </w:tcBorders>
            <w:shd w:val="clear" w:color="auto" w:fill="auto"/>
            <w:vAlign w:val="bottom"/>
            <w:hideMark/>
          </w:tcPr>
          <w:p w14:paraId="4E3F276D" w14:textId="77777777" w:rsidR="00CA7F97" w:rsidRPr="00A52588" w:rsidRDefault="00CA7F97">
            <w:pPr>
              <w:rPr>
                <w:rFonts w:ascii="Tahoma" w:hAnsi="Tahoma" w:cs="Tahoma"/>
                <w:sz w:val="16"/>
                <w:szCs w:val="16"/>
              </w:rPr>
            </w:pPr>
            <w:r w:rsidRPr="00A52588">
              <w:rPr>
                <w:rFonts w:ascii="Tahoma" w:hAnsi="Tahoma" w:cs="Tahoma"/>
                <w:sz w:val="16"/>
                <w:szCs w:val="16"/>
              </w:rPr>
              <w:t>Ekonomi Politik</w:t>
            </w:r>
          </w:p>
        </w:tc>
        <w:tc>
          <w:tcPr>
            <w:tcW w:w="851" w:type="dxa"/>
            <w:tcBorders>
              <w:top w:val="nil"/>
              <w:left w:val="nil"/>
              <w:bottom w:val="single" w:sz="4" w:space="0" w:color="auto"/>
              <w:right w:val="single" w:sz="4" w:space="0" w:color="auto"/>
            </w:tcBorders>
            <w:shd w:val="clear" w:color="auto" w:fill="auto"/>
            <w:vAlign w:val="bottom"/>
            <w:hideMark/>
          </w:tcPr>
          <w:p w14:paraId="67D86B38"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4962F63"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40A4E652"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1124AD4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71886A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2F2E3A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B134FF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4F31DAF"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64097A7B" w14:textId="77777777" w:rsidR="00CA7F97" w:rsidRPr="00A52588" w:rsidRDefault="00CA7F97">
            <w:pPr>
              <w:jc w:val="center"/>
              <w:rPr>
                <w:rFonts w:ascii="Tahoma" w:hAnsi="Tahoma" w:cs="Tahoma"/>
                <w:sz w:val="16"/>
                <w:szCs w:val="16"/>
              </w:rPr>
            </w:pPr>
            <w:r w:rsidRPr="00A52588">
              <w:rPr>
                <w:rFonts w:ascii="Tahoma" w:hAnsi="Tahoma" w:cs="Tahoma"/>
                <w:sz w:val="16"/>
                <w:szCs w:val="16"/>
              </w:rPr>
              <w:t>41</w:t>
            </w:r>
          </w:p>
        </w:tc>
        <w:tc>
          <w:tcPr>
            <w:tcW w:w="888" w:type="dxa"/>
            <w:tcBorders>
              <w:top w:val="nil"/>
              <w:left w:val="nil"/>
              <w:bottom w:val="single" w:sz="4" w:space="0" w:color="auto"/>
              <w:right w:val="single" w:sz="4" w:space="0" w:color="auto"/>
            </w:tcBorders>
            <w:shd w:val="clear" w:color="auto" w:fill="auto"/>
            <w:vAlign w:val="bottom"/>
            <w:hideMark/>
          </w:tcPr>
          <w:p w14:paraId="5AACA802"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SAP6325</w:t>
            </w:r>
          </w:p>
        </w:tc>
        <w:tc>
          <w:tcPr>
            <w:tcW w:w="3721" w:type="dxa"/>
            <w:tcBorders>
              <w:top w:val="nil"/>
              <w:left w:val="nil"/>
              <w:bottom w:val="single" w:sz="4" w:space="0" w:color="auto"/>
              <w:right w:val="single" w:sz="4" w:space="0" w:color="auto"/>
            </w:tcBorders>
            <w:shd w:val="clear" w:color="auto" w:fill="auto"/>
            <w:vAlign w:val="bottom"/>
            <w:hideMark/>
          </w:tcPr>
          <w:p w14:paraId="2CB64113" w14:textId="77777777" w:rsidR="00CA7F97" w:rsidRPr="00A52588" w:rsidRDefault="00CA7F97">
            <w:pPr>
              <w:rPr>
                <w:rFonts w:ascii="Tahoma" w:hAnsi="Tahoma" w:cs="Tahoma"/>
                <w:sz w:val="16"/>
                <w:szCs w:val="16"/>
              </w:rPr>
            </w:pPr>
            <w:r w:rsidRPr="00A52588">
              <w:rPr>
                <w:rFonts w:ascii="Tahoma" w:hAnsi="Tahoma" w:cs="Tahoma"/>
                <w:sz w:val="16"/>
                <w:szCs w:val="16"/>
              </w:rPr>
              <w:t>Birokrasi dan Governance Publik</w:t>
            </w:r>
          </w:p>
        </w:tc>
        <w:tc>
          <w:tcPr>
            <w:tcW w:w="851" w:type="dxa"/>
            <w:tcBorders>
              <w:top w:val="nil"/>
              <w:left w:val="nil"/>
              <w:bottom w:val="single" w:sz="4" w:space="0" w:color="auto"/>
              <w:right w:val="single" w:sz="4" w:space="0" w:color="auto"/>
            </w:tcBorders>
            <w:shd w:val="clear" w:color="auto" w:fill="auto"/>
            <w:vAlign w:val="bottom"/>
            <w:hideMark/>
          </w:tcPr>
          <w:p w14:paraId="66EB4267"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6A5F54B7"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6641CE83"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59C7639"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E701B2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0DCDCA8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AE0964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96372E9"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7DC672E6" w14:textId="77777777" w:rsidR="00CA7F97" w:rsidRPr="00A52588" w:rsidRDefault="00CA7F97">
            <w:pPr>
              <w:jc w:val="center"/>
              <w:rPr>
                <w:rFonts w:ascii="Tahoma" w:hAnsi="Tahoma" w:cs="Tahoma"/>
                <w:sz w:val="16"/>
                <w:szCs w:val="16"/>
              </w:rPr>
            </w:pPr>
            <w:r w:rsidRPr="00A52588">
              <w:rPr>
                <w:rFonts w:ascii="Tahoma" w:hAnsi="Tahoma" w:cs="Tahoma"/>
                <w:sz w:val="16"/>
                <w:szCs w:val="16"/>
              </w:rPr>
              <w:t>42</w:t>
            </w:r>
          </w:p>
        </w:tc>
        <w:tc>
          <w:tcPr>
            <w:tcW w:w="888" w:type="dxa"/>
            <w:tcBorders>
              <w:top w:val="nil"/>
              <w:left w:val="nil"/>
              <w:bottom w:val="single" w:sz="4" w:space="0" w:color="auto"/>
              <w:right w:val="single" w:sz="4" w:space="0" w:color="auto"/>
            </w:tcBorders>
            <w:shd w:val="clear" w:color="auto" w:fill="auto"/>
            <w:vAlign w:val="bottom"/>
            <w:hideMark/>
          </w:tcPr>
          <w:p w14:paraId="4132E7D4"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SAP6326</w:t>
            </w:r>
          </w:p>
        </w:tc>
        <w:tc>
          <w:tcPr>
            <w:tcW w:w="3721" w:type="dxa"/>
            <w:tcBorders>
              <w:top w:val="nil"/>
              <w:left w:val="nil"/>
              <w:bottom w:val="single" w:sz="4" w:space="0" w:color="auto"/>
              <w:right w:val="single" w:sz="4" w:space="0" w:color="auto"/>
            </w:tcBorders>
            <w:shd w:val="clear" w:color="auto" w:fill="auto"/>
            <w:vAlign w:val="bottom"/>
            <w:hideMark/>
          </w:tcPr>
          <w:p w14:paraId="58F476AC" w14:textId="77777777" w:rsidR="00CA7F97" w:rsidRPr="00A52588" w:rsidRDefault="00CA7F97">
            <w:pPr>
              <w:rPr>
                <w:rFonts w:ascii="Tahoma" w:hAnsi="Tahoma" w:cs="Tahoma"/>
                <w:sz w:val="16"/>
                <w:szCs w:val="16"/>
              </w:rPr>
            </w:pPr>
            <w:r w:rsidRPr="00A52588">
              <w:rPr>
                <w:rFonts w:ascii="Tahoma" w:hAnsi="Tahoma" w:cs="Tahoma"/>
                <w:sz w:val="16"/>
                <w:szCs w:val="16"/>
              </w:rPr>
              <w:t>Metodologi Penelitian Administrasi</w:t>
            </w:r>
          </w:p>
        </w:tc>
        <w:tc>
          <w:tcPr>
            <w:tcW w:w="851" w:type="dxa"/>
            <w:tcBorders>
              <w:top w:val="nil"/>
              <w:left w:val="nil"/>
              <w:bottom w:val="single" w:sz="4" w:space="0" w:color="auto"/>
              <w:right w:val="single" w:sz="4" w:space="0" w:color="auto"/>
            </w:tcBorders>
            <w:shd w:val="clear" w:color="auto" w:fill="auto"/>
            <w:vAlign w:val="bottom"/>
            <w:hideMark/>
          </w:tcPr>
          <w:p w14:paraId="35798957"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129694D1"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5D7D0F8"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378990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49380B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9BD471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0D5D250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4340E1E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73C32E8" w14:textId="77777777" w:rsidR="00CA7F97" w:rsidRPr="00A52588" w:rsidRDefault="00CA7F97">
            <w:pPr>
              <w:jc w:val="center"/>
              <w:rPr>
                <w:rFonts w:ascii="Tahoma" w:hAnsi="Tahoma" w:cs="Tahoma"/>
                <w:sz w:val="16"/>
                <w:szCs w:val="16"/>
              </w:rPr>
            </w:pPr>
            <w:r w:rsidRPr="00A52588">
              <w:rPr>
                <w:rFonts w:ascii="Tahoma" w:hAnsi="Tahoma" w:cs="Tahoma"/>
                <w:sz w:val="16"/>
                <w:szCs w:val="16"/>
              </w:rPr>
              <w:t>43</w:t>
            </w:r>
          </w:p>
        </w:tc>
        <w:tc>
          <w:tcPr>
            <w:tcW w:w="888" w:type="dxa"/>
            <w:tcBorders>
              <w:top w:val="nil"/>
              <w:left w:val="nil"/>
              <w:bottom w:val="single" w:sz="4" w:space="0" w:color="auto"/>
              <w:right w:val="single" w:sz="4" w:space="0" w:color="auto"/>
            </w:tcBorders>
            <w:shd w:val="clear" w:color="auto" w:fill="auto"/>
            <w:vAlign w:val="bottom"/>
            <w:hideMark/>
          </w:tcPr>
          <w:p w14:paraId="2B79B517"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SAP6327</w:t>
            </w:r>
          </w:p>
        </w:tc>
        <w:tc>
          <w:tcPr>
            <w:tcW w:w="3721" w:type="dxa"/>
            <w:tcBorders>
              <w:top w:val="nil"/>
              <w:left w:val="nil"/>
              <w:bottom w:val="single" w:sz="4" w:space="0" w:color="auto"/>
              <w:right w:val="single" w:sz="4" w:space="0" w:color="auto"/>
            </w:tcBorders>
            <w:shd w:val="clear" w:color="auto" w:fill="auto"/>
            <w:vAlign w:val="bottom"/>
            <w:hideMark/>
          </w:tcPr>
          <w:p w14:paraId="7724FFC7" w14:textId="77777777" w:rsidR="00CA7F97" w:rsidRPr="00A52588" w:rsidRDefault="00CA7F97">
            <w:pPr>
              <w:rPr>
                <w:rFonts w:ascii="Tahoma" w:hAnsi="Tahoma" w:cs="Tahoma"/>
                <w:sz w:val="16"/>
                <w:szCs w:val="16"/>
              </w:rPr>
            </w:pPr>
            <w:r w:rsidRPr="00A52588">
              <w:rPr>
                <w:rFonts w:ascii="Tahoma" w:hAnsi="Tahoma" w:cs="Tahoma"/>
                <w:sz w:val="16"/>
                <w:szCs w:val="16"/>
              </w:rPr>
              <w:t>Governansi Korporasi</w:t>
            </w:r>
          </w:p>
        </w:tc>
        <w:tc>
          <w:tcPr>
            <w:tcW w:w="851" w:type="dxa"/>
            <w:tcBorders>
              <w:top w:val="nil"/>
              <w:left w:val="nil"/>
              <w:bottom w:val="single" w:sz="4" w:space="0" w:color="auto"/>
              <w:right w:val="single" w:sz="4" w:space="0" w:color="auto"/>
            </w:tcBorders>
            <w:shd w:val="clear" w:color="auto" w:fill="auto"/>
            <w:vAlign w:val="bottom"/>
            <w:hideMark/>
          </w:tcPr>
          <w:p w14:paraId="61757FFC"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73BBC8C6"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6125928"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8F3058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6E272BF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6FCF41A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7D15AAA8"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10700FBA"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2B26F991" w14:textId="77777777" w:rsidR="00CA7F97" w:rsidRPr="00A52588" w:rsidRDefault="00CA7F97">
            <w:pPr>
              <w:jc w:val="center"/>
              <w:rPr>
                <w:rFonts w:ascii="Tahoma" w:hAnsi="Tahoma" w:cs="Tahoma"/>
                <w:sz w:val="16"/>
                <w:szCs w:val="16"/>
              </w:rPr>
            </w:pPr>
            <w:r w:rsidRPr="00A52588">
              <w:rPr>
                <w:rFonts w:ascii="Tahoma" w:hAnsi="Tahoma" w:cs="Tahoma"/>
                <w:sz w:val="16"/>
                <w:szCs w:val="16"/>
              </w:rPr>
              <w:t>44</w:t>
            </w:r>
          </w:p>
        </w:tc>
        <w:tc>
          <w:tcPr>
            <w:tcW w:w="888" w:type="dxa"/>
            <w:tcBorders>
              <w:top w:val="nil"/>
              <w:left w:val="nil"/>
              <w:bottom w:val="single" w:sz="4" w:space="0" w:color="auto"/>
              <w:right w:val="single" w:sz="4" w:space="0" w:color="auto"/>
            </w:tcBorders>
            <w:shd w:val="clear" w:color="auto" w:fill="auto"/>
            <w:vAlign w:val="bottom"/>
            <w:hideMark/>
          </w:tcPr>
          <w:p w14:paraId="1140EE52"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SAP6328</w:t>
            </w:r>
          </w:p>
        </w:tc>
        <w:tc>
          <w:tcPr>
            <w:tcW w:w="3721" w:type="dxa"/>
            <w:tcBorders>
              <w:top w:val="nil"/>
              <w:left w:val="nil"/>
              <w:bottom w:val="single" w:sz="4" w:space="0" w:color="auto"/>
              <w:right w:val="single" w:sz="4" w:space="0" w:color="auto"/>
            </w:tcBorders>
            <w:shd w:val="clear" w:color="auto" w:fill="auto"/>
            <w:vAlign w:val="bottom"/>
            <w:hideMark/>
          </w:tcPr>
          <w:p w14:paraId="03036D93" w14:textId="77777777" w:rsidR="00CA7F97" w:rsidRPr="00A52588" w:rsidRDefault="00CA7F97">
            <w:pPr>
              <w:rPr>
                <w:rFonts w:ascii="Tahoma" w:hAnsi="Tahoma" w:cs="Tahoma"/>
                <w:sz w:val="16"/>
                <w:szCs w:val="16"/>
              </w:rPr>
            </w:pPr>
            <w:r w:rsidRPr="00A52588">
              <w:rPr>
                <w:rFonts w:ascii="Tahoma" w:hAnsi="Tahoma" w:cs="Tahoma"/>
                <w:sz w:val="16"/>
                <w:szCs w:val="16"/>
              </w:rPr>
              <w:t>Manajemen Konflik Sektor Publik*</w:t>
            </w:r>
          </w:p>
        </w:tc>
        <w:tc>
          <w:tcPr>
            <w:tcW w:w="851" w:type="dxa"/>
            <w:tcBorders>
              <w:top w:val="nil"/>
              <w:left w:val="nil"/>
              <w:bottom w:val="single" w:sz="4" w:space="0" w:color="auto"/>
              <w:right w:val="single" w:sz="4" w:space="0" w:color="auto"/>
            </w:tcBorders>
            <w:shd w:val="clear" w:color="auto" w:fill="auto"/>
            <w:vAlign w:val="bottom"/>
            <w:hideMark/>
          </w:tcPr>
          <w:p w14:paraId="358F5334"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5677D193"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4DAFE385"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6FB84D77"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vAlign w:val="bottom"/>
            <w:hideMark/>
          </w:tcPr>
          <w:p w14:paraId="0C80BA8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417FAC79"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8" w:space="0" w:color="auto"/>
            </w:tcBorders>
            <w:shd w:val="clear" w:color="auto" w:fill="auto"/>
            <w:vAlign w:val="bottom"/>
            <w:hideMark/>
          </w:tcPr>
          <w:p w14:paraId="5A086DF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303ED63"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618085F" w14:textId="77777777" w:rsidR="00CA7F97" w:rsidRPr="00A52588" w:rsidRDefault="00CA7F97">
            <w:pPr>
              <w:jc w:val="center"/>
              <w:rPr>
                <w:rFonts w:ascii="Tahoma" w:hAnsi="Tahoma" w:cs="Tahoma"/>
                <w:sz w:val="16"/>
                <w:szCs w:val="16"/>
              </w:rPr>
            </w:pPr>
            <w:r w:rsidRPr="00A52588">
              <w:rPr>
                <w:rFonts w:ascii="Tahoma" w:hAnsi="Tahoma" w:cs="Tahoma"/>
                <w:sz w:val="16"/>
                <w:szCs w:val="16"/>
              </w:rPr>
              <w:t>45</w:t>
            </w:r>
          </w:p>
        </w:tc>
        <w:tc>
          <w:tcPr>
            <w:tcW w:w="888" w:type="dxa"/>
            <w:tcBorders>
              <w:top w:val="nil"/>
              <w:left w:val="nil"/>
              <w:bottom w:val="single" w:sz="4" w:space="0" w:color="auto"/>
              <w:right w:val="single" w:sz="4" w:space="0" w:color="auto"/>
            </w:tcBorders>
            <w:shd w:val="clear" w:color="auto" w:fill="auto"/>
            <w:vAlign w:val="bottom"/>
            <w:hideMark/>
          </w:tcPr>
          <w:p w14:paraId="5305E805"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SAP6329</w:t>
            </w:r>
          </w:p>
        </w:tc>
        <w:tc>
          <w:tcPr>
            <w:tcW w:w="3721" w:type="dxa"/>
            <w:tcBorders>
              <w:top w:val="nil"/>
              <w:left w:val="nil"/>
              <w:bottom w:val="single" w:sz="4" w:space="0" w:color="auto"/>
              <w:right w:val="single" w:sz="4" w:space="0" w:color="auto"/>
            </w:tcBorders>
            <w:shd w:val="clear" w:color="auto" w:fill="auto"/>
            <w:vAlign w:val="bottom"/>
            <w:hideMark/>
          </w:tcPr>
          <w:p w14:paraId="24A2FAE9" w14:textId="77777777" w:rsidR="00CA7F97" w:rsidRPr="00A52588" w:rsidRDefault="00CA7F97">
            <w:pPr>
              <w:rPr>
                <w:rFonts w:ascii="Tahoma" w:hAnsi="Tahoma" w:cs="Tahoma"/>
                <w:sz w:val="16"/>
                <w:szCs w:val="16"/>
              </w:rPr>
            </w:pPr>
            <w:r w:rsidRPr="00A52588">
              <w:rPr>
                <w:rFonts w:ascii="Tahoma" w:hAnsi="Tahoma" w:cs="Tahoma"/>
                <w:sz w:val="16"/>
                <w:szCs w:val="16"/>
              </w:rPr>
              <w:t>Kebijakan Pariwisata dan Ekonomi Kreatif*</w:t>
            </w:r>
          </w:p>
        </w:tc>
        <w:tc>
          <w:tcPr>
            <w:tcW w:w="851" w:type="dxa"/>
            <w:tcBorders>
              <w:top w:val="nil"/>
              <w:left w:val="nil"/>
              <w:bottom w:val="single" w:sz="4" w:space="0" w:color="auto"/>
              <w:right w:val="single" w:sz="4" w:space="0" w:color="auto"/>
            </w:tcBorders>
            <w:shd w:val="clear" w:color="auto" w:fill="auto"/>
            <w:vAlign w:val="bottom"/>
            <w:hideMark/>
          </w:tcPr>
          <w:p w14:paraId="1B80701F"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295A26EF"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02947838"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14D4A435"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vAlign w:val="bottom"/>
            <w:hideMark/>
          </w:tcPr>
          <w:p w14:paraId="3CAC510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9AC9CB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noWrap/>
            <w:vAlign w:val="bottom"/>
            <w:hideMark/>
          </w:tcPr>
          <w:p w14:paraId="2E04A392" w14:textId="77777777" w:rsidR="00CA7F97" w:rsidRPr="00A52588" w:rsidRDefault="00CA7F97">
            <w:pPr>
              <w:rPr>
                <w:rFonts w:ascii="Tahoma" w:hAnsi="Tahoma" w:cs="Tahoma"/>
                <w:sz w:val="13"/>
                <w:szCs w:val="13"/>
              </w:rPr>
            </w:pPr>
            <w:r w:rsidRPr="00A52588">
              <w:rPr>
                <w:rFonts w:ascii="Tahoma" w:hAnsi="Tahoma" w:cs="Tahoma"/>
                <w:sz w:val="13"/>
                <w:szCs w:val="13"/>
              </w:rPr>
              <w:t> </w:t>
            </w:r>
          </w:p>
        </w:tc>
      </w:tr>
      <w:tr w:rsidR="00CA7F97" w:rsidRPr="00A52588" w14:paraId="42CDF0C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48B69E2B" w14:textId="77777777" w:rsidR="00CA7F97" w:rsidRPr="00A52588" w:rsidRDefault="00CA7F97">
            <w:pPr>
              <w:jc w:val="center"/>
              <w:rPr>
                <w:rFonts w:ascii="Tahoma" w:hAnsi="Tahoma" w:cs="Tahoma"/>
                <w:sz w:val="16"/>
                <w:szCs w:val="16"/>
              </w:rPr>
            </w:pPr>
            <w:r w:rsidRPr="00A52588">
              <w:rPr>
                <w:rFonts w:ascii="Tahoma" w:hAnsi="Tahoma" w:cs="Tahoma"/>
                <w:sz w:val="16"/>
                <w:szCs w:val="16"/>
              </w:rPr>
              <w:t>46</w:t>
            </w:r>
          </w:p>
        </w:tc>
        <w:tc>
          <w:tcPr>
            <w:tcW w:w="888" w:type="dxa"/>
            <w:tcBorders>
              <w:top w:val="nil"/>
              <w:left w:val="nil"/>
              <w:bottom w:val="single" w:sz="4" w:space="0" w:color="auto"/>
              <w:right w:val="single" w:sz="4" w:space="0" w:color="auto"/>
            </w:tcBorders>
            <w:shd w:val="clear" w:color="auto" w:fill="auto"/>
            <w:vAlign w:val="bottom"/>
            <w:hideMark/>
          </w:tcPr>
          <w:p w14:paraId="20DEC21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SAP6330</w:t>
            </w:r>
          </w:p>
        </w:tc>
        <w:tc>
          <w:tcPr>
            <w:tcW w:w="3721" w:type="dxa"/>
            <w:tcBorders>
              <w:top w:val="nil"/>
              <w:left w:val="nil"/>
              <w:bottom w:val="single" w:sz="4" w:space="0" w:color="auto"/>
              <w:right w:val="single" w:sz="4" w:space="0" w:color="auto"/>
            </w:tcBorders>
            <w:shd w:val="clear" w:color="auto" w:fill="auto"/>
            <w:vAlign w:val="bottom"/>
            <w:hideMark/>
          </w:tcPr>
          <w:p w14:paraId="1CC907D6" w14:textId="77777777" w:rsidR="00CA7F97" w:rsidRPr="00A52588" w:rsidRDefault="00CA7F97">
            <w:pPr>
              <w:rPr>
                <w:rFonts w:ascii="Tahoma" w:hAnsi="Tahoma" w:cs="Tahoma"/>
                <w:sz w:val="16"/>
                <w:szCs w:val="16"/>
              </w:rPr>
            </w:pPr>
            <w:r w:rsidRPr="00A52588">
              <w:rPr>
                <w:rFonts w:ascii="Tahoma" w:hAnsi="Tahoma" w:cs="Tahoma"/>
                <w:sz w:val="16"/>
                <w:szCs w:val="16"/>
              </w:rPr>
              <w:t>Hubungan Kemasyarakatan*</w:t>
            </w:r>
          </w:p>
        </w:tc>
        <w:tc>
          <w:tcPr>
            <w:tcW w:w="851" w:type="dxa"/>
            <w:tcBorders>
              <w:top w:val="nil"/>
              <w:left w:val="nil"/>
              <w:bottom w:val="single" w:sz="4" w:space="0" w:color="auto"/>
              <w:right w:val="single" w:sz="4" w:space="0" w:color="auto"/>
            </w:tcBorders>
            <w:shd w:val="clear" w:color="auto" w:fill="auto"/>
            <w:vAlign w:val="bottom"/>
            <w:hideMark/>
          </w:tcPr>
          <w:p w14:paraId="673E4C8B"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5C0B6C5A"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D489C33"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259D32C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1AB11B57"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17728A70"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8" w:space="0" w:color="auto"/>
            </w:tcBorders>
            <w:shd w:val="clear" w:color="auto" w:fill="auto"/>
            <w:noWrap/>
            <w:vAlign w:val="bottom"/>
            <w:hideMark/>
          </w:tcPr>
          <w:p w14:paraId="20359626" w14:textId="77777777" w:rsidR="00CA7F97" w:rsidRPr="00A52588" w:rsidRDefault="00CA7F97">
            <w:pPr>
              <w:rPr>
                <w:rFonts w:ascii="Tahoma" w:hAnsi="Tahoma" w:cs="Tahoma"/>
                <w:sz w:val="13"/>
                <w:szCs w:val="13"/>
              </w:rPr>
            </w:pPr>
            <w:r w:rsidRPr="00A52588">
              <w:rPr>
                <w:rFonts w:ascii="Tahoma" w:hAnsi="Tahoma" w:cs="Tahoma"/>
                <w:sz w:val="13"/>
                <w:szCs w:val="13"/>
              </w:rPr>
              <w:t> </w:t>
            </w:r>
          </w:p>
        </w:tc>
      </w:tr>
      <w:tr w:rsidR="00CA7F97" w:rsidRPr="00A52588" w14:paraId="6D545905"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719A7B8C" w14:textId="77777777" w:rsidR="00CA7F97" w:rsidRPr="00A52588" w:rsidRDefault="00CA7F97">
            <w:pPr>
              <w:jc w:val="center"/>
              <w:rPr>
                <w:rFonts w:ascii="Tahoma" w:hAnsi="Tahoma" w:cs="Tahoma"/>
                <w:sz w:val="16"/>
                <w:szCs w:val="16"/>
              </w:rPr>
            </w:pPr>
            <w:r w:rsidRPr="00A52588">
              <w:rPr>
                <w:rFonts w:ascii="Tahoma" w:hAnsi="Tahoma" w:cs="Tahoma"/>
                <w:sz w:val="16"/>
                <w:szCs w:val="16"/>
              </w:rPr>
              <w:t>47</w:t>
            </w:r>
          </w:p>
        </w:tc>
        <w:tc>
          <w:tcPr>
            <w:tcW w:w="888" w:type="dxa"/>
            <w:tcBorders>
              <w:top w:val="nil"/>
              <w:left w:val="nil"/>
              <w:bottom w:val="single" w:sz="4" w:space="0" w:color="auto"/>
              <w:right w:val="single" w:sz="4" w:space="0" w:color="auto"/>
            </w:tcBorders>
            <w:shd w:val="clear" w:color="auto" w:fill="auto"/>
            <w:vAlign w:val="bottom"/>
            <w:hideMark/>
          </w:tcPr>
          <w:p w14:paraId="4E829CB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SAP6331</w:t>
            </w:r>
          </w:p>
        </w:tc>
        <w:tc>
          <w:tcPr>
            <w:tcW w:w="3721" w:type="dxa"/>
            <w:tcBorders>
              <w:top w:val="nil"/>
              <w:left w:val="nil"/>
              <w:bottom w:val="single" w:sz="4" w:space="0" w:color="auto"/>
              <w:right w:val="single" w:sz="4" w:space="0" w:color="auto"/>
            </w:tcBorders>
            <w:shd w:val="clear" w:color="auto" w:fill="auto"/>
            <w:vAlign w:val="bottom"/>
            <w:hideMark/>
          </w:tcPr>
          <w:p w14:paraId="03C35095" w14:textId="77777777" w:rsidR="00CA7F97" w:rsidRPr="00A52588" w:rsidRDefault="00CA7F97">
            <w:pPr>
              <w:rPr>
                <w:rFonts w:ascii="Tahoma" w:hAnsi="Tahoma" w:cs="Tahoma"/>
                <w:sz w:val="16"/>
                <w:szCs w:val="16"/>
              </w:rPr>
            </w:pPr>
            <w:r w:rsidRPr="00A52588">
              <w:rPr>
                <w:rFonts w:ascii="Tahoma" w:hAnsi="Tahoma" w:cs="Tahoma"/>
                <w:sz w:val="16"/>
                <w:szCs w:val="16"/>
              </w:rPr>
              <w:t>Kemitraan Publik dan Swasta*</w:t>
            </w:r>
          </w:p>
        </w:tc>
        <w:tc>
          <w:tcPr>
            <w:tcW w:w="851" w:type="dxa"/>
            <w:tcBorders>
              <w:top w:val="nil"/>
              <w:left w:val="nil"/>
              <w:bottom w:val="single" w:sz="4" w:space="0" w:color="auto"/>
              <w:right w:val="single" w:sz="4" w:space="0" w:color="auto"/>
            </w:tcBorders>
            <w:shd w:val="clear" w:color="auto" w:fill="auto"/>
            <w:vAlign w:val="bottom"/>
            <w:hideMark/>
          </w:tcPr>
          <w:p w14:paraId="76F722C4"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01FDB3B7"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7CE4265A" w14:textId="77777777" w:rsidR="00CA7F97" w:rsidRPr="00A52588" w:rsidRDefault="00CA7F97">
            <w:pPr>
              <w:jc w:val="center"/>
              <w:rPr>
                <w:rFonts w:ascii="Tahoma" w:hAnsi="Tahoma" w:cs="Tahoma"/>
                <w:sz w:val="16"/>
                <w:szCs w:val="16"/>
              </w:rPr>
            </w:pPr>
            <w:r w:rsidRPr="00A52588">
              <w:rPr>
                <w:rFonts w:ascii="Tahoma" w:hAnsi="Tahoma" w:cs="Tahoma"/>
                <w:sz w:val="16"/>
                <w:szCs w:val="16"/>
              </w:rPr>
              <w:t>5</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57A057B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3D51CC31"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06133CEF"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8" w:space="0" w:color="auto"/>
            </w:tcBorders>
            <w:shd w:val="clear" w:color="auto" w:fill="auto"/>
            <w:vAlign w:val="bottom"/>
            <w:hideMark/>
          </w:tcPr>
          <w:p w14:paraId="2B155B1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0FE62A22"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7E80296" w14:textId="77777777" w:rsidR="00CA7F97" w:rsidRPr="00A52588" w:rsidRDefault="00CA7F97">
            <w:pPr>
              <w:jc w:val="center"/>
              <w:rPr>
                <w:rFonts w:ascii="Tahoma" w:hAnsi="Tahoma" w:cs="Tahoma"/>
                <w:sz w:val="16"/>
                <w:szCs w:val="16"/>
              </w:rPr>
            </w:pPr>
            <w:r w:rsidRPr="00A52588">
              <w:rPr>
                <w:rFonts w:ascii="Tahoma" w:hAnsi="Tahoma" w:cs="Tahoma"/>
                <w:sz w:val="16"/>
                <w:szCs w:val="16"/>
              </w:rPr>
              <w:t>48</w:t>
            </w:r>
          </w:p>
        </w:tc>
        <w:tc>
          <w:tcPr>
            <w:tcW w:w="888" w:type="dxa"/>
            <w:tcBorders>
              <w:top w:val="nil"/>
              <w:left w:val="nil"/>
              <w:bottom w:val="single" w:sz="4" w:space="0" w:color="auto"/>
              <w:right w:val="single" w:sz="4" w:space="0" w:color="auto"/>
            </w:tcBorders>
            <w:shd w:val="clear" w:color="auto" w:fill="auto"/>
            <w:vAlign w:val="bottom"/>
            <w:hideMark/>
          </w:tcPr>
          <w:p w14:paraId="7AB81260"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SAP6332</w:t>
            </w:r>
          </w:p>
        </w:tc>
        <w:tc>
          <w:tcPr>
            <w:tcW w:w="3721" w:type="dxa"/>
            <w:tcBorders>
              <w:top w:val="nil"/>
              <w:left w:val="nil"/>
              <w:bottom w:val="single" w:sz="4" w:space="0" w:color="auto"/>
              <w:right w:val="single" w:sz="4" w:space="0" w:color="auto"/>
            </w:tcBorders>
            <w:shd w:val="clear" w:color="auto" w:fill="auto"/>
            <w:vAlign w:val="bottom"/>
            <w:hideMark/>
          </w:tcPr>
          <w:p w14:paraId="02A5DD92" w14:textId="77777777" w:rsidR="00CA7F97" w:rsidRPr="00A52588" w:rsidRDefault="00CA7F97">
            <w:pPr>
              <w:rPr>
                <w:rFonts w:ascii="Tahoma" w:hAnsi="Tahoma" w:cs="Tahoma"/>
                <w:sz w:val="16"/>
                <w:szCs w:val="16"/>
              </w:rPr>
            </w:pPr>
            <w:r w:rsidRPr="00A52588">
              <w:rPr>
                <w:rFonts w:ascii="Tahoma" w:hAnsi="Tahoma" w:cs="Tahoma"/>
                <w:sz w:val="16"/>
                <w:szCs w:val="16"/>
              </w:rPr>
              <w:t>Kebijakan dan Manajemen Pendidikan*</w:t>
            </w:r>
          </w:p>
        </w:tc>
        <w:tc>
          <w:tcPr>
            <w:tcW w:w="851" w:type="dxa"/>
            <w:tcBorders>
              <w:top w:val="nil"/>
              <w:left w:val="nil"/>
              <w:bottom w:val="single" w:sz="4" w:space="0" w:color="auto"/>
              <w:right w:val="single" w:sz="4" w:space="0" w:color="auto"/>
            </w:tcBorders>
            <w:shd w:val="clear" w:color="auto" w:fill="auto"/>
            <w:vAlign w:val="bottom"/>
            <w:hideMark/>
          </w:tcPr>
          <w:p w14:paraId="3031E4B6"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051FD637"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3169BA06"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0123AF1"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vAlign w:val="bottom"/>
            <w:hideMark/>
          </w:tcPr>
          <w:p w14:paraId="166C035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8C83D7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noWrap/>
            <w:vAlign w:val="bottom"/>
            <w:hideMark/>
          </w:tcPr>
          <w:p w14:paraId="44EB3F3F" w14:textId="77777777" w:rsidR="00CA7F97" w:rsidRPr="00A52588" w:rsidRDefault="00CA7F97">
            <w:pPr>
              <w:rPr>
                <w:rFonts w:ascii="Tahoma" w:hAnsi="Tahoma" w:cs="Tahoma"/>
                <w:sz w:val="13"/>
                <w:szCs w:val="13"/>
              </w:rPr>
            </w:pPr>
            <w:r w:rsidRPr="00A52588">
              <w:rPr>
                <w:rFonts w:ascii="Tahoma" w:hAnsi="Tahoma" w:cs="Tahoma"/>
                <w:sz w:val="13"/>
                <w:szCs w:val="13"/>
              </w:rPr>
              <w:t> </w:t>
            </w:r>
          </w:p>
        </w:tc>
      </w:tr>
      <w:tr w:rsidR="00CA7F97" w:rsidRPr="00A52588" w14:paraId="0CDDE3D2"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BEB1074" w14:textId="77777777" w:rsidR="00CA7F97" w:rsidRPr="00A52588" w:rsidRDefault="00CA7F97">
            <w:pPr>
              <w:jc w:val="center"/>
              <w:rPr>
                <w:rFonts w:ascii="Tahoma" w:hAnsi="Tahoma" w:cs="Tahoma"/>
                <w:sz w:val="16"/>
                <w:szCs w:val="16"/>
              </w:rPr>
            </w:pPr>
            <w:r w:rsidRPr="00A52588">
              <w:rPr>
                <w:rFonts w:ascii="Tahoma" w:hAnsi="Tahoma" w:cs="Tahoma"/>
                <w:sz w:val="16"/>
                <w:szCs w:val="16"/>
              </w:rPr>
              <w:t>49</w:t>
            </w:r>
          </w:p>
        </w:tc>
        <w:tc>
          <w:tcPr>
            <w:tcW w:w="888" w:type="dxa"/>
            <w:tcBorders>
              <w:top w:val="nil"/>
              <w:left w:val="nil"/>
              <w:bottom w:val="single" w:sz="4" w:space="0" w:color="auto"/>
              <w:right w:val="single" w:sz="4" w:space="0" w:color="auto"/>
            </w:tcBorders>
            <w:shd w:val="clear" w:color="auto" w:fill="auto"/>
            <w:vAlign w:val="bottom"/>
            <w:hideMark/>
          </w:tcPr>
          <w:p w14:paraId="53E2EB29"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SAP6333</w:t>
            </w:r>
          </w:p>
        </w:tc>
        <w:tc>
          <w:tcPr>
            <w:tcW w:w="3721" w:type="dxa"/>
            <w:tcBorders>
              <w:top w:val="nil"/>
              <w:left w:val="nil"/>
              <w:bottom w:val="single" w:sz="4" w:space="0" w:color="auto"/>
              <w:right w:val="single" w:sz="4" w:space="0" w:color="auto"/>
            </w:tcBorders>
            <w:shd w:val="clear" w:color="auto" w:fill="auto"/>
            <w:vAlign w:val="bottom"/>
            <w:hideMark/>
          </w:tcPr>
          <w:p w14:paraId="43646680" w14:textId="77777777" w:rsidR="00CA7F97" w:rsidRPr="00A52588" w:rsidRDefault="00CA7F97">
            <w:pPr>
              <w:rPr>
                <w:rFonts w:ascii="Tahoma" w:hAnsi="Tahoma" w:cs="Tahoma"/>
                <w:sz w:val="16"/>
                <w:szCs w:val="16"/>
              </w:rPr>
            </w:pPr>
            <w:r w:rsidRPr="00A52588">
              <w:rPr>
                <w:rFonts w:ascii="Tahoma" w:hAnsi="Tahoma" w:cs="Tahoma"/>
                <w:sz w:val="16"/>
                <w:szCs w:val="16"/>
              </w:rPr>
              <w:t>Kebijakan Energi, Lingkungan dan Kebencanaan*</w:t>
            </w:r>
          </w:p>
        </w:tc>
        <w:tc>
          <w:tcPr>
            <w:tcW w:w="851" w:type="dxa"/>
            <w:tcBorders>
              <w:top w:val="nil"/>
              <w:left w:val="nil"/>
              <w:bottom w:val="single" w:sz="4" w:space="0" w:color="auto"/>
              <w:right w:val="single" w:sz="4" w:space="0" w:color="auto"/>
            </w:tcBorders>
            <w:shd w:val="clear" w:color="auto" w:fill="auto"/>
            <w:vAlign w:val="bottom"/>
            <w:hideMark/>
          </w:tcPr>
          <w:p w14:paraId="7DBD17D6"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5A4856B1"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24329826"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noWrap/>
            <w:vAlign w:val="bottom"/>
            <w:hideMark/>
          </w:tcPr>
          <w:p w14:paraId="4403A719"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vAlign w:val="bottom"/>
            <w:hideMark/>
          </w:tcPr>
          <w:p w14:paraId="5B2E33E3"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6896216"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F84989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6E6F4BE1"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779AD68" w14:textId="77777777" w:rsidR="00CA7F97" w:rsidRPr="00A52588" w:rsidRDefault="00CA7F97">
            <w:pPr>
              <w:jc w:val="center"/>
              <w:rPr>
                <w:rFonts w:ascii="Tahoma" w:hAnsi="Tahoma" w:cs="Tahoma"/>
                <w:sz w:val="16"/>
                <w:szCs w:val="16"/>
              </w:rPr>
            </w:pPr>
            <w:r w:rsidRPr="00A52588">
              <w:rPr>
                <w:rFonts w:ascii="Tahoma" w:hAnsi="Tahoma" w:cs="Tahoma"/>
                <w:sz w:val="16"/>
                <w:szCs w:val="16"/>
              </w:rPr>
              <w:t>50</w:t>
            </w:r>
          </w:p>
        </w:tc>
        <w:tc>
          <w:tcPr>
            <w:tcW w:w="888" w:type="dxa"/>
            <w:tcBorders>
              <w:top w:val="nil"/>
              <w:left w:val="nil"/>
              <w:bottom w:val="single" w:sz="4" w:space="0" w:color="auto"/>
              <w:right w:val="single" w:sz="4" w:space="0" w:color="auto"/>
            </w:tcBorders>
            <w:shd w:val="clear" w:color="auto" w:fill="auto"/>
            <w:vAlign w:val="bottom"/>
            <w:hideMark/>
          </w:tcPr>
          <w:p w14:paraId="51FE3883"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SAP6334</w:t>
            </w:r>
          </w:p>
        </w:tc>
        <w:tc>
          <w:tcPr>
            <w:tcW w:w="3721" w:type="dxa"/>
            <w:tcBorders>
              <w:top w:val="nil"/>
              <w:left w:val="nil"/>
              <w:bottom w:val="single" w:sz="4" w:space="0" w:color="auto"/>
              <w:right w:val="single" w:sz="4" w:space="0" w:color="auto"/>
            </w:tcBorders>
            <w:shd w:val="clear" w:color="auto" w:fill="auto"/>
            <w:vAlign w:val="bottom"/>
            <w:hideMark/>
          </w:tcPr>
          <w:p w14:paraId="20CAC93E" w14:textId="77777777" w:rsidR="00CA7F97" w:rsidRPr="00A52588" w:rsidRDefault="00CA7F97">
            <w:pPr>
              <w:rPr>
                <w:rFonts w:ascii="Tahoma" w:hAnsi="Tahoma" w:cs="Tahoma"/>
                <w:sz w:val="16"/>
                <w:szCs w:val="16"/>
              </w:rPr>
            </w:pPr>
            <w:r w:rsidRPr="00A52588">
              <w:rPr>
                <w:rFonts w:ascii="Tahoma" w:hAnsi="Tahoma" w:cs="Tahoma"/>
                <w:sz w:val="16"/>
                <w:szCs w:val="16"/>
              </w:rPr>
              <w:t>Pengarusutamaan Gender*</w:t>
            </w:r>
          </w:p>
        </w:tc>
        <w:tc>
          <w:tcPr>
            <w:tcW w:w="851" w:type="dxa"/>
            <w:tcBorders>
              <w:top w:val="nil"/>
              <w:left w:val="nil"/>
              <w:bottom w:val="single" w:sz="4" w:space="0" w:color="auto"/>
              <w:right w:val="single" w:sz="4" w:space="0" w:color="auto"/>
            </w:tcBorders>
            <w:shd w:val="clear" w:color="auto" w:fill="auto"/>
            <w:vAlign w:val="bottom"/>
            <w:hideMark/>
          </w:tcPr>
          <w:p w14:paraId="1E970639"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22D6831D"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1A70B12D"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049C35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58D6EE90"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4" w:space="0" w:color="auto"/>
            </w:tcBorders>
            <w:shd w:val="clear" w:color="auto" w:fill="auto"/>
            <w:noWrap/>
            <w:vAlign w:val="bottom"/>
            <w:hideMark/>
          </w:tcPr>
          <w:p w14:paraId="488AF922" w14:textId="77777777" w:rsidR="00CA7F97" w:rsidRPr="00A52588" w:rsidRDefault="00CA7F97">
            <w:pPr>
              <w:rPr>
                <w:rFonts w:ascii="Tahoma" w:hAnsi="Tahoma" w:cs="Tahoma"/>
                <w:sz w:val="13"/>
                <w:szCs w:val="13"/>
              </w:rPr>
            </w:pPr>
            <w:r w:rsidRPr="00A52588">
              <w:rPr>
                <w:rFonts w:ascii="Tahoma" w:hAnsi="Tahoma" w:cs="Tahoma"/>
                <w:sz w:val="13"/>
                <w:szCs w:val="13"/>
              </w:rPr>
              <w:t> </w:t>
            </w:r>
          </w:p>
        </w:tc>
        <w:tc>
          <w:tcPr>
            <w:tcW w:w="500" w:type="dxa"/>
            <w:gridSpan w:val="2"/>
            <w:tcBorders>
              <w:top w:val="nil"/>
              <w:left w:val="nil"/>
              <w:bottom w:val="single" w:sz="4" w:space="0" w:color="auto"/>
              <w:right w:val="single" w:sz="8" w:space="0" w:color="auto"/>
            </w:tcBorders>
            <w:shd w:val="clear" w:color="auto" w:fill="auto"/>
            <w:vAlign w:val="bottom"/>
            <w:hideMark/>
          </w:tcPr>
          <w:p w14:paraId="168459A2"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AAFCA4E"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EBEE123" w14:textId="77777777" w:rsidR="00CA7F97" w:rsidRPr="00A52588" w:rsidRDefault="00CA7F97">
            <w:pPr>
              <w:jc w:val="center"/>
              <w:rPr>
                <w:rFonts w:ascii="Tahoma" w:hAnsi="Tahoma" w:cs="Tahoma"/>
                <w:sz w:val="16"/>
                <w:szCs w:val="16"/>
              </w:rPr>
            </w:pPr>
            <w:r w:rsidRPr="00A52588">
              <w:rPr>
                <w:rFonts w:ascii="Tahoma" w:hAnsi="Tahoma" w:cs="Tahoma"/>
                <w:sz w:val="16"/>
                <w:szCs w:val="16"/>
              </w:rPr>
              <w:t>51</w:t>
            </w:r>
          </w:p>
        </w:tc>
        <w:tc>
          <w:tcPr>
            <w:tcW w:w="888" w:type="dxa"/>
            <w:tcBorders>
              <w:top w:val="nil"/>
              <w:left w:val="nil"/>
              <w:bottom w:val="single" w:sz="4" w:space="0" w:color="auto"/>
              <w:right w:val="single" w:sz="4" w:space="0" w:color="auto"/>
            </w:tcBorders>
            <w:shd w:val="clear" w:color="auto" w:fill="auto"/>
            <w:vAlign w:val="bottom"/>
            <w:hideMark/>
          </w:tcPr>
          <w:p w14:paraId="3BCFD2DB" w14:textId="77777777" w:rsidR="00CA7F97" w:rsidRPr="00A52588" w:rsidRDefault="00CA7F97">
            <w:pPr>
              <w:jc w:val="center"/>
              <w:rPr>
                <w:rFonts w:ascii="Tahoma" w:hAnsi="Tahoma" w:cs="Tahoma"/>
                <w:sz w:val="16"/>
                <w:szCs w:val="16"/>
              </w:rPr>
            </w:pPr>
            <w:r w:rsidRPr="00A52588">
              <w:rPr>
                <w:rFonts w:ascii="Tahoma" w:hAnsi="Tahoma" w:cs="Tahoma"/>
                <w:sz w:val="16"/>
                <w:szCs w:val="16"/>
              </w:rPr>
              <w:t>SAP6335</w:t>
            </w:r>
          </w:p>
        </w:tc>
        <w:tc>
          <w:tcPr>
            <w:tcW w:w="3721" w:type="dxa"/>
            <w:tcBorders>
              <w:top w:val="nil"/>
              <w:left w:val="nil"/>
              <w:bottom w:val="single" w:sz="4" w:space="0" w:color="auto"/>
              <w:right w:val="single" w:sz="4" w:space="0" w:color="auto"/>
            </w:tcBorders>
            <w:shd w:val="clear" w:color="auto" w:fill="auto"/>
            <w:vAlign w:val="bottom"/>
            <w:hideMark/>
          </w:tcPr>
          <w:p w14:paraId="2ED8FEEA" w14:textId="77777777" w:rsidR="00CA7F97" w:rsidRPr="00A52588" w:rsidRDefault="00CA7F97">
            <w:pPr>
              <w:rPr>
                <w:rFonts w:ascii="Tahoma" w:hAnsi="Tahoma" w:cs="Tahoma"/>
                <w:sz w:val="16"/>
                <w:szCs w:val="16"/>
              </w:rPr>
            </w:pPr>
            <w:r w:rsidRPr="00A52588">
              <w:rPr>
                <w:rFonts w:ascii="Tahoma" w:hAnsi="Tahoma" w:cs="Tahoma"/>
                <w:sz w:val="16"/>
                <w:szCs w:val="16"/>
              </w:rPr>
              <w:t>Kebijakan Sosial*</w:t>
            </w:r>
          </w:p>
        </w:tc>
        <w:tc>
          <w:tcPr>
            <w:tcW w:w="851" w:type="dxa"/>
            <w:tcBorders>
              <w:top w:val="nil"/>
              <w:left w:val="nil"/>
              <w:bottom w:val="single" w:sz="4" w:space="0" w:color="auto"/>
              <w:right w:val="single" w:sz="4" w:space="0" w:color="auto"/>
            </w:tcBorders>
            <w:shd w:val="clear" w:color="auto" w:fill="auto"/>
            <w:vAlign w:val="bottom"/>
            <w:hideMark/>
          </w:tcPr>
          <w:p w14:paraId="55B82B4D" w14:textId="77777777" w:rsidR="00CA7F97" w:rsidRPr="00A52588" w:rsidRDefault="00CA7F97">
            <w:pPr>
              <w:jc w:val="center"/>
              <w:rPr>
                <w:rFonts w:ascii="Tahoma" w:hAnsi="Tahoma" w:cs="Tahoma"/>
                <w:sz w:val="16"/>
                <w:szCs w:val="16"/>
              </w:rPr>
            </w:pPr>
            <w:r w:rsidRPr="00A52588">
              <w:rPr>
                <w:rFonts w:ascii="Tahoma" w:hAnsi="Tahoma" w:cs="Tahoma"/>
                <w:sz w:val="16"/>
                <w:szCs w:val="16"/>
              </w:rPr>
              <w:t>3</w:t>
            </w:r>
          </w:p>
        </w:tc>
        <w:tc>
          <w:tcPr>
            <w:tcW w:w="676" w:type="dxa"/>
            <w:tcBorders>
              <w:top w:val="nil"/>
              <w:left w:val="nil"/>
              <w:bottom w:val="single" w:sz="4" w:space="0" w:color="auto"/>
              <w:right w:val="single" w:sz="4" w:space="0" w:color="auto"/>
            </w:tcBorders>
            <w:shd w:val="clear" w:color="auto" w:fill="auto"/>
            <w:vAlign w:val="bottom"/>
            <w:hideMark/>
          </w:tcPr>
          <w:p w14:paraId="15621014" w14:textId="77777777" w:rsidR="00CA7F97" w:rsidRPr="00A52588" w:rsidRDefault="00CA7F97">
            <w:pPr>
              <w:jc w:val="center"/>
              <w:rPr>
                <w:rFonts w:ascii="Tahoma" w:hAnsi="Tahoma" w:cs="Tahoma"/>
                <w:sz w:val="16"/>
                <w:szCs w:val="16"/>
              </w:rPr>
            </w:pPr>
            <w:r w:rsidRPr="00A52588">
              <w:rPr>
                <w:rFonts w:ascii="Tahoma" w:hAnsi="Tahoma" w:cs="Tahoma"/>
                <w:sz w:val="16"/>
                <w:szCs w:val="16"/>
              </w:rPr>
              <w:t>T</w:t>
            </w:r>
          </w:p>
        </w:tc>
        <w:tc>
          <w:tcPr>
            <w:tcW w:w="816" w:type="dxa"/>
            <w:tcBorders>
              <w:top w:val="nil"/>
              <w:left w:val="nil"/>
              <w:bottom w:val="single" w:sz="4" w:space="0" w:color="auto"/>
              <w:right w:val="nil"/>
            </w:tcBorders>
            <w:shd w:val="clear" w:color="auto" w:fill="auto"/>
            <w:vAlign w:val="bottom"/>
            <w:hideMark/>
          </w:tcPr>
          <w:p w14:paraId="6E0F8057"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63BB88D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C7D3DB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BB4F290"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noWrap/>
            <w:vAlign w:val="bottom"/>
            <w:hideMark/>
          </w:tcPr>
          <w:p w14:paraId="47CA65CA" w14:textId="77777777" w:rsidR="00CA7F97" w:rsidRPr="00A52588" w:rsidRDefault="00CA7F97">
            <w:pPr>
              <w:rPr>
                <w:rFonts w:ascii="Tahoma" w:hAnsi="Tahoma" w:cs="Tahoma"/>
                <w:sz w:val="13"/>
                <w:szCs w:val="13"/>
              </w:rPr>
            </w:pPr>
            <w:r w:rsidRPr="00A52588">
              <w:rPr>
                <w:rFonts w:ascii="Tahoma" w:hAnsi="Tahoma" w:cs="Tahoma"/>
                <w:sz w:val="13"/>
                <w:szCs w:val="13"/>
              </w:rPr>
              <w:t> </w:t>
            </w:r>
          </w:p>
        </w:tc>
      </w:tr>
      <w:tr w:rsidR="00CA7F97" w:rsidRPr="00A52588" w14:paraId="496820EA"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04F0D699" w14:textId="77777777" w:rsidR="00CA7F97" w:rsidRPr="00A52588" w:rsidRDefault="00CA7F97">
            <w:pPr>
              <w:jc w:val="center"/>
              <w:rPr>
                <w:rFonts w:ascii="Tahoma" w:hAnsi="Tahoma" w:cs="Tahoma"/>
                <w:sz w:val="16"/>
                <w:szCs w:val="16"/>
              </w:rPr>
            </w:pPr>
            <w:r w:rsidRPr="00A52588">
              <w:rPr>
                <w:rFonts w:ascii="Tahoma" w:hAnsi="Tahoma" w:cs="Tahoma"/>
                <w:sz w:val="16"/>
                <w:szCs w:val="16"/>
              </w:rPr>
              <w:t>52</w:t>
            </w:r>
          </w:p>
        </w:tc>
        <w:tc>
          <w:tcPr>
            <w:tcW w:w="888" w:type="dxa"/>
            <w:tcBorders>
              <w:top w:val="nil"/>
              <w:left w:val="nil"/>
              <w:bottom w:val="single" w:sz="4" w:space="0" w:color="auto"/>
              <w:right w:val="single" w:sz="4" w:space="0" w:color="auto"/>
            </w:tcBorders>
            <w:shd w:val="clear" w:color="auto" w:fill="auto"/>
            <w:vAlign w:val="bottom"/>
            <w:hideMark/>
          </w:tcPr>
          <w:p w14:paraId="26657144"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3721" w:type="dxa"/>
            <w:tcBorders>
              <w:top w:val="nil"/>
              <w:left w:val="nil"/>
              <w:bottom w:val="single" w:sz="4" w:space="0" w:color="auto"/>
              <w:right w:val="single" w:sz="4" w:space="0" w:color="auto"/>
            </w:tcBorders>
            <w:shd w:val="clear" w:color="auto" w:fill="auto"/>
            <w:vAlign w:val="bottom"/>
            <w:hideMark/>
          </w:tcPr>
          <w:p w14:paraId="1CB714B3" w14:textId="1F916CA0" w:rsidR="00CA7F97" w:rsidRPr="00A52588" w:rsidRDefault="00CA7F97">
            <w:pPr>
              <w:rPr>
                <w:rFonts w:ascii="Tahoma" w:hAnsi="Tahoma" w:cs="Tahoma"/>
                <w:sz w:val="16"/>
                <w:szCs w:val="16"/>
              </w:rPr>
            </w:pPr>
            <w:r w:rsidRPr="00A52588">
              <w:rPr>
                <w:rFonts w:ascii="Tahoma" w:hAnsi="Tahoma" w:cs="Tahoma"/>
                <w:sz w:val="16"/>
                <w:szCs w:val="16"/>
              </w:rPr>
              <w:t>Mata Kuliah Luar Prodi Dalam UNY</w:t>
            </w:r>
          </w:p>
        </w:tc>
        <w:tc>
          <w:tcPr>
            <w:tcW w:w="851" w:type="dxa"/>
            <w:tcBorders>
              <w:top w:val="nil"/>
              <w:left w:val="nil"/>
              <w:bottom w:val="single" w:sz="4" w:space="0" w:color="auto"/>
              <w:right w:val="single" w:sz="4" w:space="0" w:color="auto"/>
            </w:tcBorders>
            <w:shd w:val="clear" w:color="auto" w:fill="auto"/>
            <w:vAlign w:val="bottom"/>
            <w:hideMark/>
          </w:tcPr>
          <w:p w14:paraId="36A1C615" w14:textId="77777777" w:rsidR="00CA7F97" w:rsidRPr="00A52588" w:rsidRDefault="00CA7F97">
            <w:pPr>
              <w:jc w:val="center"/>
              <w:rPr>
                <w:rFonts w:ascii="Tahoma" w:hAnsi="Tahoma" w:cs="Tahoma"/>
                <w:sz w:val="16"/>
                <w:szCs w:val="16"/>
              </w:rPr>
            </w:pPr>
            <w:r w:rsidRPr="00A52588">
              <w:rPr>
                <w:rFonts w:ascii="Tahoma" w:hAnsi="Tahoma" w:cs="Tahoma"/>
                <w:sz w:val="16"/>
                <w:szCs w:val="16"/>
              </w:rPr>
              <w:t>0 - 18</w:t>
            </w:r>
          </w:p>
        </w:tc>
        <w:tc>
          <w:tcPr>
            <w:tcW w:w="676" w:type="dxa"/>
            <w:tcBorders>
              <w:top w:val="nil"/>
              <w:left w:val="nil"/>
              <w:bottom w:val="single" w:sz="4" w:space="0" w:color="auto"/>
              <w:right w:val="single" w:sz="4" w:space="0" w:color="auto"/>
            </w:tcBorders>
            <w:shd w:val="clear" w:color="auto" w:fill="auto"/>
            <w:vAlign w:val="bottom"/>
            <w:hideMark/>
          </w:tcPr>
          <w:p w14:paraId="7738F02A"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816" w:type="dxa"/>
            <w:tcBorders>
              <w:top w:val="nil"/>
              <w:left w:val="nil"/>
              <w:bottom w:val="single" w:sz="4" w:space="0" w:color="auto"/>
              <w:right w:val="nil"/>
            </w:tcBorders>
            <w:shd w:val="clear" w:color="auto" w:fill="auto"/>
            <w:vAlign w:val="bottom"/>
            <w:hideMark/>
          </w:tcPr>
          <w:p w14:paraId="5E62619C" w14:textId="77777777" w:rsidR="00CA7F97" w:rsidRPr="00A52588" w:rsidRDefault="00CA7F97">
            <w:pPr>
              <w:jc w:val="center"/>
              <w:rPr>
                <w:rFonts w:ascii="Tahoma" w:hAnsi="Tahoma" w:cs="Tahoma"/>
                <w:sz w:val="16"/>
                <w:szCs w:val="16"/>
              </w:rPr>
            </w:pPr>
            <w:r w:rsidRPr="00A52588">
              <w:rPr>
                <w:rFonts w:ascii="Tahoma" w:hAnsi="Tahoma" w:cs="Tahoma"/>
                <w:sz w:val="16"/>
                <w:szCs w:val="16"/>
              </w:rPr>
              <w:t>3/4/5</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7F477C4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7478A5F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38492E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003B5F4"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31ACF079"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3AC39197" w14:textId="77777777" w:rsidR="00CA7F97" w:rsidRPr="00A52588" w:rsidRDefault="00CA7F97">
            <w:pPr>
              <w:jc w:val="center"/>
              <w:rPr>
                <w:rFonts w:ascii="Tahoma" w:hAnsi="Tahoma" w:cs="Tahoma"/>
                <w:sz w:val="16"/>
                <w:szCs w:val="16"/>
              </w:rPr>
            </w:pPr>
            <w:r w:rsidRPr="00A52588">
              <w:rPr>
                <w:rFonts w:ascii="Tahoma" w:hAnsi="Tahoma" w:cs="Tahoma"/>
                <w:sz w:val="16"/>
                <w:szCs w:val="16"/>
              </w:rPr>
              <w:t>53</w:t>
            </w:r>
          </w:p>
        </w:tc>
        <w:tc>
          <w:tcPr>
            <w:tcW w:w="888" w:type="dxa"/>
            <w:tcBorders>
              <w:top w:val="nil"/>
              <w:left w:val="nil"/>
              <w:bottom w:val="single" w:sz="4" w:space="0" w:color="auto"/>
              <w:right w:val="single" w:sz="4" w:space="0" w:color="auto"/>
            </w:tcBorders>
            <w:shd w:val="clear" w:color="auto" w:fill="auto"/>
            <w:noWrap/>
            <w:vAlign w:val="bottom"/>
            <w:hideMark/>
          </w:tcPr>
          <w:p w14:paraId="7BB52CDC"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3721" w:type="dxa"/>
            <w:tcBorders>
              <w:top w:val="nil"/>
              <w:left w:val="nil"/>
              <w:bottom w:val="single" w:sz="4" w:space="0" w:color="auto"/>
              <w:right w:val="single" w:sz="4" w:space="0" w:color="auto"/>
            </w:tcBorders>
            <w:shd w:val="clear" w:color="auto" w:fill="auto"/>
            <w:vAlign w:val="bottom"/>
            <w:hideMark/>
          </w:tcPr>
          <w:p w14:paraId="70870069" w14:textId="3A643D56" w:rsidR="00CA7F97" w:rsidRPr="00A52588" w:rsidRDefault="00CA7F97">
            <w:pPr>
              <w:rPr>
                <w:rFonts w:ascii="Tahoma" w:hAnsi="Tahoma" w:cs="Tahoma"/>
                <w:sz w:val="16"/>
                <w:szCs w:val="16"/>
              </w:rPr>
            </w:pPr>
            <w:r w:rsidRPr="00A52588">
              <w:rPr>
                <w:rFonts w:ascii="Tahoma" w:hAnsi="Tahoma" w:cs="Tahoma"/>
                <w:sz w:val="16"/>
                <w:szCs w:val="16"/>
              </w:rPr>
              <w:t>Mata Kuliah/Proyek Luar Prodi Luar UNY</w:t>
            </w:r>
          </w:p>
        </w:tc>
        <w:tc>
          <w:tcPr>
            <w:tcW w:w="851" w:type="dxa"/>
            <w:tcBorders>
              <w:top w:val="nil"/>
              <w:left w:val="nil"/>
              <w:bottom w:val="single" w:sz="4" w:space="0" w:color="auto"/>
              <w:right w:val="single" w:sz="4" w:space="0" w:color="auto"/>
            </w:tcBorders>
            <w:shd w:val="clear" w:color="auto" w:fill="auto"/>
            <w:noWrap/>
            <w:vAlign w:val="bottom"/>
            <w:hideMark/>
          </w:tcPr>
          <w:p w14:paraId="0627AC2B" w14:textId="77777777" w:rsidR="00CA7F97" w:rsidRPr="00A52588" w:rsidRDefault="00CA7F97">
            <w:pPr>
              <w:jc w:val="center"/>
              <w:rPr>
                <w:rFonts w:ascii="Tahoma" w:hAnsi="Tahoma" w:cs="Tahoma"/>
                <w:sz w:val="16"/>
                <w:szCs w:val="16"/>
              </w:rPr>
            </w:pPr>
            <w:r w:rsidRPr="00A52588">
              <w:rPr>
                <w:rFonts w:ascii="Tahoma" w:hAnsi="Tahoma" w:cs="Tahoma"/>
                <w:sz w:val="16"/>
                <w:szCs w:val="16"/>
              </w:rPr>
              <w:t>0 - 16</w:t>
            </w:r>
          </w:p>
        </w:tc>
        <w:tc>
          <w:tcPr>
            <w:tcW w:w="676" w:type="dxa"/>
            <w:tcBorders>
              <w:top w:val="nil"/>
              <w:left w:val="nil"/>
              <w:bottom w:val="single" w:sz="4" w:space="0" w:color="auto"/>
              <w:right w:val="single" w:sz="4" w:space="0" w:color="auto"/>
            </w:tcBorders>
            <w:shd w:val="clear" w:color="auto" w:fill="auto"/>
            <w:noWrap/>
            <w:vAlign w:val="bottom"/>
            <w:hideMark/>
          </w:tcPr>
          <w:p w14:paraId="3B049004"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816" w:type="dxa"/>
            <w:tcBorders>
              <w:top w:val="nil"/>
              <w:left w:val="nil"/>
              <w:bottom w:val="single" w:sz="4" w:space="0" w:color="auto"/>
              <w:right w:val="nil"/>
            </w:tcBorders>
            <w:shd w:val="clear" w:color="auto" w:fill="auto"/>
            <w:noWrap/>
            <w:vAlign w:val="bottom"/>
            <w:hideMark/>
          </w:tcPr>
          <w:p w14:paraId="3915AB3E" w14:textId="77777777" w:rsidR="00CA7F97" w:rsidRPr="00A52588" w:rsidRDefault="00CA7F97">
            <w:pPr>
              <w:jc w:val="center"/>
              <w:rPr>
                <w:rFonts w:ascii="Tahoma" w:hAnsi="Tahoma" w:cs="Tahoma"/>
                <w:sz w:val="16"/>
                <w:szCs w:val="16"/>
              </w:rPr>
            </w:pPr>
            <w:r w:rsidRPr="00A52588">
              <w:rPr>
                <w:rFonts w:ascii="Tahoma" w:hAnsi="Tahoma" w:cs="Tahoma"/>
                <w:sz w:val="16"/>
                <w:szCs w:val="16"/>
              </w:rPr>
              <w:t>3/4/5/6</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0F572F6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EC37ADC"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4C4D12FA"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43DDDE7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5FF1A0F7"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29218FD" w14:textId="77777777" w:rsidR="00CA7F97" w:rsidRPr="00A52588" w:rsidRDefault="00CA7F97">
            <w:pPr>
              <w:jc w:val="center"/>
              <w:rPr>
                <w:rFonts w:ascii="Tahoma" w:hAnsi="Tahoma" w:cs="Tahoma"/>
                <w:sz w:val="16"/>
                <w:szCs w:val="16"/>
              </w:rPr>
            </w:pPr>
            <w:r w:rsidRPr="00A52588">
              <w:rPr>
                <w:rFonts w:ascii="Tahoma" w:hAnsi="Tahoma" w:cs="Tahoma"/>
                <w:sz w:val="16"/>
                <w:szCs w:val="16"/>
              </w:rPr>
              <w:t>54</w:t>
            </w:r>
          </w:p>
        </w:tc>
        <w:tc>
          <w:tcPr>
            <w:tcW w:w="888" w:type="dxa"/>
            <w:tcBorders>
              <w:top w:val="nil"/>
              <w:left w:val="nil"/>
              <w:bottom w:val="single" w:sz="4" w:space="0" w:color="auto"/>
              <w:right w:val="single" w:sz="4" w:space="0" w:color="auto"/>
            </w:tcBorders>
            <w:shd w:val="clear" w:color="auto" w:fill="auto"/>
            <w:vAlign w:val="bottom"/>
            <w:hideMark/>
          </w:tcPr>
          <w:p w14:paraId="49D5833E" w14:textId="77777777" w:rsidR="00CA7F97" w:rsidRPr="00A52588" w:rsidRDefault="00CA7F97">
            <w:pPr>
              <w:jc w:val="center"/>
              <w:rPr>
                <w:rFonts w:ascii="Tahoma" w:hAnsi="Tahoma" w:cs="Tahoma"/>
                <w:sz w:val="16"/>
                <w:szCs w:val="16"/>
              </w:rPr>
            </w:pPr>
            <w:r w:rsidRPr="00A52588">
              <w:rPr>
                <w:rFonts w:ascii="Tahoma" w:hAnsi="Tahoma" w:cs="Tahoma"/>
                <w:sz w:val="16"/>
                <w:szCs w:val="16"/>
              </w:rPr>
              <w:t>MKL6601</w:t>
            </w:r>
          </w:p>
        </w:tc>
        <w:tc>
          <w:tcPr>
            <w:tcW w:w="3721" w:type="dxa"/>
            <w:tcBorders>
              <w:top w:val="nil"/>
              <w:left w:val="nil"/>
              <w:bottom w:val="single" w:sz="4" w:space="0" w:color="auto"/>
              <w:right w:val="single" w:sz="4" w:space="0" w:color="auto"/>
            </w:tcBorders>
            <w:shd w:val="clear" w:color="auto" w:fill="auto"/>
            <w:vAlign w:val="bottom"/>
            <w:hideMark/>
          </w:tcPr>
          <w:p w14:paraId="1F18B97E" w14:textId="77777777" w:rsidR="00CA7F97" w:rsidRPr="00A52588" w:rsidRDefault="00CA7F97">
            <w:pPr>
              <w:rPr>
                <w:rFonts w:ascii="Tahoma" w:hAnsi="Tahoma" w:cs="Tahoma"/>
                <w:sz w:val="16"/>
                <w:szCs w:val="16"/>
              </w:rPr>
            </w:pPr>
            <w:r w:rsidRPr="00A52588">
              <w:rPr>
                <w:rFonts w:ascii="Tahoma" w:hAnsi="Tahoma" w:cs="Tahoma"/>
                <w:sz w:val="16"/>
                <w:szCs w:val="16"/>
              </w:rPr>
              <w:t>Internship</w:t>
            </w:r>
          </w:p>
        </w:tc>
        <w:tc>
          <w:tcPr>
            <w:tcW w:w="851" w:type="dxa"/>
            <w:tcBorders>
              <w:top w:val="nil"/>
              <w:left w:val="nil"/>
              <w:bottom w:val="single" w:sz="4" w:space="0" w:color="auto"/>
              <w:right w:val="single" w:sz="4" w:space="0" w:color="auto"/>
            </w:tcBorders>
            <w:shd w:val="clear" w:color="auto" w:fill="auto"/>
            <w:vAlign w:val="bottom"/>
            <w:hideMark/>
          </w:tcPr>
          <w:p w14:paraId="1290D3B1"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676" w:type="dxa"/>
            <w:tcBorders>
              <w:top w:val="nil"/>
              <w:left w:val="nil"/>
              <w:bottom w:val="single" w:sz="4" w:space="0" w:color="auto"/>
              <w:right w:val="single" w:sz="4" w:space="0" w:color="auto"/>
            </w:tcBorders>
            <w:shd w:val="clear" w:color="auto" w:fill="auto"/>
            <w:vAlign w:val="bottom"/>
            <w:hideMark/>
          </w:tcPr>
          <w:p w14:paraId="5915FAA0" w14:textId="77777777" w:rsidR="00CA7F97" w:rsidRPr="00A52588" w:rsidRDefault="00CA7F97">
            <w:pPr>
              <w:jc w:val="center"/>
              <w:rPr>
                <w:rFonts w:ascii="Tahoma" w:hAnsi="Tahoma" w:cs="Tahoma"/>
                <w:sz w:val="16"/>
                <w:szCs w:val="16"/>
              </w:rPr>
            </w:pPr>
            <w:r w:rsidRPr="00A52588">
              <w:rPr>
                <w:rFonts w:ascii="Tahoma" w:hAnsi="Tahoma" w:cs="Tahoma"/>
                <w:sz w:val="16"/>
                <w:szCs w:val="16"/>
              </w:rPr>
              <w:t>L</w:t>
            </w:r>
          </w:p>
        </w:tc>
        <w:tc>
          <w:tcPr>
            <w:tcW w:w="816" w:type="dxa"/>
            <w:tcBorders>
              <w:top w:val="nil"/>
              <w:left w:val="nil"/>
              <w:bottom w:val="single" w:sz="4" w:space="0" w:color="auto"/>
              <w:right w:val="nil"/>
            </w:tcBorders>
            <w:shd w:val="clear" w:color="auto" w:fill="auto"/>
            <w:vAlign w:val="bottom"/>
            <w:hideMark/>
          </w:tcPr>
          <w:p w14:paraId="3B3CB759" w14:textId="77777777" w:rsidR="00CA7F97" w:rsidRPr="00A52588" w:rsidRDefault="00CA7F97">
            <w:pPr>
              <w:jc w:val="center"/>
              <w:rPr>
                <w:rFonts w:ascii="Tahoma" w:hAnsi="Tahoma" w:cs="Tahoma"/>
                <w:sz w:val="16"/>
                <w:szCs w:val="16"/>
              </w:rPr>
            </w:pPr>
            <w:r w:rsidRPr="00A52588">
              <w:rPr>
                <w:rFonts w:ascii="Tahoma" w:hAnsi="Tahoma" w:cs="Tahoma"/>
                <w:sz w:val="16"/>
                <w:szCs w:val="16"/>
              </w:rPr>
              <w:t>7</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2352A86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5132D71"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BC32077"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47C15BF5"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2281A641" w14:textId="77777777" w:rsidTr="00A52588">
        <w:trPr>
          <w:gridAfter w:val="1"/>
          <w:wAfter w:w="18" w:type="dxa"/>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53B91133" w14:textId="77777777" w:rsidR="00CA7F97" w:rsidRPr="00A52588" w:rsidRDefault="00CA7F97">
            <w:pPr>
              <w:jc w:val="center"/>
              <w:rPr>
                <w:rFonts w:ascii="Tahoma" w:hAnsi="Tahoma" w:cs="Tahoma"/>
                <w:sz w:val="16"/>
                <w:szCs w:val="16"/>
              </w:rPr>
            </w:pPr>
            <w:r w:rsidRPr="00A52588">
              <w:rPr>
                <w:rFonts w:ascii="Tahoma" w:hAnsi="Tahoma" w:cs="Tahoma"/>
                <w:sz w:val="16"/>
                <w:szCs w:val="16"/>
              </w:rPr>
              <w:t>55</w:t>
            </w:r>
          </w:p>
        </w:tc>
        <w:tc>
          <w:tcPr>
            <w:tcW w:w="888" w:type="dxa"/>
            <w:tcBorders>
              <w:top w:val="nil"/>
              <w:left w:val="nil"/>
              <w:bottom w:val="single" w:sz="4" w:space="0" w:color="auto"/>
              <w:right w:val="single" w:sz="4" w:space="0" w:color="auto"/>
            </w:tcBorders>
            <w:shd w:val="clear" w:color="auto" w:fill="auto"/>
            <w:vAlign w:val="bottom"/>
            <w:hideMark/>
          </w:tcPr>
          <w:p w14:paraId="7DD5B9D3" w14:textId="77777777" w:rsidR="00CA7F97" w:rsidRPr="00A52588" w:rsidRDefault="00CA7F97">
            <w:pPr>
              <w:jc w:val="center"/>
              <w:rPr>
                <w:rFonts w:ascii="Tahoma" w:hAnsi="Tahoma" w:cs="Tahoma"/>
                <w:sz w:val="16"/>
                <w:szCs w:val="16"/>
              </w:rPr>
            </w:pPr>
            <w:r w:rsidRPr="00A52588">
              <w:rPr>
                <w:rFonts w:ascii="Tahoma" w:hAnsi="Tahoma" w:cs="Tahoma"/>
                <w:sz w:val="16"/>
                <w:szCs w:val="16"/>
              </w:rPr>
              <w:t>MKL6604</w:t>
            </w:r>
          </w:p>
        </w:tc>
        <w:tc>
          <w:tcPr>
            <w:tcW w:w="3721" w:type="dxa"/>
            <w:tcBorders>
              <w:top w:val="nil"/>
              <w:left w:val="nil"/>
              <w:bottom w:val="single" w:sz="4" w:space="0" w:color="auto"/>
              <w:right w:val="single" w:sz="4" w:space="0" w:color="auto"/>
            </w:tcBorders>
            <w:shd w:val="clear" w:color="auto" w:fill="auto"/>
            <w:vAlign w:val="bottom"/>
            <w:hideMark/>
          </w:tcPr>
          <w:p w14:paraId="0B46CDDD" w14:textId="77777777" w:rsidR="00CA7F97" w:rsidRPr="00A52588" w:rsidRDefault="00CA7F97">
            <w:pPr>
              <w:rPr>
                <w:rFonts w:ascii="Tahoma" w:hAnsi="Tahoma" w:cs="Tahoma"/>
                <w:sz w:val="16"/>
                <w:szCs w:val="16"/>
              </w:rPr>
            </w:pPr>
            <w:r w:rsidRPr="00A52588">
              <w:rPr>
                <w:rFonts w:ascii="Tahoma" w:hAnsi="Tahoma" w:cs="Tahoma"/>
                <w:sz w:val="16"/>
                <w:szCs w:val="16"/>
              </w:rPr>
              <w:t>KKN</w:t>
            </w:r>
          </w:p>
        </w:tc>
        <w:tc>
          <w:tcPr>
            <w:tcW w:w="851" w:type="dxa"/>
            <w:tcBorders>
              <w:top w:val="nil"/>
              <w:left w:val="nil"/>
              <w:bottom w:val="single" w:sz="4" w:space="0" w:color="auto"/>
              <w:right w:val="single" w:sz="4" w:space="0" w:color="auto"/>
            </w:tcBorders>
            <w:shd w:val="clear" w:color="auto" w:fill="auto"/>
            <w:vAlign w:val="bottom"/>
            <w:hideMark/>
          </w:tcPr>
          <w:p w14:paraId="365454A7" w14:textId="77777777" w:rsidR="00CA7F97" w:rsidRPr="00A52588" w:rsidRDefault="00CA7F97">
            <w:pPr>
              <w:jc w:val="center"/>
              <w:rPr>
                <w:rFonts w:ascii="Tahoma" w:hAnsi="Tahoma" w:cs="Tahoma"/>
                <w:sz w:val="16"/>
                <w:szCs w:val="16"/>
              </w:rPr>
            </w:pPr>
            <w:r w:rsidRPr="00A52588">
              <w:rPr>
                <w:rFonts w:ascii="Tahoma" w:hAnsi="Tahoma" w:cs="Tahoma"/>
                <w:sz w:val="16"/>
                <w:szCs w:val="16"/>
              </w:rPr>
              <w:t>6</w:t>
            </w:r>
          </w:p>
        </w:tc>
        <w:tc>
          <w:tcPr>
            <w:tcW w:w="676" w:type="dxa"/>
            <w:tcBorders>
              <w:top w:val="nil"/>
              <w:left w:val="nil"/>
              <w:bottom w:val="single" w:sz="4" w:space="0" w:color="auto"/>
              <w:right w:val="single" w:sz="4" w:space="0" w:color="auto"/>
            </w:tcBorders>
            <w:shd w:val="clear" w:color="auto" w:fill="auto"/>
            <w:vAlign w:val="bottom"/>
            <w:hideMark/>
          </w:tcPr>
          <w:p w14:paraId="5C405B70" w14:textId="77777777" w:rsidR="00CA7F97" w:rsidRPr="00A52588" w:rsidRDefault="00CA7F97">
            <w:pPr>
              <w:jc w:val="center"/>
              <w:rPr>
                <w:rFonts w:ascii="Tahoma" w:hAnsi="Tahoma" w:cs="Tahoma"/>
                <w:sz w:val="16"/>
                <w:szCs w:val="16"/>
              </w:rPr>
            </w:pPr>
            <w:r w:rsidRPr="00A52588">
              <w:rPr>
                <w:rFonts w:ascii="Tahoma" w:hAnsi="Tahoma" w:cs="Tahoma"/>
                <w:sz w:val="16"/>
                <w:szCs w:val="16"/>
              </w:rPr>
              <w:t>L</w:t>
            </w:r>
          </w:p>
        </w:tc>
        <w:tc>
          <w:tcPr>
            <w:tcW w:w="816" w:type="dxa"/>
            <w:tcBorders>
              <w:top w:val="nil"/>
              <w:left w:val="nil"/>
              <w:bottom w:val="single" w:sz="4" w:space="0" w:color="auto"/>
              <w:right w:val="nil"/>
            </w:tcBorders>
            <w:shd w:val="clear" w:color="auto" w:fill="auto"/>
            <w:vAlign w:val="bottom"/>
            <w:hideMark/>
          </w:tcPr>
          <w:p w14:paraId="2C00D08C" w14:textId="77777777" w:rsidR="00CA7F97" w:rsidRPr="00A52588" w:rsidRDefault="00CA7F97">
            <w:pPr>
              <w:jc w:val="center"/>
              <w:rPr>
                <w:rFonts w:ascii="Tahoma" w:hAnsi="Tahoma" w:cs="Tahoma"/>
                <w:sz w:val="16"/>
                <w:szCs w:val="16"/>
              </w:rPr>
            </w:pPr>
            <w:r w:rsidRPr="00A52588">
              <w:rPr>
                <w:rFonts w:ascii="Tahoma" w:hAnsi="Tahoma" w:cs="Tahoma"/>
                <w:sz w:val="16"/>
                <w:szCs w:val="16"/>
              </w:rPr>
              <w:t>7</w:t>
            </w:r>
          </w:p>
        </w:tc>
        <w:tc>
          <w:tcPr>
            <w:tcW w:w="482" w:type="dxa"/>
            <w:tcBorders>
              <w:top w:val="nil"/>
              <w:left w:val="single" w:sz="4" w:space="0" w:color="auto"/>
              <w:bottom w:val="single" w:sz="4" w:space="0" w:color="auto"/>
              <w:right w:val="single" w:sz="4" w:space="0" w:color="auto"/>
            </w:tcBorders>
            <w:shd w:val="clear" w:color="auto" w:fill="auto"/>
            <w:vAlign w:val="bottom"/>
            <w:hideMark/>
          </w:tcPr>
          <w:p w14:paraId="364D642D"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208D99B"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3890DF2F"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28CED9AE" w14:textId="77777777" w:rsidR="00CA7F97" w:rsidRPr="00A52588" w:rsidRDefault="00CA7F97">
            <w:pPr>
              <w:jc w:val="center"/>
              <w:rPr>
                <w:rFonts w:ascii="Tahoma" w:hAnsi="Tahoma" w:cs="Tahoma"/>
                <w:sz w:val="13"/>
                <w:szCs w:val="13"/>
              </w:rPr>
            </w:pPr>
            <w:r w:rsidRPr="00A52588">
              <w:rPr>
                <w:rFonts w:ascii="Apple Color Emoji" w:hAnsi="Apple Color Emoji" w:cs="Apple Color Emoji"/>
                <w:sz w:val="13"/>
                <w:szCs w:val="13"/>
              </w:rPr>
              <w:t>✔️</w:t>
            </w:r>
          </w:p>
        </w:tc>
      </w:tr>
      <w:tr w:rsidR="00CA7F97" w:rsidRPr="00A52588" w14:paraId="52821A72" w14:textId="77777777" w:rsidTr="00A52588">
        <w:trPr>
          <w:trHeight w:val="280"/>
          <w:jc w:val="center"/>
        </w:trPr>
        <w:tc>
          <w:tcPr>
            <w:tcW w:w="494" w:type="dxa"/>
            <w:tcBorders>
              <w:top w:val="nil"/>
              <w:left w:val="single" w:sz="8" w:space="0" w:color="auto"/>
              <w:bottom w:val="single" w:sz="4" w:space="0" w:color="auto"/>
              <w:right w:val="single" w:sz="4" w:space="0" w:color="auto"/>
            </w:tcBorders>
            <w:shd w:val="clear" w:color="auto" w:fill="auto"/>
            <w:noWrap/>
            <w:vAlign w:val="bottom"/>
            <w:hideMark/>
          </w:tcPr>
          <w:p w14:paraId="62D3CE5F" w14:textId="77777777" w:rsidR="00CA7F97" w:rsidRPr="00A52588" w:rsidRDefault="00CA7F97">
            <w:pPr>
              <w:jc w:val="center"/>
              <w:rPr>
                <w:rFonts w:ascii="Tahoma" w:hAnsi="Tahoma" w:cs="Tahoma"/>
                <w:sz w:val="16"/>
                <w:szCs w:val="16"/>
              </w:rPr>
            </w:pPr>
            <w:r w:rsidRPr="00A52588">
              <w:rPr>
                <w:rFonts w:ascii="Tahoma" w:hAnsi="Tahoma" w:cs="Tahoma"/>
                <w:sz w:val="16"/>
                <w:szCs w:val="16"/>
              </w:rPr>
              <w:t>56</w:t>
            </w:r>
          </w:p>
        </w:tc>
        <w:tc>
          <w:tcPr>
            <w:tcW w:w="888" w:type="dxa"/>
            <w:tcBorders>
              <w:top w:val="nil"/>
              <w:left w:val="nil"/>
              <w:bottom w:val="single" w:sz="4" w:space="0" w:color="auto"/>
              <w:right w:val="single" w:sz="4" w:space="0" w:color="auto"/>
            </w:tcBorders>
            <w:shd w:val="clear" w:color="auto" w:fill="auto"/>
            <w:vAlign w:val="bottom"/>
            <w:hideMark/>
          </w:tcPr>
          <w:p w14:paraId="72A10CA4" w14:textId="77777777" w:rsidR="00CA7F97" w:rsidRPr="00A52588" w:rsidRDefault="00CA7F97">
            <w:pPr>
              <w:jc w:val="center"/>
              <w:rPr>
                <w:rFonts w:ascii="Tahoma" w:hAnsi="Tahoma" w:cs="Tahoma"/>
                <w:sz w:val="16"/>
                <w:szCs w:val="16"/>
              </w:rPr>
            </w:pPr>
            <w:r w:rsidRPr="00A52588">
              <w:rPr>
                <w:rFonts w:ascii="Tahoma" w:hAnsi="Tahoma" w:cs="Tahoma"/>
                <w:sz w:val="16"/>
                <w:szCs w:val="16"/>
              </w:rPr>
              <w:t>TAM6801</w:t>
            </w:r>
          </w:p>
        </w:tc>
        <w:tc>
          <w:tcPr>
            <w:tcW w:w="3721" w:type="dxa"/>
            <w:tcBorders>
              <w:top w:val="nil"/>
              <w:left w:val="nil"/>
              <w:bottom w:val="single" w:sz="4" w:space="0" w:color="auto"/>
              <w:right w:val="single" w:sz="4" w:space="0" w:color="auto"/>
            </w:tcBorders>
            <w:shd w:val="clear" w:color="auto" w:fill="auto"/>
            <w:vAlign w:val="bottom"/>
            <w:hideMark/>
          </w:tcPr>
          <w:p w14:paraId="276EF2A1" w14:textId="77777777" w:rsidR="00CA7F97" w:rsidRPr="00A52588" w:rsidRDefault="00CA7F97">
            <w:pPr>
              <w:rPr>
                <w:rFonts w:ascii="Tahoma" w:hAnsi="Tahoma" w:cs="Tahoma"/>
                <w:sz w:val="16"/>
                <w:szCs w:val="16"/>
              </w:rPr>
            </w:pPr>
            <w:r w:rsidRPr="00A52588">
              <w:rPr>
                <w:rFonts w:ascii="Tahoma" w:hAnsi="Tahoma" w:cs="Tahoma"/>
                <w:sz w:val="16"/>
                <w:szCs w:val="16"/>
              </w:rPr>
              <w:t>Tugas Akhir Skripsi (TAS)</w:t>
            </w:r>
          </w:p>
        </w:tc>
        <w:tc>
          <w:tcPr>
            <w:tcW w:w="851" w:type="dxa"/>
            <w:tcBorders>
              <w:top w:val="nil"/>
              <w:left w:val="nil"/>
              <w:bottom w:val="single" w:sz="4" w:space="0" w:color="auto"/>
              <w:right w:val="single" w:sz="4" w:space="0" w:color="auto"/>
            </w:tcBorders>
            <w:shd w:val="clear" w:color="auto" w:fill="auto"/>
            <w:vAlign w:val="bottom"/>
            <w:hideMark/>
          </w:tcPr>
          <w:p w14:paraId="665ED87D" w14:textId="77777777" w:rsidR="00CA7F97" w:rsidRPr="00A52588" w:rsidRDefault="00CA7F97">
            <w:pPr>
              <w:jc w:val="center"/>
              <w:rPr>
                <w:rFonts w:ascii="Tahoma" w:hAnsi="Tahoma" w:cs="Tahoma"/>
                <w:sz w:val="16"/>
                <w:szCs w:val="16"/>
              </w:rPr>
            </w:pPr>
            <w:r w:rsidRPr="00A52588">
              <w:rPr>
                <w:rFonts w:ascii="Tahoma" w:hAnsi="Tahoma" w:cs="Tahoma"/>
                <w:sz w:val="16"/>
                <w:szCs w:val="16"/>
              </w:rPr>
              <w:t>8</w:t>
            </w:r>
          </w:p>
        </w:tc>
        <w:tc>
          <w:tcPr>
            <w:tcW w:w="676" w:type="dxa"/>
            <w:tcBorders>
              <w:top w:val="nil"/>
              <w:left w:val="nil"/>
              <w:bottom w:val="single" w:sz="4" w:space="0" w:color="auto"/>
              <w:right w:val="single" w:sz="4" w:space="0" w:color="auto"/>
            </w:tcBorders>
            <w:shd w:val="clear" w:color="auto" w:fill="auto"/>
            <w:vAlign w:val="bottom"/>
            <w:hideMark/>
          </w:tcPr>
          <w:p w14:paraId="5FA4109F" w14:textId="77777777" w:rsidR="00CA7F97" w:rsidRPr="00A52588" w:rsidRDefault="00CA7F97">
            <w:pPr>
              <w:jc w:val="center"/>
              <w:rPr>
                <w:rFonts w:ascii="Tahoma" w:hAnsi="Tahoma" w:cs="Tahoma"/>
                <w:sz w:val="16"/>
                <w:szCs w:val="16"/>
              </w:rPr>
            </w:pPr>
            <w:r w:rsidRPr="00A52588">
              <w:rPr>
                <w:rFonts w:ascii="Tahoma" w:hAnsi="Tahoma" w:cs="Tahoma"/>
                <w:sz w:val="16"/>
                <w:szCs w:val="16"/>
              </w:rPr>
              <w:t>L</w:t>
            </w:r>
          </w:p>
        </w:tc>
        <w:tc>
          <w:tcPr>
            <w:tcW w:w="816" w:type="dxa"/>
            <w:tcBorders>
              <w:top w:val="nil"/>
              <w:left w:val="nil"/>
              <w:bottom w:val="single" w:sz="4" w:space="0" w:color="auto"/>
              <w:right w:val="nil"/>
            </w:tcBorders>
            <w:shd w:val="clear" w:color="auto" w:fill="auto"/>
            <w:vAlign w:val="bottom"/>
            <w:hideMark/>
          </w:tcPr>
          <w:p w14:paraId="341E7C1A" w14:textId="77777777" w:rsidR="00CA7F97" w:rsidRPr="00A52588" w:rsidRDefault="00CA7F97">
            <w:pPr>
              <w:jc w:val="center"/>
              <w:rPr>
                <w:rFonts w:ascii="Tahoma" w:hAnsi="Tahoma" w:cs="Tahoma"/>
                <w:sz w:val="16"/>
                <w:szCs w:val="16"/>
              </w:rPr>
            </w:pPr>
            <w:r w:rsidRPr="00A52588">
              <w:rPr>
                <w:rFonts w:ascii="Tahoma" w:hAnsi="Tahoma" w:cs="Tahoma"/>
                <w:sz w:val="16"/>
                <w:szCs w:val="16"/>
              </w:rPr>
              <w:t>8</w:t>
            </w:r>
          </w:p>
        </w:tc>
        <w:tc>
          <w:tcPr>
            <w:tcW w:w="500" w:type="dxa"/>
            <w:gridSpan w:val="2"/>
            <w:tcBorders>
              <w:top w:val="nil"/>
              <w:left w:val="single" w:sz="4" w:space="0" w:color="auto"/>
              <w:bottom w:val="single" w:sz="4" w:space="0" w:color="auto"/>
              <w:right w:val="single" w:sz="4" w:space="0" w:color="auto"/>
            </w:tcBorders>
            <w:shd w:val="clear" w:color="auto" w:fill="auto"/>
            <w:vAlign w:val="bottom"/>
            <w:hideMark/>
          </w:tcPr>
          <w:p w14:paraId="108BD135"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5EE596F9"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28DDBB8E"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5D70FC0B"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r>
      <w:tr w:rsidR="00CA7F97" w:rsidRPr="00A52588" w14:paraId="2DFBBC26" w14:textId="77777777" w:rsidTr="00A52588">
        <w:trPr>
          <w:trHeight w:val="280"/>
          <w:jc w:val="center"/>
        </w:trPr>
        <w:tc>
          <w:tcPr>
            <w:tcW w:w="494" w:type="dxa"/>
            <w:tcBorders>
              <w:top w:val="nil"/>
              <w:left w:val="single" w:sz="8" w:space="0" w:color="auto"/>
              <w:bottom w:val="nil"/>
              <w:right w:val="nil"/>
            </w:tcBorders>
            <w:shd w:val="clear" w:color="auto" w:fill="auto"/>
            <w:noWrap/>
            <w:vAlign w:val="bottom"/>
            <w:hideMark/>
          </w:tcPr>
          <w:p w14:paraId="643D6932" w14:textId="77777777" w:rsidR="00CA7F97" w:rsidRPr="00A52588" w:rsidRDefault="00CA7F97">
            <w:pPr>
              <w:rPr>
                <w:rFonts w:ascii="Tahoma" w:hAnsi="Tahoma" w:cs="Tahoma"/>
                <w:sz w:val="16"/>
                <w:szCs w:val="16"/>
              </w:rPr>
            </w:pPr>
            <w:r w:rsidRPr="00A52588">
              <w:rPr>
                <w:rFonts w:ascii="Tahoma" w:hAnsi="Tahoma" w:cs="Tahoma"/>
                <w:sz w:val="16"/>
                <w:szCs w:val="16"/>
              </w:rPr>
              <w:t> </w:t>
            </w:r>
          </w:p>
        </w:tc>
        <w:tc>
          <w:tcPr>
            <w:tcW w:w="888" w:type="dxa"/>
            <w:tcBorders>
              <w:top w:val="nil"/>
              <w:left w:val="single" w:sz="4" w:space="0" w:color="auto"/>
              <w:bottom w:val="single" w:sz="4" w:space="0" w:color="auto"/>
              <w:right w:val="single" w:sz="4" w:space="0" w:color="auto"/>
            </w:tcBorders>
            <w:shd w:val="clear" w:color="auto" w:fill="auto"/>
            <w:noWrap/>
            <w:vAlign w:val="bottom"/>
            <w:hideMark/>
          </w:tcPr>
          <w:p w14:paraId="22F97E94"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3721" w:type="dxa"/>
            <w:tcBorders>
              <w:top w:val="nil"/>
              <w:left w:val="nil"/>
              <w:bottom w:val="single" w:sz="4" w:space="0" w:color="auto"/>
              <w:right w:val="single" w:sz="4" w:space="0" w:color="auto"/>
            </w:tcBorders>
            <w:shd w:val="clear" w:color="auto" w:fill="auto"/>
            <w:vAlign w:val="bottom"/>
            <w:hideMark/>
          </w:tcPr>
          <w:p w14:paraId="5879BE51" w14:textId="77777777" w:rsidR="00CA7F97" w:rsidRPr="00A52588" w:rsidRDefault="00CA7F97">
            <w:pPr>
              <w:rPr>
                <w:rFonts w:ascii="Tahoma" w:hAnsi="Tahoma" w:cs="Tahoma"/>
                <w:sz w:val="16"/>
                <w:szCs w:val="16"/>
              </w:rPr>
            </w:pPr>
            <w:r w:rsidRPr="00A52588">
              <w:rPr>
                <w:rFonts w:ascii="Tahoma" w:hAnsi="Tahoma" w:cs="Tahoma"/>
                <w:sz w:val="16"/>
                <w:szCs w:val="16"/>
              </w:rPr>
              <w:t>Tugas Akhir Bukan Skripsi (TABS)</w:t>
            </w:r>
          </w:p>
        </w:tc>
        <w:tc>
          <w:tcPr>
            <w:tcW w:w="851" w:type="dxa"/>
            <w:tcBorders>
              <w:top w:val="nil"/>
              <w:left w:val="nil"/>
              <w:bottom w:val="single" w:sz="4" w:space="0" w:color="auto"/>
              <w:right w:val="single" w:sz="4" w:space="0" w:color="auto"/>
            </w:tcBorders>
            <w:shd w:val="clear" w:color="auto" w:fill="auto"/>
            <w:vAlign w:val="bottom"/>
            <w:hideMark/>
          </w:tcPr>
          <w:p w14:paraId="51871F5D"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676" w:type="dxa"/>
            <w:tcBorders>
              <w:top w:val="nil"/>
              <w:left w:val="nil"/>
              <w:bottom w:val="single" w:sz="4" w:space="0" w:color="auto"/>
              <w:right w:val="single" w:sz="4" w:space="0" w:color="auto"/>
            </w:tcBorders>
            <w:shd w:val="clear" w:color="auto" w:fill="auto"/>
            <w:vAlign w:val="bottom"/>
            <w:hideMark/>
          </w:tcPr>
          <w:p w14:paraId="47CB08E1"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816" w:type="dxa"/>
            <w:tcBorders>
              <w:top w:val="nil"/>
              <w:left w:val="nil"/>
              <w:bottom w:val="single" w:sz="4" w:space="0" w:color="auto"/>
              <w:right w:val="nil"/>
            </w:tcBorders>
            <w:shd w:val="clear" w:color="auto" w:fill="auto"/>
            <w:noWrap/>
            <w:vAlign w:val="bottom"/>
            <w:hideMark/>
          </w:tcPr>
          <w:p w14:paraId="53206E43"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500" w:type="dxa"/>
            <w:gridSpan w:val="2"/>
            <w:tcBorders>
              <w:top w:val="nil"/>
              <w:left w:val="single" w:sz="4" w:space="0" w:color="auto"/>
              <w:bottom w:val="single" w:sz="4" w:space="0" w:color="auto"/>
              <w:right w:val="single" w:sz="4" w:space="0" w:color="auto"/>
            </w:tcBorders>
            <w:shd w:val="clear" w:color="auto" w:fill="auto"/>
            <w:vAlign w:val="bottom"/>
            <w:hideMark/>
          </w:tcPr>
          <w:p w14:paraId="1E32E7F8"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500" w:type="dxa"/>
            <w:gridSpan w:val="2"/>
            <w:tcBorders>
              <w:top w:val="nil"/>
              <w:left w:val="nil"/>
              <w:bottom w:val="single" w:sz="4" w:space="0" w:color="auto"/>
              <w:right w:val="single" w:sz="4" w:space="0" w:color="auto"/>
            </w:tcBorders>
            <w:shd w:val="clear" w:color="auto" w:fill="auto"/>
            <w:vAlign w:val="bottom"/>
            <w:hideMark/>
          </w:tcPr>
          <w:p w14:paraId="21F9D097"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500" w:type="dxa"/>
            <w:gridSpan w:val="2"/>
            <w:tcBorders>
              <w:top w:val="nil"/>
              <w:left w:val="nil"/>
              <w:bottom w:val="single" w:sz="4" w:space="0" w:color="auto"/>
              <w:right w:val="single" w:sz="4" w:space="0" w:color="auto"/>
            </w:tcBorders>
            <w:shd w:val="clear" w:color="auto" w:fill="auto"/>
            <w:vAlign w:val="bottom"/>
            <w:hideMark/>
          </w:tcPr>
          <w:p w14:paraId="07C3ECE0"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c>
          <w:tcPr>
            <w:tcW w:w="500" w:type="dxa"/>
            <w:gridSpan w:val="2"/>
            <w:tcBorders>
              <w:top w:val="nil"/>
              <w:left w:val="nil"/>
              <w:bottom w:val="single" w:sz="4" w:space="0" w:color="auto"/>
              <w:right w:val="single" w:sz="8" w:space="0" w:color="auto"/>
            </w:tcBorders>
            <w:shd w:val="clear" w:color="auto" w:fill="auto"/>
            <w:vAlign w:val="bottom"/>
            <w:hideMark/>
          </w:tcPr>
          <w:p w14:paraId="026313D0" w14:textId="77777777" w:rsidR="00CA7F97" w:rsidRPr="00A52588" w:rsidRDefault="00CA7F97">
            <w:pPr>
              <w:jc w:val="center"/>
              <w:rPr>
                <w:rFonts w:ascii="Tahoma" w:hAnsi="Tahoma" w:cs="Tahoma"/>
                <w:sz w:val="16"/>
                <w:szCs w:val="16"/>
              </w:rPr>
            </w:pPr>
            <w:r w:rsidRPr="00A52588">
              <w:rPr>
                <w:rFonts w:ascii="Tahoma" w:hAnsi="Tahoma" w:cs="Tahoma"/>
                <w:sz w:val="16"/>
                <w:szCs w:val="16"/>
              </w:rPr>
              <w:t> </w:t>
            </w:r>
          </w:p>
        </w:tc>
      </w:tr>
      <w:tr w:rsidR="00CA7F97" w:rsidRPr="00A52588" w14:paraId="0C39B144" w14:textId="77777777" w:rsidTr="00A52588">
        <w:trPr>
          <w:trHeight w:val="280"/>
          <w:jc w:val="center"/>
        </w:trPr>
        <w:tc>
          <w:tcPr>
            <w:tcW w:w="49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2D6DD061" w14:textId="77777777" w:rsidR="00CA7F97" w:rsidRPr="00A52588" w:rsidRDefault="00CA7F97">
            <w:pPr>
              <w:jc w:val="center"/>
              <w:rPr>
                <w:rFonts w:ascii="Tahoma" w:hAnsi="Tahoma" w:cs="Tahoma"/>
                <w:sz w:val="16"/>
                <w:szCs w:val="16"/>
              </w:rPr>
            </w:pPr>
            <w:r w:rsidRPr="00A52588">
              <w:rPr>
                <w:rFonts w:ascii="Tahoma" w:hAnsi="Tahoma" w:cs="Tahoma"/>
                <w:sz w:val="16"/>
                <w:szCs w:val="16"/>
              </w:rPr>
              <w:lastRenderedPageBreak/>
              <w:t>57</w:t>
            </w:r>
          </w:p>
        </w:tc>
        <w:tc>
          <w:tcPr>
            <w:tcW w:w="888" w:type="dxa"/>
            <w:tcBorders>
              <w:top w:val="nil"/>
              <w:left w:val="nil"/>
              <w:bottom w:val="single" w:sz="4" w:space="0" w:color="auto"/>
              <w:right w:val="single" w:sz="4" w:space="0" w:color="auto"/>
            </w:tcBorders>
            <w:shd w:val="clear" w:color="auto" w:fill="auto"/>
            <w:vAlign w:val="bottom"/>
            <w:hideMark/>
          </w:tcPr>
          <w:p w14:paraId="68DFEA29" w14:textId="2EAB24DA" w:rsidR="00CA7F97" w:rsidRPr="00A52588" w:rsidRDefault="00CA7F97">
            <w:pPr>
              <w:jc w:val="center"/>
              <w:rPr>
                <w:rFonts w:ascii="Tahoma" w:hAnsi="Tahoma" w:cs="Tahoma"/>
                <w:sz w:val="16"/>
                <w:szCs w:val="16"/>
              </w:rPr>
            </w:pPr>
            <w:r w:rsidRPr="00A52588">
              <w:rPr>
                <w:rFonts w:ascii="Tahoma" w:hAnsi="Tahoma" w:cs="Tahoma"/>
                <w:sz w:val="16"/>
                <w:szCs w:val="16"/>
              </w:rPr>
              <w:t>TAM6</w:t>
            </w:r>
            <w:r w:rsidR="00E67C27" w:rsidRPr="00A52588">
              <w:rPr>
                <w:rFonts w:ascii="Tahoma" w:hAnsi="Tahoma" w:cs="Tahoma"/>
                <w:sz w:val="16"/>
                <w:szCs w:val="16"/>
              </w:rPr>
              <w:t>4</w:t>
            </w:r>
            <w:r w:rsidRPr="00A52588">
              <w:rPr>
                <w:rFonts w:ascii="Tahoma" w:hAnsi="Tahoma" w:cs="Tahoma"/>
                <w:sz w:val="16"/>
                <w:szCs w:val="16"/>
              </w:rPr>
              <w:t>02</w:t>
            </w:r>
          </w:p>
        </w:tc>
        <w:tc>
          <w:tcPr>
            <w:tcW w:w="3721" w:type="dxa"/>
            <w:tcBorders>
              <w:top w:val="nil"/>
              <w:left w:val="nil"/>
              <w:bottom w:val="single" w:sz="4" w:space="0" w:color="auto"/>
              <w:right w:val="single" w:sz="4" w:space="0" w:color="auto"/>
            </w:tcBorders>
            <w:shd w:val="clear" w:color="auto" w:fill="auto"/>
            <w:vAlign w:val="bottom"/>
            <w:hideMark/>
          </w:tcPr>
          <w:p w14:paraId="71270753" w14:textId="77777777" w:rsidR="00CA7F97" w:rsidRPr="00A52588" w:rsidRDefault="00CA7F97">
            <w:pPr>
              <w:rPr>
                <w:rFonts w:ascii="Tahoma" w:hAnsi="Tahoma" w:cs="Tahoma"/>
                <w:sz w:val="16"/>
                <w:szCs w:val="16"/>
              </w:rPr>
            </w:pPr>
            <w:r w:rsidRPr="00A52588">
              <w:rPr>
                <w:rFonts w:ascii="Tahoma" w:hAnsi="Tahoma" w:cs="Tahoma"/>
                <w:sz w:val="16"/>
                <w:szCs w:val="16"/>
              </w:rPr>
              <w:t>Analisis Dampak Sosial**</w:t>
            </w:r>
          </w:p>
        </w:tc>
        <w:tc>
          <w:tcPr>
            <w:tcW w:w="851" w:type="dxa"/>
            <w:tcBorders>
              <w:top w:val="nil"/>
              <w:left w:val="nil"/>
              <w:bottom w:val="single" w:sz="4" w:space="0" w:color="auto"/>
              <w:right w:val="single" w:sz="4" w:space="0" w:color="auto"/>
            </w:tcBorders>
            <w:shd w:val="clear" w:color="auto" w:fill="auto"/>
            <w:vAlign w:val="bottom"/>
            <w:hideMark/>
          </w:tcPr>
          <w:p w14:paraId="0150F298"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676" w:type="dxa"/>
            <w:tcBorders>
              <w:top w:val="nil"/>
              <w:left w:val="nil"/>
              <w:bottom w:val="single" w:sz="4" w:space="0" w:color="auto"/>
              <w:right w:val="single" w:sz="4" w:space="0" w:color="auto"/>
            </w:tcBorders>
            <w:shd w:val="clear" w:color="auto" w:fill="auto"/>
            <w:vAlign w:val="bottom"/>
            <w:hideMark/>
          </w:tcPr>
          <w:p w14:paraId="19775304" w14:textId="77777777" w:rsidR="00CA7F97" w:rsidRPr="00A52588" w:rsidRDefault="00CA7F97">
            <w:pPr>
              <w:jc w:val="center"/>
              <w:rPr>
                <w:rFonts w:ascii="Tahoma" w:hAnsi="Tahoma" w:cs="Tahoma"/>
                <w:sz w:val="16"/>
                <w:szCs w:val="16"/>
              </w:rPr>
            </w:pPr>
            <w:r w:rsidRPr="00A52588">
              <w:rPr>
                <w:rFonts w:ascii="Tahoma" w:hAnsi="Tahoma" w:cs="Tahoma"/>
                <w:sz w:val="16"/>
                <w:szCs w:val="16"/>
              </w:rPr>
              <w:t>L</w:t>
            </w:r>
          </w:p>
        </w:tc>
        <w:tc>
          <w:tcPr>
            <w:tcW w:w="816" w:type="dxa"/>
            <w:tcBorders>
              <w:top w:val="nil"/>
              <w:left w:val="nil"/>
              <w:bottom w:val="single" w:sz="4" w:space="0" w:color="auto"/>
              <w:right w:val="nil"/>
            </w:tcBorders>
            <w:shd w:val="clear" w:color="auto" w:fill="auto"/>
            <w:vAlign w:val="bottom"/>
            <w:hideMark/>
          </w:tcPr>
          <w:p w14:paraId="11B870DC" w14:textId="77777777" w:rsidR="00CA7F97" w:rsidRPr="00A52588" w:rsidRDefault="00CA7F97">
            <w:pPr>
              <w:jc w:val="center"/>
              <w:rPr>
                <w:rFonts w:ascii="Tahoma" w:hAnsi="Tahoma" w:cs="Tahoma"/>
                <w:sz w:val="16"/>
                <w:szCs w:val="16"/>
              </w:rPr>
            </w:pPr>
            <w:r w:rsidRPr="00A52588">
              <w:rPr>
                <w:rFonts w:ascii="Tahoma" w:hAnsi="Tahoma" w:cs="Tahoma"/>
                <w:sz w:val="16"/>
                <w:szCs w:val="16"/>
              </w:rPr>
              <w:t>8</w:t>
            </w:r>
          </w:p>
        </w:tc>
        <w:tc>
          <w:tcPr>
            <w:tcW w:w="500" w:type="dxa"/>
            <w:gridSpan w:val="2"/>
            <w:tcBorders>
              <w:top w:val="nil"/>
              <w:left w:val="single" w:sz="4" w:space="0" w:color="auto"/>
              <w:bottom w:val="single" w:sz="4" w:space="0" w:color="auto"/>
              <w:right w:val="single" w:sz="4" w:space="0" w:color="auto"/>
            </w:tcBorders>
            <w:shd w:val="clear" w:color="auto" w:fill="auto"/>
            <w:vAlign w:val="bottom"/>
            <w:hideMark/>
          </w:tcPr>
          <w:p w14:paraId="6BCE73EF"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6A428F5F"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4" w:space="0" w:color="auto"/>
              <w:right w:val="single" w:sz="4" w:space="0" w:color="auto"/>
            </w:tcBorders>
            <w:shd w:val="clear" w:color="auto" w:fill="auto"/>
            <w:vAlign w:val="bottom"/>
            <w:hideMark/>
          </w:tcPr>
          <w:p w14:paraId="16831531"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4" w:space="0" w:color="auto"/>
              <w:right w:val="single" w:sz="8" w:space="0" w:color="auto"/>
            </w:tcBorders>
            <w:shd w:val="clear" w:color="auto" w:fill="auto"/>
            <w:vAlign w:val="bottom"/>
            <w:hideMark/>
          </w:tcPr>
          <w:p w14:paraId="3DD0BEEF"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r>
      <w:tr w:rsidR="00CA7F97" w:rsidRPr="00A52588" w14:paraId="6A03E488" w14:textId="77777777" w:rsidTr="00A52588">
        <w:trPr>
          <w:trHeight w:val="280"/>
          <w:jc w:val="center"/>
        </w:trPr>
        <w:tc>
          <w:tcPr>
            <w:tcW w:w="494" w:type="dxa"/>
            <w:tcBorders>
              <w:top w:val="nil"/>
              <w:left w:val="single" w:sz="8" w:space="0" w:color="auto"/>
              <w:bottom w:val="single" w:sz="8" w:space="0" w:color="auto"/>
              <w:right w:val="single" w:sz="4" w:space="0" w:color="auto"/>
            </w:tcBorders>
            <w:shd w:val="clear" w:color="auto" w:fill="auto"/>
            <w:noWrap/>
            <w:vAlign w:val="bottom"/>
            <w:hideMark/>
          </w:tcPr>
          <w:p w14:paraId="1C523A66" w14:textId="77777777" w:rsidR="00CA7F97" w:rsidRPr="00A52588" w:rsidRDefault="00CA7F97">
            <w:pPr>
              <w:jc w:val="center"/>
              <w:rPr>
                <w:rFonts w:ascii="Tahoma" w:hAnsi="Tahoma" w:cs="Tahoma"/>
                <w:sz w:val="16"/>
                <w:szCs w:val="16"/>
              </w:rPr>
            </w:pPr>
            <w:r w:rsidRPr="00A52588">
              <w:rPr>
                <w:rFonts w:ascii="Tahoma" w:hAnsi="Tahoma" w:cs="Tahoma"/>
                <w:sz w:val="16"/>
                <w:szCs w:val="16"/>
              </w:rPr>
              <w:t>58</w:t>
            </w:r>
          </w:p>
        </w:tc>
        <w:tc>
          <w:tcPr>
            <w:tcW w:w="888" w:type="dxa"/>
            <w:tcBorders>
              <w:top w:val="nil"/>
              <w:left w:val="nil"/>
              <w:bottom w:val="single" w:sz="8" w:space="0" w:color="auto"/>
              <w:right w:val="single" w:sz="4" w:space="0" w:color="auto"/>
            </w:tcBorders>
            <w:shd w:val="clear" w:color="auto" w:fill="auto"/>
            <w:vAlign w:val="bottom"/>
            <w:hideMark/>
          </w:tcPr>
          <w:p w14:paraId="1997137A" w14:textId="14BC11CB" w:rsidR="00CA7F97" w:rsidRPr="00A52588" w:rsidRDefault="00CA7F97">
            <w:pPr>
              <w:jc w:val="center"/>
              <w:rPr>
                <w:rFonts w:ascii="Tahoma" w:hAnsi="Tahoma" w:cs="Tahoma"/>
                <w:sz w:val="16"/>
                <w:szCs w:val="16"/>
              </w:rPr>
            </w:pPr>
            <w:r w:rsidRPr="00A52588">
              <w:rPr>
                <w:rFonts w:ascii="Tahoma" w:hAnsi="Tahoma" w:cs="Tahoma"/>
                <w:sz w:val="16"/>
                <w:szCs w:val="16"/>
              </w:rPr>
              <w:t>TAM6</w:t>
            </w:r>
            <w:r w:rsidR="00E67C27" w:rsidRPr="00A52588">
              <w:rPr>
                <w:rFonts w:ascii="Tahoma" w:hAnsi="Tahoma" w:cs="Tahoma"/>
                <w:sz w:val="16"/>
                <w:szCs w:val="16"/>
              </w:rPr>
              <w:t>4</w:t>
            </w:r>
            <w:r w:rsidRPr="00A52588">
              <w:rPr>
                <w:rFonts w:ascii="Tahoma" w:hAnsi="Tahoma" w:cs="Tahoma"/>
                <w:sz w:val="16"/>
                <w:szCs w:val="16"/>
              </w:rPr>
              <w:t>03</w:t>
            </w:r>
          </w:p>
        </w:tc>
        <w:tc>
          <w:tcPr>
            <w:tcW w:w="3721" w:type="dxa"/>
            <w:tcBorders>
              <w:top w:val="nil"/>
              <w:left w:val="nil"/>
              <w:bottom w:val="single" w:sz="8" w:space="0" w:color="auto"/>
              <w:right w:val="single" w:sz="4" w:space="0" w:color="auto"/>
            </w:tcBorders>
            <w:shd w:val="clear" w:color="auto" w:fill="auto"/>
            <w:vAlign w:val="bottom"/>
            <w:hideMark/>
          </w:tcPr>
          <w:p w14:paraId="53D3008B" w14:textId="77777777" w:rsidR="00CA7F97" w:rsidRPr="00A52588" w:rsidRDefault="00CA7F97">
            <w:pPr>
              <w:rPr>
                <w:rFonts w:ascii="Tahoma" w:hAnsi="Tahoma" w:cs="Tahoma"/>
                <w:sz w:val="16"/>
                <w:szCs w:val="16"/>
              </w:rPr>
            </w:pPr>
            <w:r w:rsidRPr="00A52588">
              <w:rPr>
                <w:rFonts w:ascii="Tahoma" w:hAnsi="Tahoma" w:cs="Tahoma"/>
                <w:sz w:val="16"/>
                <w:szCs w:val="16"/>
              </w:rPr>
              <w:t>Seminar Kapita Selekta**</w:t>
            </w:r>
          </w:p>
        </w:tc>
        <w:tc>
          <w:tcPr>
            <w:tcW w:w="851" w:type="dxa"/>
            <w:tcBorders>
              <w:top w:val="nil"/>
              <w:left w:val="nil"/>
              <w:bottom w:val="single" w:sz="8" w:space="0" w:color="auto"/>
              <w:right w:val="single" w:sz="4" w:space="0" w:color="auto"/>
            </w:tcBorders>
            <w:shd w:val="clear" w:color="auto" w:fill="auto"/>
            <w:vAlign w:val="bottom"/>
            <w:hideMark/>
          </w:tcPr>
          <w:p w14:paraId="60C8AA70" w14:textId="77777777" w:rsidR="00CA7F97" w:rsidRPr="00A52588" w:rsidRDefault="00CA7F97">
            <w:pPr>
              <w:jc w:val="center"/>
              <w:rPr>
                <w:rFonts w:ascii="Tahoma" w:hAnsi="Tahoma" w:cs="Tahoma"/>
                <w:sz w:val="16"/>
                <w:szCs w:val="16"/>
              </w:rPr>
            </w:pPr>
            <w:r w:rsidRPr="00A52588">
              <w:rPr>
                <w:rFonts w:ascii="Tahoma" w:hAnsi="Tahoma" w:cs="Tahoma"/>
                <w:sz w:val="16"/>
                <w:szCs w:val="16"/>
              </w:rPr>
              <w:t>4</w:t>
            </w:r>
          </w:p>
        </w:tc>
        <w:tc>
          <w:tcPr>
            <w:tcW w:w="676" w:type="dxa"/>
            <w:tcBorders>
              <w:top w:val="nil"/>
              <w:left w:val="nil"/>
              <w:bottom w:val="single" w:sz="8" w:space="0" w:color="auto"/>
              <w:right w:val="single" w:sz="4" w:space="0" w:color="auto"/>
            </w:tcBorders>
            <w:shd w:val="clear" w:color="auto" w:fill="auto"/>
            <w:vAlign w:val="bottom"/>
            <w:hideMark/>
          </w:tcPr>
          <w:p w14:paraId="0D3F71A4" w14:textId="77777777" w:rsidR="00CA7F97" w:rsidRPr="00A52588" w:rsidRDefault="00CA7F97">
            <w:pPr>
              <w:jc w:val="center"/>
              <w:rPr>
                <w:rFonts w:ascii="Tahoma" w:hAnsi="Tahoma" w:cs="Tahoma"/>
                <w:sz w:val="16"/>
                <w:szCs w:val="16"/>
              </w:rPr>
            </w:pPr>
            <w:r w:rsidRPr="00A52588">
              <w:rPr>
                <w:rFonts w:ascii="Tahoma" w:hAnsi="Tahoma" w:cs="Tahoma"/>
                <w:sz w:val="16"/>
                <w:szCs w:val="16"/>
              </w:rPr>
              <w:t>L</w:t>
            </w:r>
          </w:p>
        </w:tc>
        <w:tc>
          <w:tcPr>
            <w:tcW w:w="816" w:type="dxa"/>
            <w:tcBorders>
              <w:top w:val="nil"/>
              <w:left w:val="nil"/>
              <w:bottom w:val="single" w:sz="8" w:space="0" w:color="auto"/>
              <w:right w:val="nil"/>
            </w:tcBorders>
            <w:shd w:val="clear" w:color="auto" w:fill="auto"/>
            <w:vAlign w:val="bottom"/>
            <w:hideMark/>
          </w:tcPr>
          <w:p w14:paraId="55F76A15" w14:textId="77777777" w:rsidR="00CA7F97" w:rsidRPr="00A52588" w:rsidRDefault="00CA7F97">
            <w:pPr>
              <w:jc w:val="center"/>
              <w:rPr>
                <w:rFonts w:ascii="Tahoma" w:hAnsi="Tahoma" w:cs="Tahoma"/>
                <w:sz w:val="16"/>
                <w:szCs w:val="16"/>
              </w:rPr>
            </w:pPr>
            <w:r w:rsidRPr="00A52588">
              <w:rPr>
                <w:rFonts w:ascii="Tahoma" w:hAnsi="Tahoma" w:cs="Tahoma"/>
                <w:sz w:val="16"/>
                <w:szCs w:val="16"/>
              </w:rPr>
              <w:t>8</w:t>
            </w:r>
          </w:p>
        </w:tc>
        <w:tc>
          <w:tcPr>
            <w:tcW w:w="500" w:type="dxa"/>
            <w:gridSpan w:val="2"/>
            <w:tcBorders>
              <w:top w:val="nil"/>
              <w:left w:val="single" w:sz="4" w:space="0" w:color="auto"/>
              <w:bottom w:val="single" w:sz="8" w:space="0" w:color="auto"/>
              <w:right w:val="single" w:sz="4" w:space="0" w:color="auto"/>
            </w:tcBorders>
            <w:shd w:val="clear" w:color="auto" w:fill="auto"/>
            <w:vAlign w:val="bottom"/>
            <w:hideMark/>
          </w:tcPr>
          <w:p w14:paraId="0FAD88BD"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8" w:space="0" w:color="auto"/>
              <w:right w:val="single" w:sz="4" w:space="0" w:color="auto"/>
            </w:tcBorders>
            <w:shd w:val="clear" w:color="auto" w:fill="auto"/>
            <w:vAlign w:val="bottom"/>
            <w:hideMark/>
          </w:tcPr>
          <w:p w14:paraId="0F637DB9"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8" w:space="0" w:color="auto"/>
              <w:right w:val="single" w:sz="4" w:space="0" w:color="auto"/>
            </w:tcBorders>
            <w:shd w:val="clear" w:color="auto" w:fill="auto"/>
            <w:vAlign w:val="bottom"/>
            <w:hideMark/>
          </w:tcPr>
          <w:p w14:paraId="76DAEB7C"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c>
          <w:tcPr>
            <w:tcW w:w="500" w:type="dxa"/>
            <w:gridSpan w:val="2"/>
            <w:tcBorders>
              <w:top w:val="nil"/>
              <w:left w:val="nil"/>
              <w:bottom w:val="single" w:sz="8" w:space="0" w:color="auto"/>
              <w:right w:val="single" w:sz="8" w:space="0" w:color="auto"/>
            </w:tcBorders>
            <w:shd w:val="clear" w:color="auto" w:fill="auto"/>
            <w:vAlign w:val="bottom"/>
            <w:hideMark/>
          </w:tcPr>
          <w:p w14:paraId="4788E69D" w14:textId="77777777" w:rsidR="00CA7F97" w:rsidRPr="00A52588" w:rsidRDefault="00CA7F97">
            <w:pPr>
              <w:jc w:val="center"/>
              <w:rPr>
                <w:rFonts w:ascii="Tahoma" w:hAnsi="Tahoma" w:cs="Tahoma"/>
                <w:sz w:val="16"/>
                <w:szCs w:val="16"/>
              </w:rPr>
            </w:pPr>
            <w:r w:rsidRPr="00A52588">
              <w:rPr>
                <w:rFonts w:ascii="Apple Color Emoji" w:hAnsi="Apple Color Emoji" w:cs="Apple Color Emoji"/>
                <w:sz w:val="16"/>
                <w:szCs w:val="16"/>
              </w:rPr>
              <w:t>✔️</w:t>
            </w:r>
          </w:p>
        </w:tc>
      </w:tr>
    </w:tbl>
    <w:p w14:paraId="3021A471" w14:textId="1ACC6F09" w:rsidR="00F416F2" w:rsidRPr="00A52588" w:rsidRDefault="00F416F2" w:rsidP="00E34442">
      <w:pPr>
        <w:spacing w:line="360" w:lineRule="auto"/>
        <w:ind w:left="720" w:firstLine="720"/>
        <w:jc w:val="both"/>
        <w:rPr>
          <w:rFonts w:ascii="Tahoma" w:hAnsi="Tahoma" w:cs="Arial"/>
          <w:bCs/>
          <w:sz w:val="20"/>
          <w:szCs w:val="20"/>
          <w:lang w:val="en-US"/>
        </w:rPr>
      </w:pPr>
    </w:p>
    <w:p w14:paraId="11FC4711" w14:textId="1BB37020" w:rsidR="00237CAD" w:rsidRPr="00A52588" w:rsidRDefault="00237CAD" w:rsidP="009A6848">
      <w:pPr>
        <w:spacing w:line="360" w:lineRule="auto"/>
        <w:ind w:left="851" w:firstLine="1"/>
        <w:rPr>
          <w:rFonts w:ascii="Tahoma" w:hAnsi="Tahoma" w:cs="Arial"/>
          <w:bCs/>
          <w:sz w:val="20"/>
          <w:szCs w:val="20"/>
          <w:lang w:val="en-US"/>
        </w:rPr>
      </w:pPr>
      <w:r w:rsidRPr="00A52588">
        <w:rPr>
          <w:rFonts w:ascii="Tahoma" w:hAnsi="Tahoma" w:cs="Arial"/>
          <w:bCs/>
          <w:sz w:val="20"/>
          <w:szCs w:val="20"/>
          <w:lang w:val="en-US"/>
        </w:rPr>
        <w:t>Keterangan:</w:t>
      </w:r>
    </w:p>
    <w:tbl>
      <w:tblPr>
        <w:tblStyle w:val="GridTable5Dark-Accent1"/>
        <w:tblW w:w="4256" w:type="dxa"/>
        <w:tblInd w:w="1165" w:type="dxa"/>
        <w:tblLook w:val="04A0" w:firstRow="1" w:lastRow="0" w:firstColumn="1" w:lastColumn="0" w:noHBand="0" w:noVBand="1"/>
      </w:tblPr>
      <w:tblGrid>
        <w:gridCol w:w="532"/>
        <w:gridCol w:w="188"/>
        <w:gridCol w:w="3536"/>
      </w:tblGrid>
      <w:tr w:rsidR="00FC1FE3" w:rsidRPr="00A52588" w14:paraId="272961B1" w14:textId="77777777" w:rsidTr="00FC1FE3">
        <w:trPr>
          <w:cnfStyle w:val="100000000000" w:firstRow="1" w:lastRow="0" w:firstColumn="0" w:lastColumn="0" w:oddVBand="0" w:evenVBand="0" w:oddHBand="0"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4256" w:type="dxa"/>
            <w:gridSpan w:val="3"/>
            <w:noWrap/>
            <w:hideMark/>
          </w:tcPr>
          <w:p w14:paraId="3DA2BC94" w14:textId="1857E810" w:rsidR="00673740" w:rsidRPr="00A52588" w:rsidRDefault="00FC1FE3" w:rsidP="00F416F2">
            <w:pPr>
              <w:jc w:val="center"/>
              <w:rPr>
                <w:rFonts w:ascii="Tahoma" w:hAnsi="Tahoma"/>
                <w:color w:val="auto"/>
                <w:sz w:val="18"/>
                <w:szCs w:val="18"/>
                <w:lang w:val="en-US" w:eastAsia="id-ID"/>
              </w:rPr>
            </w:pPr>
            <w:r w:rsidRPr="00A52588">
              <w:rPr>
                <w:rFonts w:ascii="Tahoma" w:hAnsi="Tahoma"/>
                <w:color w:val="auto"/>
                <w:sz w:val="18"/>
                <w:szCs w:val="18"/>
                <w:lang w:val="en-US" w:eastAsia="id-ID"/>
              </w:rPr>
              <w:t>Kode Ma</w:t>
            </w:r>
            <w:r w:rsidR="00AF12AB" w:rsidRPr="00A52588">
              <w:rPr>
                <w:rFonts w:ascii="Tahoma" w:hAnsi="Tahoma"/>
                <w:color w:val="auto"/>
                <w:sz w:val="18"/>
                <w:szCs w:val="18"/>
                <w:lang w:val="en-US" w:eastAsia="id-ID"/>
              </w:rPr>
              <w:t>ta K</w:t>
            </w:r>
            <w:r w:rsidRPr="00A52588">
              <w:rPr>
                <w:rFonts w:ascii="Tahoma" w:hAnsi="Tahoma"/>
                <w:color w:val="auto"/>
                <w:sz w:val="18"/>
                <w:szCs w:val="18"/>
                <w:lang w:val="en-US" w:eastAsia="id-ID"/>
              </w:rPr>
              <w:t>ul</w:t>
            </w:r>
            <w:r w:rsidR="00AF12AB" w:rsidRPr="00A52588">
              <w:rPr>
                <w:rFonts w:ascii="Tahoma" w:hAnsi="Tahoma"/>
                <w:color w:val="auto"/>
                <w:sz w:val="18"/>
                <w:szCs w:val="18"/>
                <w:lang w:val="en-US" w:eastAsia="id-ID"/>
              </w:rPr>
              <w:t>iah</w:t>
            </w:r>
          </w:p>
        </w:tc>
      </w:tr>
      <w:tr w:rsidR="00FC1FE3" w:rsidRPr="00A52588" w14:paraId="60B5F68E" w14:textId="77777777" w:rsidTr="009A6848">
        <w:trPr>
          <w:cnfStyle w:val="000000100000" w:firstRow="0" w:lastRow="0" w:firstColumn="0" w:lastColumn="0" w:oddVBand="0" w:evenVBand="0" w:oddHBand="1"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hideMark/>
          </w:tcPr>
          <w:p w14:paraId="79959AAA" w14:textId="5306BF28" w:rsidR="00673740" w:rsidRPr="00A52588" w:rsidRDefault="00FC1FE3"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MKU</w:t>
            </w:r>
          </w:p>
        </w:tc>
        <w:tc>
          <w:tcPr>
            <w:tcW w:w="3536" w:type="dxa"/>
            <w:noWrap/>
            <w:hideMark/>
          </w:tcPr>
          <w:p w14:paraId="315F3020" w14:textId="4A5528B7" w:rsidR="00FD3B68" w:rsidRPr="00A52588" w:rsidRDefault="00FC1FE3" w:rsidP="00F416F2">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val="en-US" w:eastAsia="id-ID"/>
              </w:rPr>
            </w:pPr>
            <w:r w:rsidRPr="00A52588">
              <w:rPr>
                <w:rFonts w:ascii="Tahoma" w:hAnsi="Tahoma"/>
                <w:sz w:val="18"/>
                <w:szCs w:val="18"/>
                <w:lang w:val="en-US" w:eastAsia="id-ID"/>
              </w:rPr>
              <w:t>Mata</w:t>
            </w:r>
            <w:r w:rsidR="00CA7F97" w:rsidRPr="00A52588">
              <w:rPr>
                <w:rFonts w:ascii="Tahoma" w:hAnsi="Tahoma"/>
                <w:sz w:val="18"/>
                <w:szCs w:val="18"/>
                <w:lang w:val="en-US" w:eastAsia="id-ID"/>
              </w:rPr>
              <w:t xml:space="preserve"> K</w:t>
            </w:r>
            <w:r w:rsidRPr="00A52588">
              <w:rPr>
                <w:rFonts w:ascii="Tahoma" w:hAnsi="Tahoma"/>
                <w:sz w:val="18"/>
                <w:szCs w:val="18"/>
                <w:lang w:val="en-US" w:eastAsia="id-ID"/>
              </w:rPr>
              <w:t>uliah Umum Universit</w:t>
            </w:r>
            <w:r w:rsidR="00CA7F97" w:rsidRPr="00A52588">
              <w:rPr>
                <w:rFonts w:ascii="Tahoma" w:hAnsi="Tahoma"/>
                <w:sz w:val="18"/>
                <w:szCs w:val="18"/>
                <w:lang w:val="en-US" w:eastAsia="id-ID"/>
              </w:rPr>
              <w:t>as</w:t>
            </w:r>
          </w:p>
          <w:p w14:paraId="7C18DBD2" w14:textId="3D60126C" w:rsidR="00B24386" w:rsidRPr="00A52588" w:rsidRDefault="00B24386" w:rsidP="00F416F2">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val="en-US" w:eastAsia="id-ID"/>
              </w:rPr>
            </w:pPr>
          </w:p>
        </w:tc>
      </w:tr>
      <w:tr w:rsidR="00FC1FE3" w:rsidRPr="00A52588" w14:paraId="7A024D5F" w14:textId="77777777" w:rsidTr="009A6848">
        <w:trPr>
          <w:trHeight w:val="227"/>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hideMark/>
          </w:tcPr>
          <w:p w14:paraId="3FC09BC0" w14:textId="07BAF589" w:rsidR="00673740" w:rsidRPr="00A52588" w:rsidRDefault="00FC1FE3"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FIS</w:t>
            </w:r>
          </w:p>
        </w:tc>
        <w:tc>
          <w:tcPr>
            <w:tcW w:w="3536" w:type="dxa"/>
            <w:noWrap/>
            <w:hideMark/>
          </w:tcPr>
          <w:p w14:paraId="1BF4B0B3" w14:textId="59331D79" w:rsidR="00551AD0" w:rsidRPr="00A52588" w:rsidRDefault="00FC1FE3" w:rsidP="00F416F2">
            <w:pPr>
              <w:cnfStyle w:val="000000000000" w:firstRow="0" w:lastRow="0" w:firstColumn="0" w:lastColumn="0" w:oddVBand="0" w:evenVBand="0" w:oddHBand="0" w:evenHBand="0" w:firstRowFirstColumn="0" w:firstRowLastColumn="0" w:lastRowFirstColumn="0" w:lastRowLastColumn="0"/>
              <w:rPr>
                <w:rFonts w:ascii="Tahoma" w:hAnsi="Tahoma"/>
                <w:sz w:val="18"/>
                <w:szCs w:val="18"/>
                <w:lang w:val="en-US" w:eastAsia="id-ID"/>
              </w:rPr>
            </w:pPr>
            <w:r w:rsidRPr="00A52588">
              <w:rPr>
                <w:rFonts w:ascii="Tahoma" w:hAnsi="Tahoma"/>
                <w:sz w:val="18"/>
                <w:szCs w:val="18"/>
                <w:lang w:eastAsia="id-ID"/>
              </w:rPr>
              <w:t>Mata</w:t>
            </w:r>
            <w:r w:rsidR="00CA7F97" w:rsidRPr="00A52588">
              <w:rPr>
                <w:rFonts w:ascii="Tahoma" w:hAnsi="Tahoma"/>
                <w:sz w:val="18"/>
                <w:szCs w:val="18"/>
                <w:lang w:eastAsia="id-ID"/>
              </w:rPr>
              <w:t xml:space="preserve"> K</w:t>
            </w:r>
            <w:r w:rsidRPr="00A52588">
              <w:rPr>
                <w:rFonts w:ascii="Tahoma" w:hAnsi="Tahoma"/>
                <w:sz w:val="18"/>
                <w:szCs w:val="18"/>
                <w:lang w:eastAsia="id-ID"/>
              </w:rPr>
              <w:t>uliah Fakult</w:t>
            </w:r>
            <w:r w:rsidR="00CA7F97" w:rsidRPr="00A52588">
              <w:rPr>
                <w:rFonts w:ascii="Tahoma" w:hAnsi="Tahoma"/>
                <w:sz w:val="18"/>
                <w:szCs w:val="18"/>
                <w:lang w:eastAsia="id-ID"/>
              </w:rPr>
              <w:t>as</w:t>
            </w:r>
          </w:p>
          <w:p w14:paraId="09576D21" w14:textId="025542EA" w:rsidR="00132CF3" w:rsidRPr="00A52588" w:rsidRDefault="00132CF3" w:rsidP="00F416F2">
            <w:pPr>
              <w:cnfStyle w:val="000000000000" w:firstRow="0" w:lastRow="0" w:firstColumn="0" w:lastColumn="0" w:oddVBand="0" w:evenVBand="0" w:oddHBand="0" w:evenHBand="0" w:firstRowFirstColumn="0" w:firstRowLastColumn="0" w:lastRowFirstColumn="0" w:lastRowLastColumn="0"/>
              <w:rPr>
                <w:rFonts w:ascii="Tahoma" w:hAnsi="Tahoma"/>
                <w:sz w:val="18"/>
                <w:szCs w:val="18"/>
                <w:lang w:val="en-US" w:eastAsia="id-ID"/>
              </w:rPr>
            </w:pPr>
          </w:p>
        </w:tc>
      </w:tr>
      <w:tr w:rsidR="00FC1FE3" w:rsidRPr="00A52588" w14:paraId="3664EEAF" w14:textId="77777777" w:rsidTr="009A684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tcPr>
          <w:p w14:paraId="6AB69069" w14:textId="49AF60E7" w:rsidR="00FC1FE3" w:rsidRPr="00A52588" w:rsidRDefault="00FC1FE3"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SAP</w:t>
            </w:r>
          </w:p>
        </w:tc>
        <w:tc>
          <w:tcPr>
            <w:tcW w:w="3536" w:type="dxa"/>
            <w:noWrap/>
          </w:tcPr>
          <w:p w14:paraId="78CEF39E" w14:textId="304DB621" w:rsidR="00FC1FE3" w:rsidRPr="00A52588" w:rsidRDefault="00FC1FE3" w:rsidP="00F416F2">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sz w:val="18"/>
                <w:szCs w:val="18"/>
                <w:lang w:eastAsia="id-ID"/>
              </w:rPr>
              <w:t>Matakuliah Pro</w:t>
            </w:r>
            <w:r w:rsidR="00CA7F97" w:rsidRPr="00A52588">
              <w:rPr>
                <w:rFonts w:ascii="Tahoma" w:hAnsi="Tahoma"/>
                <w:sz w:val="18"/>
                <w:szCs w:val="18"/>
                <w:lang w:eastAsia="id-ID"/>
              </w:rPr>
              <w:t>gram Stu</w:t>
            </w:r>
            <w:r w:rsidRPr="00A52588">
              <w:rPr>
                <w:rFonts w:ascii="Tahoma" w:hAnsi="Tahoma"/>
                <w:sz w:val="18"/>
                <w:szCs w:val="18"/>
                <w:lang w:eastAsia="id-ID"/>
              </w:rPr>
              <w:t>di</w:t>
            </w:r>
          </w:p>
        </w:tc>
      </w:tr>
      <w:tr w:rsidR="00FC1FE3" w:rsidRPr="00A52588" w14:paraId="22B3D4C1" w14:textId="77777777" w:rsidTr="009A6848">
        <w:trPr>
          <w:trHeight w:val="241"/>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tcPr>
          <w:p w14:paraId="4CD1447A" w14:textId="03F44A9D" w:rsidR="00FC1FE3" w:rsidRPr="00A52588" w:rsidRDefault="00FC1FE3"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MKL</w:t>
            </w:r>
          </w:p>
        </w:tc>
        <w:tc>
          <w:tcPr>
            <w:tcW w:w="3536" w:type="dxa"/>
            <w:noWrap/>
          </w:tcPr>
          <w:p w14:paraId="133CE898" w14:textId="60867405" w:rsidR="00FC1FE3" w:rsidRPr="00A52588" w:rsidRDefault="00FC1FE3" w:rsidP="00F416F2">
            <w:pPr>
              <w:cnfStyle w:val="000000000000" w:firstRow="0" w:lastRow="0" w:firstColumn="0" w:lastColumn="0" w:oddVBand="0" w:evenVBand="0" w:oddHBand="0" w:evenHBand="0" w:firstRowFirstColumn="0" w:firstRowLastColumn="0" w:lastRowFirstColumn="0" w:lastRowLastColumn="0"/>
              <w:rPr>
                <w:rFonts w:ascii="Tahoma" w:hAnsi="Tahoma"/>
                <w:sz w:val="18"/>
                <w:szCs w:val="18"/>
                <w:lang w:eastAsia="id-ID"/>
              </w:rPr>
            </w:pPr>
            <w:r w:rsidRPr="00A52588">
              <w:rPr>
                <w:rFonts w:ascii="Tahoma" w:hAnsi="Tahoma"/>
                <w:sz w:val="18"/>
                <w:szCs w:val="18"/>
                <w:lang w:eastAsia="id-ID"/>
              </w:rPr>
              <w:t>Mata</w:t>
            </w:r>
            <w:r w:rsidR="00CA7F97" w:rsidRPr="00A52588">
              <w:rPr>
                <w:rFonts w:ascii="Tahoma" w:hAnsi="Tahoma"/>
                <w:sz w:val="18"/>
                <w:szCs w:val="18"/>
                <w:lang w:eastAsia="id-ID"/>
              </w:rPr>
              <w:t xml:space="preserve"> K</w:t>
            </w:r>
            <w:r w:rsidRPr="00A52588">
              <w:rPr>
                <w:rFonts w:ascii="Tahoma" w:hAnsi="Tahoma"/>
                <w:sz w:val="18"/>
                <w:szCs w:val="18"/>
                <w:lang w:eastAsia="id-ID"/>
              </w:rPr>
              <w:t>uliah Lapangan</w:t>
            </w:r>
          </w:p>
        </w:tc>
      </w:tr>
      <w:tr w:rsidR="00AF12AB" w:rsidRPr="00A52588" w14:paraId="5F5899F1" w14:textId="77777777" w:rsidTr="009A6848">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tcPr>
          <w:p w14:paraId="67F5B92B" w14:textId="6BBB9F88" w:rsidR="00FC1FE3" w:rsidRPr="00A52588" w:rsidRDefault="00FC1FE3"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TAM</w:t>
            </w:r>
          </w:p>
        </w:tc>
        <w:tc>
          <w:tcPr>
            <w:tcW w:w="3536" w:type="dxa"/>
            <w:noWrap/>
          </w:tcPr>
          <w:p w14:paraId="58CD8448" w14:textId="5034B342" w:rsidR="00FC1FE3" w:rsidRPr="00A52588" w:rsidRDefault="00FC1FE3" w:rsidP="00F416F2">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sz w:val="18"/>
                <w:szCs w:val="18"/>
                <w:lang w:eastAsia="id-ID"/>
              </w:rPr>
              <w:t>Mata</w:t>
            </w:r>
            <w:r w:rsidR="00CA7F97" w:rsidRPr="00A52588">
              <w:rPr>
                <w:rFonts w:ascii="Tahoma" w:hAnsi="Tahoma"/>
                <w:sz w:val="18"/>
                <w:szCs w:val="18"/>
                <w:lang w:eastAsia="id-ID"/>
              </w:rPr>
              <w:t xml:space="preserve"> K</w:t>
            </w:r>
            <w:r w:rsidRPr="00A52588">
              <w:rPr>
                <w:rFonts w:ascii="Tahoma" w:hAnsi="Tahoma"/>
                <w:sz w:val="18"/>
                <w:szCs w:val="18"/>
                <w:lang w:eastAsia="id-ID"/>
              </w:rPr>
              <w:t>uliah Tugas Akhir Skripsi</w:t>
            </w:r>
          </w:p>
        </w:tc>
      </w:tr>
      <w:tr w:rsidR="00FC1FE3" w:rsidRPr="00A52588" w14:paraId="1AB4BBB9" w14:textId="77777777" w:rsidTr="00FC1FE3">
        <w:trPr>
          <w:trHeight w:val="345"/>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tcPr>
          <w:p w14:paraId="7A9490D9" w14:textId="568A7D19" w:rsidR="00FC1FE3" w:rsidRPr="00A52588" w:rsidRDefault="00AF12AB"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w:t>
            </w:r>
          </w:p>
        </w:tc>
        <w:tc>
          <w:tcPr>
            <w:tcW w:w="3536" w:type="dxa"/>
            <w:noWrap/>
          </w:tcPr>
          <w:p w14:paraId="4A8C1652" w14:textId="65B31911" w:rsidR="00AF12AB" w:rsidRPr="00A52588" w:rsidRDefault="00AF12AB" w:rsidP="00F416F2">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Wajib Pilihan total 24 sks</w:t>
            </w:r>
          </w:p>
          <w:p w14:paraId="6496D06F" w14:textId="7FC25C2D" w:rsidR="00AF12AB" w:rsidRPr="00A52588" w:rsidRDefault="00AF12AB" w:rsidP="00F416F2">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Pola 512: 0 sks</w:t>
            </w:r>
          </w:p>
          <w:p w14:paraId="5E57218F" w14:textId="255520CC" w:rsidR="00AF12AB" w:rsidRPr="00A52588" w:rsidRDefault="00AF12AB" w:rsidP="00F416F2">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Pola 611: </w:t>
            </w:r>
            <w:r w:rsidR="005451A2" w:rsidRPr="00A52588">
              <w:rPr>
                <w:rFonts w:ascii="Tahoma" w:hAnsi="Tahoma" w:cs="Tahoma"/>
                <w:sz w:val="18"/>
                <w:szCs w:val="18"/>
              </w:rPr>
              <w:t xml:space="preserve">minimal </w:t>
            </w:r>
            <w:r w:rsidRPr="00A52588">
              <w:rPr>
                <w:rFonts w:ascii="Tahoma" w:hAnsi="Tahoma" w:cs="Tahoma"/>
                <w:sz w:val="18"/>
                <w:szCs w:val="18"/>
              </w:rPr>
              <w:t>12 sks</w:t>
            </w:r>
          </w:p>
          <w:p w14:paraId="3085DE7A" w14:textId="648B9633" w:rsidR="00FC1FE3" w:rsidRPr="00A52588" w:rsidRDefault="00AF12AB" w:rsidP="00F416F2">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Pola 602: </w:t>
            </w:r>
            <w:r w:rsidR="005451A2" w:rsidRPr="00A52588">
              <w:rPr>
                <w:rFonts w:ascii="Tahoma" w:hAnsi="Tahoma" w:cs="Tahoma"/>
                <w:sz w:val="18"/>
                <w:szCs w:val="18"/>
              </w:rPr>
              <w:t xml:space="preserve">minimal </w:t>
            </w:r>
            <w:r w:rsidRPr="00A52588">
              <w:rPr>
                <w:rFonts w:ascii="Tahoma" w:hAnsi="Tahoma" w:cs="Tahoma"/>
                <w:sz w:val="18"/>
                <w:szCs w:val="18"/>
              </w:rPr>
              <w:t>9 sks</w:t>
            </w:r>
          </w:p>
        </w:tc>
      </w:tr>
      <w:tr w:rsidR="00AF12AB" w:rsidRPr="00A52588" w14:paraId="5A642ABE" w14:textId="77777777" w:rsidTr="009A684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720" w:type="dxa"/>
            <w:gridSpan w:val="2"/>
            <w:shd w:val="clear" w:color="auto" w:fill="BDD6EE" w:themeFill="accent5" w:themeFillTint="66"/>
            <w:noWrap/>
          </w:tcPr>
          <w:p w14:paraId="22927409" w14:textId="5A6D8C15" w:rsidR="00FC1FE3" w:rsidRPr="00A52588" w:rsidRDefault="00AF12AB" w:rsidP="00F416F2">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w:t>
            </w:r>
          </w:p>
        </w:tc>
        <w:tc>
          <w:tcPr>
            <w:tcW w:w="3536" w:type="dxa"/>
            <w:noWrap/>
          </w:tcPr>
          <w:p w14:paraId="677A5037" w14:textId="02973159" w:rsidR="00FC1FE3" w:rsidRPr="00A52588" w:rsidRDefault="00AF12AB" w:rsidP="00F416F2">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cs="Tahoma"/>
                <w:sz w:val="18"/>
                <w:szCs w:val="18"/>
              </w:rPr>
              <w:t>Matakuliah Tugas Akhir Pengganti Skripsi</w:t>
            </w:r>
          </w:p>
        </w:tc>
      </w:tr>
      <w:tr w:rsidR="00FC1FE3" w:rsidRPr="00A52588" w14:paraId="10E25488" w14:textId="77777777" w:rsidTr="00FC1FE3">
        <w:trPr>
          <w:trHeight w:val="345"/>
        </w:trPr>
        <w:tc>
          <w:tcPr>
            <w:cnfStyle w:val="001000000000" w:firstRow="0" w:lastRow="0" w:firstColumn="1" w:lastColumn="0" w:oddVBand="0" w:evenVBand="0" w:oddHBand="0" w:evenHBand="0" w:firstRowFirstColumn="0" w:firstRowLastColumn="0" w:lastRowFirstColumn="0" w:lastRowLastColumn="0"/>
            <w:tcW w:w="4256" w:type="dxa"/>
            <w:gridSpan w:val="3"/>
            <w:noWrap/>
            <w:hideMark/>
          </w:tcPr>
          <w:p w14:paraId="6C519587" w14:textId="52F68D44" w:rsidR="00FC1FE3" w:rsidRPr="00A52588" w:rsidRDefault="00FC1FE3" w:rsidP="00FC1FE3">
            <w:pPr>
              <w:jc w:val="center"/>
              <w:rPr>
                <w:rFonts w:ascii="Tahoma" w:hAnsi="Tahoma"/>
                <w:color w:val="auto"/>
                <w:sz w:val="18"/>
                <w:szCs w:val="18"/>
                <w:lang w:eastAsia="id-ID"/>
              </w:rPr>
            </w:pPr>
            <w:r w:rsidRPr="00A52588">
              <w:rPr>
                <w:rFonts w:ascii="Tahoma" w:hAnsi="Tahoma"/>
                <w:color w:val="auto"/>
                <w:sz w:val="18"/>
                <w:szCs w:val="18"/>
                <w:lang w:eastAsia="id-ID"/>
              </w:rPr>
              <w:t>JENIS</w:t>
            </w:r>
          </w:p>
        </w:tc>
      </w:tr>
      <w:tr w:rsidR="00FC1FE3" w:rsidRPr="00A52588" w14:paraId="60E85020" w14:textId="77777777" w:rsidTr="009A68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hideMark/>
          </w:tcPr>
          <w:p w14:paraId="55D19BE1" w14:textId="77777777" w:rsidR="00FC1FE3" w:rsidRPr="00A52588" w:rsidRDefault="00FC1FE3" w:rsidP="00FC1FE3">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T</w:t>
            </w:r>
          </w:p>
        </w:tc>
        <w:tc>
          <w:tcPr>
            <w:tcW w:w="3724" w:type="dxa"/>
            <w:gridSpan w:val="2"/>
            <w:noWrap/>
            <w:hideMark/>
          </w:tcPr>
          <w:p w14:paraId="2AE2FBF3" w14:textId="7D58A780" w:rsidR="00FC1FE3" w:rsidRPr="00A52588" w:rsidRDefault="00FC1FE3" w:rsidP="00FC1FE3">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sz w:val="18"/>
                <w:szCs w:val="18"/>
                <w:lang w:eastAsia="id-ID"/>
              </w:rPr>
              <w:t>Teori</w:t>
            </w:r>
          </w:p>
        </w:tc>
      </w:tr>
      <w:tr w:rsidR="00FC1FE3" w:rsidRPr="00A52588" w14:paraId="6FC27ADE" w14:textId="77777777" w:rsidTr="009A6848">
        <w:trPr>
          <w:trHeight w:val="269"/>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hideMark/>
          </w:tcPr>
          <w:p w14:paraId="4B56B3F7" w14:textId="77777777" w:rsidR="00FC1FE3" w:rsidRPr="00A52588" w:rsidRDefault="00FC1FE3" w:rsidP="00FC1FE3">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P</w:t>
            </w:r>
          </w:p>
        </w:tc>
        <w:tc>
          <w:tcPr>
            <w:tcW w:w="3724" w:type="dxa"/>
            <w:gridSpan w:val="2"/>
            <w:noWrap/>
            <w:hideMark/>
          </w:tcPr>
          <w:p w14:paraId="1A2A9C7F" w14:textId="413DE646" w:rsidR="00FC1FE3" w:rsidRPr="00A52588" w:rsidRDefault="00FC1FE3" w:rsidP="00FC1FE3">
            <w:pPr>
              <w:cnfStyle w:val="000000000000" w:firstRow="0" w:lastRow="0" w:firstColumn="0" w:lastColumn="0" w:oddVBand="0" w:evenVBand="0" w:oddHBand="0" w:evenHBand="0" w:firstRowFirstColumn="0" w:firstRowLastColumn="0" w:lastRowFirstColumn="0" w:lastRowLastColumn="0"/>
              <w:rPr>
                <w:rFonts w:ascii="Tahoma" w:hAnsi="Tahoma"/>
                <w:sz w:val="18"/>
                <w:szCs w:val="18"/>
                <w:lang w:eastAsia="id-ID"/>
              </w:rPr>
            </w:pPr>
            <w:r w:rsidRPr="00A52588">
              <w:rPr>
                <w:rFonts w:ascii="Tahoma" w:hAnsi="Tahoma"/>
                <w:sz w:val="18"/>
                <w:szCs w:val="18"/>
                <w:lang w:eastAsia="id-ID"/>
              </w:rPr>
              <w:t>Praktek</w:t>
            </w:r>
          </w:p>
        </w:tc>
      </w:tr>
      <w:tr w:rsidR="00FC1FE3" w:rsidRPr="00A52588" w14:paraId="2599B099" w14:textId="77777777" w:rsidTr="009A684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hideMark/>
          </w:tcPr>
          <w:p w14:paraId="12F08279" w14:textId="77777777" w:rsidR="00FC1FE3" w:rsidRPr="00A52588" w:rsidRDefault="00FC1FE3" w:rsidP="00FC1FE3">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L</w:t>
            </w:r>
          </w:p>
        </w:tc>
        <w:tc>
          <w:tcPr>
            <w:tcW w:w="3724" w:type="dxa"/>
            <w:gridSpan w:val="2"/>
            <w:noWrap/>
            <w:hideMark/>
          </w:tcPr>
          <w:p w14:paraId="77F24DA5" w14:textId="04DD3B13" w:rsidR="00FC1FE3" w:rsidRPr="00A52588" w:rsidRDefault="00FC1FE3" w:rsidP="00FC1FE3">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sz w:val="18"/>
                <w:szCs w:val="18"/>
                <w:lang w:eastAsia="id-ID"/>
              </w:rPr>
              <w:t>Lapangan</w:t>
            </w:r>
          </w:p>
        </w:tc>
      </w:tr>
      <w:tr w:rsidR="00AF12AB" w:rsidRPr="00A52588" w14:paraId="1946AEF0" w14:textId="77777777" w:rsidTr="002B004C">
        <w:trPr>
          <w:trHeight w:val="345"/>
        </w:trPr>
        <w:tc>
          <w:tcPr>
            <w:cnfStyle w:val="001000000000" w:firstRow="0" w:lastRow="0" w:firstColumn="1" w:lastColumn="0" w:oddVBand="0" w:evenVBand="0" w:oddHBand="0" w:evenHBand="0" w:firstRowFirstColumn="0" w:firstRowLastColumn="0" w:lastRowFirstColumn="0" w:lastRowLastColumn="0"/>
            <w:tcW w:w="4256" w:type="dxa"/>
            <w:gridSpan w:val="3"/>
            <w:noWrap/>
            <w:hideMark/>
          </w:tcPr>
          <w:p w14:paraId="318D6ACB" w14:textId="095C47F5" w:rsidR="00AF12AB" w:rsidRPr="00A52588" w:rsidRDefault="00AF12AB" w:rsidP="002B004C">
            <w:pPr>
              <w:jc w:val="center"/>
              <w:rPr>
                <w:rFonts w:ascii="Tahoma" w:hAnsi="Tahoma"/>
                <w:color w:val="auto"/>
                <w:sz w:val="18"/>
                <w:szCs w:val="18"/>
                <w:lang w:eastAsia="id-ID"/>
              </w:rPr>
            </w:pPr>
            <w:r w:rsidRPr="00A52588">
              <w:rPr>
                <w:rFonts w:ascii="Tahoma" w:hAnsi="Tahoma"/>
                <w:color w:val="auto"/>
                <w:sz w:val="18"/>
                <w:szCs w:val="18"/>
                <w:lang w:eastAsia="id-ID"/>
              </w:rPr>
              <w:t>Profil Lulusan</w:t>
            </w:r>
          </w:p>
        </w:tc>
      </w:tr>
      <w:tr w:rsidR="00AF12AB" w:rsidRPr="00A52588" w14:paraId="50965025" w14:textId="77777777" w:rsidTr="009A684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tcPr>
          <w:p w14:paraId="0B70318B" w14:textId="0E0609B3" w:rsidR="00AF12AB" w:rsidRPr="00A52588" w:rsidRDefault="00AF12AB" w:rsidP="00FC1FE3">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AP</w:t>
            </w:r>
          </w:p>
        </w:tc>
        <w:tc>
          <w:tcPr>
            <w:tcW w:w="3724" w:type="dxa"/>
            <w:gridSpan w:val="2"/>
            <w:noWrap/>
          </w:tcPr>
          <w:p w14:paraId="6A2961B5" w14:textId="2FCAD33C" w:rsidR="00AF12AB" w:rsidRPr="00A52588" w:rsidRDefault="00AF12AB" w:rsidP="00FC1FE3">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cs="Tahoma"/>
                <w:sz w:val="18"/>
                <w:szCs w:val="18"/>
              </w:rPr>
              <w:t>Aparatur Sipil Negara/ Administrator Publik</w:t>
            </w:r>
          </w:p>
        </w:tc>
      </w:tr>
      <w:tr w:rsidR="00AF12AB" w:rsidRPr="00A52588" w14:paraId="5CB63111" w14:textId="77777777" w:rsidTr="009A6848">
        <w:trPr>
          <w:trHeight w:val="241"/>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tcPr>
          <w:p w14:paraId="55518B05" w14:textId="06C46E64" w:rsidR="00AF12AB" w:rsidRPr="00A52588" w:rsidRDefault="00AF12AB" w:rsidP="00AF12AB">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AK</w:t>
            </w:r>
          </w:p>
        </w:tc>
        <w:tc>
          <w:tcPr>
            <w:tcW w:w="3724" w:type="dxa"/>
            <w:gridSpan w:val="2"/>
            <w:noWrap/>
          </w:tcPr>
          <w:p w14:paraId="344F2E76" w14:textId="3C88F280" w:rsidR="00AF12AB" w:rsidRPr="00A52588" w:rsidRDefault="00AF12AB" w:rsidP="00AF12AB">
            <w:pPr>
              <w:cnfStyle w:val="000000000000" w:firstRow="0" w:lastRow="0" w:firstColumn="0" w:lastColumn="0" w:oddVBand="0" w:evenVBand="0" w:oddHBand="0" w:evenHBand="0" w:firstRowFirstColumn="0" w:firstRowLastColumn="0" w:lastRowFirstColumn="0" w:lastRowLastColumn="0"/>
              <w:rPr>
                <w:rFonts w:ascii="Tahoma" w:hAnsi="Tahoma"/>
                <w:sz w:val="18"/>
                <w:szCs w:val="18"/>
                <w:lang w:eastAsia="id-ID"/>
              </w:rPr>
            </w:pPr>
            <w:r w:rsidRPr="00A52588">
              <w:rPr>
                <w:rFonts w:ascii="Tahoma" w:hAnsi="Tahoma" w:cs="Tahoma"/>
                <w:sz w:val="18"/>
                <w:szCs w:val="18"/>
              </w:rPr>
              <w:t>Analis Kebijakan Publik</w:t>
            </w:r>
          </w:p>
        </w:tc>
      </w:tr>
      <w:tr w:rsidR="00AF12AB" w:rsidRPr="00A52588" w14:paraId="78D0B45C" w14:textId="77777777" w:rsidTr="009A6848">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tcPr>
          <w:p w14:paraId="08C71FA1" w14:textId="38CB9C97" w:rsidR="00AF12AB" w:rsidRPr="00A52588" w:rsidRDefault="00AF12AB" w:rsidP="00AF12AB">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P</w:t>
            </w:r>
          </w:p>
        </w:tc>
        <w:tc>
          <w:tcPr>
            <w:tcW w:w="3724" w:type="dxa"/>
            <w:gridSpan w:val="2"/>
            <w:noWrap/>
          </w:tcPr>
          <w:p w14:paraId="5A1528F2" w14:textId="6B506C7E" w:rsidR="00AF12AB" w:rsidRPr="00A52588" w:rsidRDefault="00AF12AB" w:rsidP="00AF12AB">
            <w:pPr>
              <w:cnfStyle w:val="000000100000" w:firstRow="0" w:lastRow="0" w:firstColumn="0" w:lastColumn="0" w:oddVBand="0" w:evenVBand="0" w:oddHBand="1" w:evenHBand="0" w:firstRowFirstColumn="0" w:firstRowLastColumn="0" w:lastRowFirstColumn="0" w:lastRowLastColumn="0"/>
              <w:rPr>
                <w:rFonts w:ascii="Tahoma" w:hAnsi="Tahoma"/>
                <w:sz w:val="18"/>
                <w:szCs w:val="18"/>
                <w:lang w:eastAsia="id-ID"/>
              </w:rPr>
            </w:pPr>
            <w:r w:rsidRPr="00A52588">
              <w:rPr>
                <w:rFonts w:ascii="Tahoma" w:hAnsi="Tahoma" w:cs="Tahoma"/>
                <w:sz w:val="18"/>
                <w:szCs w:val="18"/>
              </w:rPr>
              <w:t>Peneliti</w:t>
            </w:r>
          </w:p>
        </w:tc>
      </w:tr>
      <w:tr w:rsidR="00AF12AB" w:rsidRPr="00A52588" w14:paraId="60F637DA" w14:textId="77777777" w:rsidTr="009A6848">
        <w:trPr>
          <w:trHeight w:val="269"/>
        </w:trPr>
        <w:tc>
          <w:tcPr>
            <w:cnfStyle w:val="001000000000" w:firstRow="0" w:lastRow="0" w:firstColumn="1" w:lastColumn="0" w:oddVBand="0" w:evenVBand="0" w:oddHBand="0" w:evenHBand="0" w:firstRowFirstColumn="0" w:firstRowLastColumn="0" w:lastRowFirstColumn="0" w:lastRowLastColumn="0"/>
            <w:tcW w:w="532" w:type="dxa"/>
            <w:shd w:val="clear" w:color="auto" w:fill="BDD6EE" w:themeFill="accent5" w:themeFillTint="66"/>
            <w:noWrap/>
          </w:tcPr>
          <w:p w14:paraId="79A43590" w14:textId="05FFF111" w:rsidR="00AF12AB" w:rsidRPr="00A52588" w:rsidRDefault="00AF12AB" w:rsidP="00AF12AB">
            <w:pPr>
              <w:rPr>
                <w:rFonts w:ascii="Tahoma" w:hAnsi="Tahoma"/>
                <w:b w:val="0"/>
                <w:bCs w:val="0"/>
                <w:color w:val="auto"/>
                <w:sz w:val="18"/>
                <w:szCs w:val="18"/>
                <w:lang w:eastAsia="id-ID"/>
              </w:rPr>
            </w:pPr>
            <w:r w:rsidRPr="00A52588">
              <w:rPr>
                <w:rFonts w:ascii="Tahoma" w:hAnsi="Tahoma"/>
                <w:b w:val="0"/>
                <w:bCs w:val="0"/>
                <w:color w:val="auto"/>
                <w:sz w:val="18"/>
                <w:szCs w:val="18"/>
                <w:lang w:eastAsia="id-ID"/>
              </w:rPr>
              <w:t>PK</w:t>
            </w:r>
          </w:p>
        </w:tc>
        <w:tc>
          <w:tcPr>
            <w:tcW w:w="3724" w:type="dxa"/>
            <w:gridSpan w:val="2"/>
            <w:noWrap/>
          </w:tcPr>
          <w:p w14:paraId="2BA7D72A" w14:textId="41EE121C" w:rsidR="00AF12AB" w:rsidRPr="00A52588" w:rsidRDefault="00AF12AB" w:rsidP="00AF12AB">
            <w:pPr>
              <w:cnfStyle w:val="000000000000" w:firstRow="0" w:lastRow="0" w:firstColumn="0" w:lastColumn="0" w:oddVBand="0" w:evenVBand="0" w:oddHBand="0" w:evenHBand="0" w:firstRowFirstColumn="0" w:firstRowLastColumn="0" w:lastRowFirstColumn="0" w:lastRowLastColumn="0"/>
              <w:rPr>
                <w:rFonts w:ascii="Tahoma" w:hAnsi="Tahoma"/>
                <w:sz w:val="18"/>
                <w:szCs w:val="18"/>
                <w:lang w:eastAsia="id-ID"/>
              </w:rPr>
            </w:pPr>
            <w:r w:rsidRPr="00A52588">
              <w:rPr>
                <w:rFonts w:ascii="Tahoma" w:hAnsi="Tahoma" w:cs="Tahoma"/>
                <w:sz w:val="18"/>
                <w:szCs w:val="18"/>
              </w:rPr>
              <w:t>Pekerja Sosial</w:t>
            </w:r>
          </w:p>
        </w:tc>
      </w:tr>
    </w:tbl>
    <w:p w14:paraId="023AD628" w14:textId="77777777" w:rsidR="00673740" w:rsidRPr="00A52588" w:rsidRDefault="00673740" w:rsidP="0011397D">
      <w:pPr>
        <w:spacing w:line="360" w:lineRule="auto"/>
        <w:rPr>
          <w:rFonts w:ascii="Tahoma" w:hAnsi="Tahoma" w:cs="Arial"/>
          <w:b/>
          <w:sz w:val="20"/>
          <w:szCs w:val="20"/>
        </w:rPr>
      </w:pPr>
    </w:p>
    <w:p w14:paraId="67D50D9B" w14:textId="77777777" w:rsidR="00E306A8" w:rsidRPr="00A52588" w:rsidRDefault="00FA6563" w:rsidP="00E306A8">
      <w:pPr>
        <w:pStyle w:val="ListParagraph"/>
        <w:numPr>
          <w:ilvl w:val="0"/>
          <w:numId w:val="10"/>
        </w:numPr>
        <w:spacing w:line="360" w:lineRule="auto"/>
        <w:rPr>
          <w:rFonts w:ascii="Tahoma" w:hAnsi="Tahoma" w:cs="Arial"/>
          <w:b/>
          <w:sz w:val="20"/>
          <w:szCs w:val="20"/>
        </w:rPr>
      </w:pPr>
      <w:r w:rsidRPr="00A52588">
        <w:rPr>
          <w:rFonts w:ascii="Tahoma" w:hAnsi="Tahoma" w:cs="Arial"/>
          <w:b/>
          <w:sz w:val="20"/>
          <w:szCs w:val="20"/>
        </w:rPr>
        <w:t>Sebaran Mata Kuliah Tiap Semester</w:t>
      </w:r>
    </w:p>
    <w:p w14:paraId="52CF002C" w14:textId="5CA2AD09" w:rsidR="005451A2" w:rsidRPr="00A52588" w:rsidRDefault="00FA6563" w:rsidP="00E306A8">
      <w:pPr>
        <w:pStyle w:val="ListParagraph"/>
        <w:spacing w:line="360" w:lineRule="auto"/>
        <w:ind w:left="851"/>
        <w:rPr>
          <w:rFonts w:ascii="Tahoma" w:hAnsi="Tahoma" w:cs="Arial"/>
          <w:b/>
          <w:sz w:val="20"/>
          <w:szCs w:val="20"/>
        </w:rPr>
      </w:pPr>
      <w:r w:rsidRPr="00A52588">
        <w:rPr>
          <w:rFonts w:ascii="Tahoma" w:hAnsi="Tahoma" w:cs="Arial"/>
          <w:b/>
          <w:sz w:val="20"/>
          <w:szCs w:val="20"/>
        </w:rPr>
        <w:t>Semester 1</w:t>
      </w:r>
    </w:p>
    <w:p w14:paraId="456FF811" w14:textId="738C7A7E" w:rsidR="00CA7F97" w:rsidRPr="00A52588" w:rsidRDefault="00CA7F97" w:rsidP="002F4422">
      <w:pPr>
        <w:ind w:left="1080" w:firstLine="306"/>
        <w:rPr>
          <w:rFonts w:ascii="Tahoma" w:hAnsi="Tahoma" w:cs="Arial"/>
          <w:b/>
          <w:sz w:val="20"/>
          <w:szCs w:val="20"/>
        </w:rPr>
      </w:pPr>
    </w:p>
    <w:tbl>
      <w:tblPr>
        <w:tblW w:w="8496" w:type="dxa"/>
        <w:jc w:val="center"/>
        <w:tblLook w:val="04A0" w:firstRow="1" w:lastRow="0" w:firstColumn="1" w:lastColumn="0" w:noHBand="0" w:noVBand="1"/>
      </w:tblPr>
      <w:tblGrid>
        <w:gridCol w:w="540"/>
        <w:gridCol w:w="1140"/>
        <w:gridCol w:w="4122"/>
        <w:gridCol w:w="580"/>
        <w:gridCol w:w="580"/>
        <w:gridCol w:w="541"/>
        <w:gridCol w:w="993"/>
      </w:tblGrid>
      <w:tr w:rsidR="00CA7F97" w:rsidRPr="00A52588" w14:paraId="3D3A02F2" w14:textId="77777777" w:rsidTr="00E306A8">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C5E5F4"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4D138B98"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01DF2AC7"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6978BEA0"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5835F204"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41" w:type="dxa"/>
            <w:tcBorders>
              <w:top w:val="single" w:sz="8" w:space="0" w:color="auto"/>
              <w:left w:val="nil"/>
              <w:bottom w:val="single" w:sz="4" w:space="0" w:color="auto"/>
              <w:right w:val="single" w:sz="4" w:space="0" w:color="auto"/>
            </w:tcBorders>
            <w:shd w:val="clear" w:color="auto" w:fill="auto"/>
            <w:noWrap/>
            <w:vAlign w:val="center"/>
            <w:hideMark/>
          </w:tcPr>
          <w:p w14:paraId="289277E5"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93" w:type="dxa"/>
            <w:tcBorders>
              <w:top w:val="single" w:sz="8" w:space="0" w:color="auto"/>
              <w:left w:val="nil"/>
              <w:bottom w:val="single" w:sz="4" w:space="0" w:color="auto"/>
              <w:right w:val="single" w:sz="8" w:space="0" w:color="auto"/>
            </w:tcBorders>
            <w:shd w:val="clear" w:color="auto" w:fill="auto"/>
            <w:noWrap/>
            <w:vAlign w:val="center"/>
            <w:hideMark/>
          </w:tcPr>
          <w:p w14:paraId="160E4A03"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CA7F97" w:rsidRPr="00A52588" w14:paraId="4C0BFC5A"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758FDE0B" w14:textId="77777777" w:rsidR="00CA7F97" w:rsidRPr="00A52588" w:rsidRDefault="00CA7F97">
            <w:pPr>
              <w:jc w:val="center"/>
              <w:rPr>
                <w:rFonts w:ascii="Tahoma" w:hAnsi="Tahoma" w:cs="Tahoma"/>
                <w:sz w:val="18"/>
                <w:szCs w:val="18"/>
              </w:rPr>
            </w:pPr>
            <w:r w:rsidRPr="00A52588">
              <w:rPr>
                <w:rFonts w:ascii="Tahoma" w:hAnsi="Tahoma" w:cs="Tahoma"/>
                <w:sz w:val="18"/>
                <w:szCs w:val="18"/>
              </w:rPr>
              <w:t>1</w:t>
            </w:r>
          </w:p>
        </w:tc>
        <w:tc>
          <w:tcPr>
            <w:tcW w:w="1140" w:type="dxa"/>
            <w:tcBorders>
              <w:top w:val="nil"/>
              <w:left w:val="nil"/>
              <w:bottom w:val="single" w:sz="4" w:space="0" w:color="auto"/>
              <w:right w:val="single" w:sz="4" w:space="0" w:color="auto"/>
            </w:tcBorders>
            <w:shd w:val="clear" w:color="auto" w:fill="auto"/>
            <w:noWrap/>
            <w:vAlign w:val="center"/>
            <w:hideMark/>
          </w:tcPr>
          <w:p w14:paraId="2B464DE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MKU6208</w:t>
            </w:r>
          </w:p>
        </w:tc>
        <w:tc>
          <w:tcPr>
            <w:tcW w:w="4122" w:type="dxa"/>
            <w:tcBorders>
              <w:top w:val="nil"/>
              <w:left w:val="nil"/>
              <w:bottom w:val="single" w:sz="4" w:space="0" w:color="auto"/>
              <w:right w:val="single" w:sz="4" w:space="0" w:color="auto"/>
            </w:tcBorders>
            <w:shd w:val="clear" w:color="auto" w:fill="auto"/>
            <w:vAlign w:val="center"/>
            <w:hideMark/>
          </w:tcPr>
          <w:p w14:paraId="43282F60" w14:textId="77777777" w:rsidR="00CA7F97" w:rsidRPr="00A52588" w:rsidRDefault="00CA7F97">
            <w:pPr>
              <w:jc w:val="both"/>
              <w:rPr>
                <w:rFonts w:ascii="Tahoma" w:hAnsi="Tahoma" w:cs="Tahoma"/>
                <w:sz w:val="18"/>
                <w:szCs w:val="18"/>
              </w:rPr>
            </w:pPr>
            <w:r w:rsidRPr="00A52588">
              <w:rPr>
                <w:rFonts w:ascii="Tahoma" w:hAnsi="Tahoma" w:cs="Tahoma"/>
                <w:sz w:val="18"/>
                <w:szCs w:val="18"/>
              </w:rPr>
              <w:t>Pancasila</w:t>
            </w:r>
          </w:p>
        </w:tc>
        <w:tc>
          <w:tcPr>
            <w:tcW w:w="580" w:type="dxa"/>
            <w:tcBorders>
              <w:top w:val="nil"/>
              <w:left w:val="nil"/>
              <w:bottom w:val="single" w:sz="4" w:space="0" w:color="auto"/>
              <w:right w:val="single" w:sz="4" w:space="0" w:color="auto"/>
            </w:tcBorders>
            <w:shd w:val="clear" w:color="auto" w:fill="auto"/>
            <w:noWrap/>
            <w:vAlign w:val="center"/>
            <w:hideMark/>
          </w:tcPr>
          <w:p w14:paraId="77AE4B24"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7485990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444D034D"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598485C0"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25E6AFEF"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02DCEE3A"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bottom"/>
            <w:hideMark/>
          </w:tcPr>
          <w:p w14:paraId="70ABDF44"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MKU6211</w:t>
            </w:r>
          </w:p>
        </w:tc>
        <w:tc>
          <w:tcPr>
            <w:tcW w:w="4122" w:type="dxa"/>
            <w:tcBorders>
              <w:top w:val="nil"/>
              <w:left w:val="nil"/>
              <w:bottom w:val="single" w:sz="4" w:space="0" w:color="auto"/>
              <w:right w:val="single" w:sz="4" w:space="0" w:color="auto"/>
            </w:tcBorders>
            <w:shd w:val="clear" w:color="auto" w:fill="auto"/>
            <w:vAlign w:val="center"/>
            <w:hideMark/>
          </w:tcPr>
          <w:p w14:paraId="0CA11664" w14:textId="77777777" w:rsidR="00CA7F97" w:rsidRPr="00A52588" w:rsidRDefault="00CA7F97">
            <w:pPr>
              <w:jc w:val="both"/>
              <w:rPr>
                <w:rFonts w:ascii="Tahoma" w:hAnsi="Tahoma" w:cs="Tahoma"/>
                <w:sz w:val="18"/>
                <w:szCs w:val="18"/>
              </w:rPr>
            </w:pPr>
            <w:r w:rsidRPr="00A52588">
              <w:rPr>
                <w:rFonts w:ascii="Tahoma" w:hAnsi="Tahoma" w:cs="Tahoma"/>
                <w:sz w:val="18"/>
                <w:szCs w:val="18"/>
              </w:rPr>
              <w:t>Bahasa Inggris</w:t>
            </w:r>
          </w:p>
        </w:tc>
        <w:tc>
          <w:tcPr>
            <w:tcW w:w="580" w:type="dxa"/>
            <w:tcBorders>
              <w:top w:val="nil"/>
              <w:left w:val="nil"/>
              <w:bottom w:val="single" w:sz="4" w:space="0" w:color="auto"/>
              <w:right w:val="single" w:sz="4" w:space="0" w:color="auto"/>
            </w:tcBorders>
            <w:shd w:val="clear" w:color="auto" w:fill="auto"/>
            <w:noWrap/>
            <w:vAlign w:val="center"/>
            <w:hideMark/>
          </w:tcPr>
          <w:p w14:paraId="1AE4A6E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0E4156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59160BAC"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3DCABDF8"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44A216A5"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1DF81953"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bottom"/>
            <w:hideMark/>
          </w:tcPr>
          <w:p w14:paraId="51F05327"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MKU6212</w:t>
            </w:r>
          </w:p>
        </w:tc>
        <w:tc>
          <w:tcPr>
            <w:tcW w:w="4122" w:type="dxa"/>
            <w:tcBorders>
              <w:top w:val="nil"/>
              <w:left w:val="nil"/>
              <w:bottom w:val="single" w:sz="4" w:space="0" w:color="auto"/>
              <w:right w:val="single" w:sz="4" w:space="0" w:color="auto"/>
            </w:tcBorders>
            <w:shd w:val="clear" w:color="auto" w:fill="auto"/>
            <w:vAlign w:val="center"/>
            <w:hideMark/>
          </w:tcPr>
          <w:p w14:paraId="0BB2DC62" w14:textId="77777777" w:rsidR="00CA7F97" w:rsidRPr="00A52588" w:rsidRDefault="00CA7F97">
            <w:pPr>
              <w:jc w:val="both"/>
              <w:rPr>
                <w:rFonts w:ascii="Tahoma" w:hAnsi="Tahoma" w:cs="Tahoma"/>
                <w:sz w:val="18"/>
                <w:szCs w:val="18"/>
              </w:rPr>
            </w:pPr>
            <w:r w:rsidRPr="00A52588">
              <w:rPr>
                <w:rFonts w:ascii="Tahoma" w:hAnsi="Tahoma" w:cs="Tahoma"/>
                <w:sz w:val="18"/>
                <w:szCs w:val="18"/>
              </w:rPr>
              <w:t>Transformasi Digital</w:t>
            </w:r>
          </w:p>
        </w:tc>
        <w:tc>
          <w:tcPr>
            <w:tcW w:w="580" w:type="dxa"/>
            <w:tcBorders>
              <w:top w:val="nil"/>
              <w:left w:val="nil"/>
              <w:bottom w:val="single" w:sz="4" w:space="0" w:color="auto"/>
              <w:right w:val="single" w:sz="4" w:space="0" w:color="auto"/>
            </w:tcBorders>
            <w:shd w:val="clear" w:color="auto" w:fill="auto"/>
            <w:noWrap/>
            <w:vAlign w:val="center"/>
            <w:hideMark/>
          </w:tcPr>
          <w:p w14:paraId="67BD4D94"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6456068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534521C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1E2D22F0"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581092D1"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194BA065" w14:textId="77777777" w:rsidR="00CA7F97" w:rsidRPr="00A52588" w:rsidRDefault="00CA7F97">
            <w:pPr>
              <w:jc w:val="center"/>
              <w:rPr>
                <w:rFonts w:ascii="Tahoma" w:hAnsi="Tahoma" w:cs="Tahoma"/>
                <w:sz w:val="18"/>
                <w:szCs w:val="18"/>
              </w:rPr>
            </w:pPr>
            <w:r w:rsidRPr="00A52588">
              <w:rPr>
                <w:rFonts w:ascii="Tahoma" w:hAnsi="Tahoma" w:cs="Tahoma"/>
                <w:sz w:val="18"/>
                <w:szCs w:val="18"/>
              </w:rPr>
              <w:t>4</w:t>
            </w:r>
          </w:p>
        </w:tc>
        <w:tc>
          <w:tcPr>
            <w:tcW w:w="1140" w:type="dxa"/>
            <w:tcBorders>
              <w:top w:val="nil"/>
              <w:left w:val="nil"/>
              <w:bottom w:val="single" w:sz="4" w:space="0" w:color="auto"/>
              <w:right w:val="single" w:sz="4" w:space="0" w:color="auto"/>
            </w:tcBorders>
            <w:shd w:val="clear" w:color="auto" w:fill="auto"/>
            <w:vAlign w:val="bottom"/>
            <w:hideMark/>
          </w:tcPr>
          <w:p w14:paraId="0554FE1D" w14:textId="77777777" w:rsidR="00CA7F97" w:rsidRPr="00A52588" w:rsidRDefault="00CA7F97">
            <w:pPr>
              <w:jc w:val="center"/>
              <w:rPr>
                <w:rFonts w:ascii="Tahoma" w:hAnsi="Tahoma" w:cs="Tahoma"/>
                <w:sz w:val="18"/>
                <w:szCs w:val="18"/>
              </w:rPr>
            </w:pPr>
            <w:r w:rsidRPr="00A52588">
              <w:rPr>
                <w:rFonts w:ascii="Tahoma" w:hAnsi="Tahoma" w:cs="Tahoma"/>
                <w:sz w:val="18"/>
                <w:szCs w:val="18"/>
              </w:rPr>
              <w:t>FIS6201</w:t>
            </w:r>
          </w:p>
        </w:tc>
        <w:tc>
          <w:tcPr>
            <w:tcW w:w="4122" w:type="dxa"/>
            <w:tcBorders>
              <w:top w:val="nil"/>
              <w:left w:val="nil"/>
              <w:bottom w:val="single" w:sz="4" w:space="0" w:color="auto"/>
              <w:right w:val="single" w:sz="4" w:space="0" w:color="auto"/>
            </w:tcBorders>
            <w:shd w:val="clear" w:color="auto" w:fill="auto"/>
            <w:vAlign w:val="center"/>
            <w:hideMark/>
          </w:tcPr>
          <w:p w14:paraId="28A55396" w14:textId="77777777" w:rsidR="00CA7F97" w:rsidRPr="00A52588" w:rsidRDefault="00CA7F97">
            <w:pPr>
              <w:jc w:val="both"/>
              <w:rPr>
                <w:rFonts w:ascii="Tahoma" w:hAnsi="Tahoma" w:cs="Tahoma"/>
                <w:sz w:val="18"/>
                <w:szCs w:val="18"/>
              </w:rPr>
            </w:pPr>
            <w:r w:rsidRPr="00A52588">
              <w:rPr>
                <w:rFonts w:ascii="Tahoma" w:hAnsi="Tahoma" w:cs="Tahoma"/>
                <w:sz w:val="18"/>
                <w:szCs w:val="18"/>
              </w:rPr>
              <w:t>Dasar-dasar Ilmu Sosial</w:t>
            </w:r>
          </w:p>
        </w:tc>
        <w:tc>
          <w:tcPr>
            <w:tcW w:w="580" w:type="dxa"/>
            <w:tcBorders>
              <w:top w:val="nil"/>
              <w:left w:val="nil"/>
              <w:bottom w:val="single" w:sz="4" w:space="0" w:color="auto"/>
              <w:right w:val="single" w:sz="4" w:space="0" w:color="auto"/>
            </w:tcBorders>
            <w:shd w:val="clear" w:color="auto" w:fill="auto"/>
            <w:noWrap/>
            <w:vAlign w:val="center"/>
            <w:hideMark/>
          </w:tcPr>
          <w:p w14:paraId="69846C0B"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1831D7F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4B35C1E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685D22E5"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7B3A7041"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0EDD3DC9" w14:textId="77777777" w:rsidR="00CA7F97" w:rsidRPr="00A52588" w:rsidRDefault="00CA7F97">
            <w:pPr>
              <w:jc w:val="center"/>
              <w:rPr>
                <w:rFonts w:ascii="Tahoma" w:hAnsi="Tahoma" w:cs="Tahoma"/>
                <w:sz w:val="18"/>
                <w:szCs w:val="18"/>
              </w:rPr>
            </w:pPr>
            <w:r w:rsidRPr="00A52588">
              <w:rPr>
                <w:rFonts w:ascii="Tahoma" w:hAnsi="Tahoma" w:cs="Tahoma"/>
                <w:sz w:val="18"/>
                <w:szCs w:val="18"/>
              </w:rPr>
              <w:t>5</w:t>
            </w:r>
          </w:p>
        </w:tc>
        <w:tc>
          <w:tcPr>
            <w:tcW w:w="1140" w:type="dxa"/>
            <w:tcBorders>
              <w:top w:val="nil"/>
              <w:left w:val="nil"/>
              <w:bottom w:val="single" w:sz="4" w:space="0" w:color="auto"/>
              <w:right w:val="single" w:sz="4" w:space="0" w:color="auto"/>
            </w:tcBorders>
            <w:shd w:val="clear" w:color="auto" w:fill="auto"/>
            <w:vAlign w:val="bottom"/>
            <w:hideMark/>
          </w:tcPr>
          <w:p w14:paraId="58980409" w14:textId="77777777" w:rsidR="00CA7F97" w:rsidRPr="00A52588" w:rsidRDefault="00CA7F97">
            <w:pPr>
              <w:jc w:val="center"/>
              <w:rPr>
                <w:rFonts w:ascii="Tahoma" w:hAnsi="Tahoma" w:cs="Tahoma"/>
                <w:sz w:val="18"/>
                <w:szCs w:val="18"/>
              </w:rPr>
            </w:pPr>
            <w:r w:rsidRPr="00A52588">
              <w:rPr>
                <w:rFonts w:ascii="Tahoma" w:hAnsi="Tahoma" w:cs="Tahoma"/>
                <w:sz w:val="18"/>
                <w:szCs w:val="18"/>
              </w:rPr>
              <w:t>FIS6202</w:t>
            </w:r>
          </w:p>
        </w:tc>
        <w:tc>
          <w:tcPr>
            <w:tcW w:w="4122" w:type="dxa"/>
            <w:tcBorders>
              <w:top w:val="nil"/>
              <w:left w:val="nil"/>
              <w:bottom w:val="single" w:sz="4" w:space="0" w:color="auto"/>
              <w:right w:val="single" w:sz="4" w:space="0" w:color="auto"/>
            </w:tcBorders>
            <w:shd w:val="clear" w:color="auto" w:fill="auto"/>
            <w:vAlign w:val="center"/>
            <w:hideMark/>
          </w:tcPr>
          <w:p w14:paraId="5ADFBA10" w14:textId="77777777" w:rsidR="00CA7F97" w:rsidRPr="00A52588" w:rsidRDefault="00CA7F97">
            <w:pPr>
              <w:jc w:val="both"/>
              <w:rPr>
                <w:rFonts w:ascii="Tahoma" w:hAnsi="Tahoma" w:cs="Tahoma"/>
                <w:sz w:val="18"/>
                <w:szCs w:val="18"/>
              </w:rPr>
            </w:pPr>
            <w:r w:rsidRPr="00A52588">
              <w:rPr>
                <w:rFonts w:ascii="Tahoma" w:hAnsi="Tahoma" w:cs="Tahoma"/>
                <w:sz w:val="18"/>
                <w:szCs w:val="18"/>
              </w:rPr>
              <w:t>Pendidikan Karakter dan Etika Profesi</w:t>
            </w:r>
          </w:p>
        </w:tc>
        <w:tc>
          <w:tcPr>
            <w:tcW w:w="580" w:type="dxa"/>
            <w:tcBorders>
              <w:top w:val="nil"/>
              <w:left w:val="nil"/>
              <w:bottom w:val="single" w:sz="4" w:space="0" w:color="auto"/>
              <w:right w:val="single" w:sz="4" w:space="0" w:color="auto"/>
            </w:tcBorders>
            <w:shd w:val="clear" w:color="auto" w:fill="auto"/>
            <w:noWrap/>
            <w:vAlign w:val="center"/>
            <w:hideMark/>
          </w:tcPr>
          <w:p w14:paraId="53F1EE20"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349143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2598A27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6B9CD8EA"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6FC3CEB5"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0BF17982" w14:textId="77777777" w:rsidR="00CA7F97" w:rsidRPr="00A52588" w:rsidRDefault="00CA7F97">
            <w:pPr>
              <w:jc w:val="center"/>
              <w:rPr>
                <w:rFonts w:ascii="Tahoma" w:hAnsi="Tahoma" w:cs="Tahoma"/>
                <w:sz w:val="18"/>
                <w:szCs w:val="18"/>
              </w:rPr>
            </w:pPr>
            <w:r w:rsidRPr="00A52588">
              <w:rPr>
                <w:rFonts w:ascii="Tahoma" w:hAnsi="Tahoma" w:cs="Tahoma"/>
                <w:sz w:val="18"/>
                <w:szCs w:val="18"/>
              </w:rPr>
              <w:t>6</w:t>
            </w:r>
          </w:p>
        </w:tc>
        <w:tc>
          <w:tcPr>
            <w:tcW w:w="1140" w:type="dxa"/>
            <w:tcBorders>
              <w:top w:val="nil"/>
              <w:left w:val="nil"/>
              <w:bottom w:val="single" w:sz="4" w:space="0" w:color="auto"/>
              <w:right w:val="single" w:sz="4" w:space="0" w:color="auto"/>
            </w:tcBorders>
            <w:shd w:val="clear" w:color="auto" w:fill="auto"/>
            <w:vAlign w:val="bottom"/>
            <w:hideMark/>
          </w:tcPr>
          <w:p w14:paraId="49CF287F"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SAP6301</w:t>
            </w:r>
          </w:p>
        </w:tc>
        <w:tc>
          <w:tcPr>
            <w:tcW w:w="4122" w:type="dxa"/>
            <w:tcBorders>
              <w:top w:val="nil"/>
              <w:left w:val="nil"/>
              <w:bottom w:val="single" w:sz="4" w:space="0" w:color="auto"/>
              <w:right w:val="single" w:sz="4" w:space="0" w:color="auto"/>
            </w:tcBorders>
            <w:shd w:val="clear" w:color="auto" w:fill="auto"/>
            <w:vAlign w:val="bottom"/>
            <w:hideMark/>
          </w:tcPr>
          <w:p w14:paraId="2B5179CA" w14:textId="77777777" w:rsidR="00CA7F97" w:rsidRPr="00A52588" w:rsidRDefault="00CA7F97">
            <w:pPr>
              <w:rPr>
                <w:rFonts w:ascii="Tahoma" w:hAnsi="Tahoma" w:cs="Tahoma"/>
                <w:sz w:val="18"/>
                <w:szCs w:val="18"/>
              </w:rPr>
            </w:pPr>
            <w:r w:rsidRPr="00A52588">
              <w:rPr>
                <w:rFonts w:ascii="Tahoma" w:hAnsi="Tahoma" w:cs="Tahoma"/>
                <w:sz w:val="18"/>
                <w:szCs w:val="18"/>
              </w:rPr>
              <w:t>Pengantar Administrasi Publik</w:t>
            </w:r>
          </w:p>
        </w:tc>
        <w:tc>
          <w:tcPr>
            <w:tcW w:w="580" w:type="dxa"/>
            <w:tcBorders>
              <w:top w:val="nil"/>
              <w:left w:val="nil"/>
              <w:bottom w:val="single" w:sz="4" w:space="0" w:color="auto"/>
              <w:right w:val="single" w:sz="4" w:space="0" w:color="auto"/>
            </w:tcBorders>
            <w:shd w:val="clear" w:color="auto" w:fill="auto"/>
            <w:noWrap/>
            <w:vAlign w:val="center"/>
            <w:hideMark/>
          </w:tcPr>
          <w:p w14:paraId="6FB9F234"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4B8D9B1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1283B84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6240ECA8"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183FD140"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45DDE240" w14:textId="77777777" w:rsidR="00CA7F97" w:rsidRPr="00A52588" w:rsidRDefault="00CA7F97">
            <w:pPr>
              <w:jc w:val="center"/>
              <w:rPr>
                <w:rFonts w:ascii="Tahoma" w:hAnsi="Tahoma" w:cs="Tahoma"/>
                <w:sz w:val="18"/>
                <w:szCs w:val="18"/>
              </w:rPr>
            </w:pPr>
            <w:r w:rsidRPr="00A52588">
              <w:rPr>
                <w:rFonts w:ascii="Tahoma" w:hAnsi="Tahoma" w:cs="Tahoma"/>
                <w:sz w:val="18"/>
                <w:szCs w:val="18"/>
              </w:rPr>
              <w:t>7</w:t>
            </w:r>
          </w:p>
        </w:tc>
        <w:tc>
          <w:tcPr>
            <w:tcW w:w="1140" w:type="dxa"/>
            <w:tcBorders>
              <w:top w:val="nil"/>
              <w:left w:val="nil"/>
              <w:bottom w:val="single" w:sz="4" w:space="0" w:color="auto"/>
              <w:right w:val="single" w:sz="4" w:space="0" w:color="auto"/>
            </w:tcBorders>
            <w:shd w:val="clear" w:color="auto" w:fill="auto"/>
            <w:vAlign w:val="bottom"/>
            <w:hideMark/>
          </w:tcPr>
          <w:p w14:paraId="6C3D8BB0"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SAP6302</w:t>
            </w:r>
          </w:p>
        </w:tc>
        <w:tc>
          <w:tcPr>
            <w:tcW w:w="4122" w:type="dxa"/>
            <w:tcBorders>
              <w:top w:val="nil"/>
              <w:left w:val="nil"/>
              <w:bottom w:val="single" w:sz="4" w:space="0" w:color="auto"/>
              <w:right w:val="single" w:sz="4" w:space="0" w:color="auto"/>
            </w:tcBorders>
            <w:shd w:val="clear" w:color="auto" w:fill="auto"/>
            <w:vAlign w:val="bottom"/>
            <w:hideMark/>
          </w:tcPr>
          <w:p w14:paraId="1024C1FF" w14:textId="77777777" w:rsidR="00CA7F97" w:rsidRPr="00A52588" w:rsidRDefault="00CA7F97">
            <w:pPr>
              <w:rPr>
                <w:rFonts w:ascii="Tahoma" w:hAnsi="Tahoma" w:cs="Tahoma"/>
                <w:sz w:val="18"/>
                <w:szCs w:val="18"/>
              </w:rPr>
            </w:pPr>
            <w:r w:rsidRPr="00A52588">
              <w:rPr>
                <w:rFonts w:ascii="Tahoma" w:hAnsi="Tahoma" w:cs="Tahoma"/>
                <w:sz w:val="18"/>
                <w:szCs w:val="18"/>
              </w:rPr>
              <w:t>Hukum Administrasi Negara</w:t>
            </w:r>
          </w:p>
        </w:tc>
        <w:tc>
          <w:tcPr>
            <w:tcW w:w="580" w:type="dxa"/>
            <w:tcBorders>
              <w:top w:val="nil"/>
              <w:left w:val="nil"/>
              <w:bottom w:val="single" w:sz="4" w:space="0" w:color="auto"/>
              <w:right w:val="single" w:sz="4" w:space="0" w:color="auto"/>
            </w:tcBorders>
            <w:shd w:val="clear" w:color="auto" w:fill="auto"/>
            <w:noWrap/>
            <w:vAlign w:val="center"/>
            <w:hideMark/>
          </w:tcPr>
          <w:p w14:paraId="6D330C35"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A682C6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697CAC5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6EED14B2"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62976E5B"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634B3CF8" w14:textId="77777777" w:rsidR="00CA7F97" w:rsidRPr="00A52588" w:rsidRDefault="00CA7F97">
            <w:pPr>
              <w:jc w:val="center"/>
              <w:rPr>
                <w:rFonts w:ascii="Tahoma" w:hAnsi="Tahoma" w:cs="Tahoma"/>
                <w:sz w:val="18"/>
                <w:szCs w:val="18"/>
              </w:rPr>
            </w:pPr>
            <w:r w:rsidRPr="00A52588">
              <w:rPr>
                <w:rFonts w:ascii="Tahoma" w:hAnsi="Tahoma" w:cs="Tahoma"/>
                <w:sz w:val="18"/>
                <w:szCs w:val="18"/>
              </w:rPr>
              <w:t>8</w:t>
            </w:r>
          </w:p>
        </w:tc>
        <w:tc>
          <w:tcPr>
            <w:tcW w:w="1140" w:type="dxa"/>
            <w:tcBorders>
              <w:top w:val="nil"/>
              <w:left w:val="nil"/>
              <w:bottom w:val="single" w:sz="4" w:space="0" w:color="auto"/>
              <w:right w:val="single" w:sz="4" w:space="0" w:color="auto"/>
            </w:tcBorders>
            <w:shd w:val="clear" w:color="auto" w:fill="auto"/>
            <w:vAlign w:val="bottom"/>
            <w:hideMark/>
          </w:tcPr>
          <w:p w14:paraId="586EE330"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SAP6303</w:t>
            </w:r>
          </w:p>
        </w:tc>
        <w:tc>
          <w:tcPr>
            <w:tcW w:w="4122" w:type="dxa"/>
            <w:tcBorders>
              <w:top w:val="nil"/>
              <w:left w:val="nil"/>
              <w:bottom w:val="single" w:sz="4" w:space="0" w:color="auto"/>
              <w:right w:val="single" w:sz="4" w:space="0" w:color="auto"/>
            </w:tcBorders>
            <w:shd w:val="clear" w:color="auto" w:fill="auto"/>
            <w:vAlign w:val="bottom"/>
            <w:hideMark/>
          </w:tcPr>
          <w:p w14:paraId="310E9443" w14:textId="77777777" w:rsidR="00CA7F97" w:rsidRPr="00A52588" w:rsidRDefault="00CA7F97">
            <w:pPr>
              <w:rPr>
                <w:rFonts w:ascii="Tahoma" w:hAnsi="Tahoma" w:cs="Tahoma"/>
                <w:sz w:val="18"/>
                <w:szCs w:val="18"/>
              </w:rPr>
            </w:pPr>
            <w:r w:rsidRPr="00A52588">
              <w:rPr>
                <w:rFonts w:ascii="Tahoma" w:hAnsi="Tahoma" w:cs="Tahoma"/>
                <w:sz w:val="18"/>
                <w:szCs w:val="18"/>
              </w:rPr>
              <w:t>Teori Organisasi</w:t>
            </w:r>
          </w:p>
        </w:tc>
        <w:tc>
          <w:tcPr>
            <w:tcW w:w="580" w:type="dxa"/>
            <w:tcBorders>
              <w:top w:val="nil"/>
              <w:left w:val="nil"/>
              <w:bottom w:val="single" w:sz="4" w:space="0" w:color="auto"/>
              <w:right w:val="single" w:sz="4" w:space="0" w:color="auto"/>
            </w:tcBorders>
            <w:shd w:val="clear" w:color="auto" w:fill="auto"/>
            <w:noWrap/>
            <w:vAlign w:val="center"/>
            <w:hideMark/>
          </w:tcPr>
          <w:p w14:paraId="175A906E"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863876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6D4D6FA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4EC12439"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2A0D6C2E" w14:textId="77777777" w:rsidTr="00E306A8">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6671761E" w14:textId="77777777" w:rsidR="00CA7F97" w:rsidRPr="00A52588" w:rsidRDefault="00CA7F97">
            <w:pPr>
              <w:jc w:val="center"/>
              <w:rPr>
                <w:rFonts w:ascii="Tahoma" w:hAnsi="Tahoma" w:cs="Tahoma"/>
                <w:sz w:val="18"/>
                <w:szCs w:val="18"/>
              </w:rPr>
            </w:pPr>
            <w:r w:rsidRPr="00A52588">
              <w:rPr>
                <w:rFonts w:ascii="Tahoma" w:hAnsi="Tahoma" w:cs="Tahoma"/>
                <w:sz w:val="18"/>
                <w:szCs w:val="18"/>
              </w:rPr>
              <w:t>9</w:t>
            </w:r>
          </w:p>
        </w:tc>
        <w:tc>
          <w:tcPr>
            <w:tcW w:w="1140" w:type="dxa"/>
            <w:tcBorders>
              <w:top w:val="nil"/>
              <w:left w:val="nil"/>
              <w:bottom w:val="single" w:sz="4" w:space="0" w:color="auto"/>
              <w:right w:val="single" w:sz="4" w:space="0" w:color="auto"/>
            </w:tcBorders>
            <w:shd w:val="clear" w:color="auto" w:fill="auto"/>
            <w:vAlign w:val="bottom"/>
            <w:hideMark/>
          </w:tcPr>
          <w:p w14:paraId="29CD4DAB"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SAP6304</w:t>
            </w:r>
          </w:p>
        </w:tc>
        <w:tc>
          <w:tcPr>
            <w:tcW w:w="4122" w:type="dxa"/>
            <w:tcBorders>
              <w:top w:val="nil"/>
              <w:left w:val="nil"/>
              <w:bottom w:val="single" w:sz="4" w:space="0" w:color="auto"/>
              <w:right w:val="single" w:sz="4" w:space="0" w:color="auto"/>
            </w:tcBorders>
            <w:shd w:val="clear" w:color="auto" w:fill="auto"/>
            <w:vAlign w:val="bottom"/>
            <w:hideMark/>
          </w:tcPr>
          <w:p w14:paraId="44295AC2" w14:textId="77777777" w:rsidR="00CA7F97" w:rsidRPr="00A52588" w:rsidRDefault="00CA7F97">
            <w:pPr>
              <w:rPr>
                <w:rFonts w:ascii="Tahoma" w:hAnsi="Tahoma" w:cs="Tahoma"/>
                <w:sz w:val="18"/>
                <w:szCs w:val="18"/>
              </w:rPr>
            </w:pPr>
            <w:r w:rsidRPr="00A52588">
              <w:rPr>
                <w:rFonts w:ascii="Tahoma" w:hAnsi="Tahoma" w:cs="Tahoma"/>
                <w:sz w:val="18"/>
                <w:szCs w:val="18"/>
              </w:rPr>
              <w:t>Ekonomi Publik</w:t>
            </w:r>
          </w:p>
        </w:tc>
        <w:tc>
          <w:tcPr>
            <w:tcW w:w="580" w:type="dxa"/>
            <w:tcBorders>
              <w:top w:val="nil"/>
              <w:left w:val="nil"/>
              <w:bottom w:val="single" w:sz="4" w:space="0" w:color="auto"/>
              <w:right w:val="single" w:sz="4" w:space="0" w:color="auto"/>
            </w:tcBorders>
            <w:shd w:val="clear" w:color="auto" w:fill="auto"/>
            <w:noWrap/>
            <w:vAlign w:val="center"/>
            <w:hideMark/>
          </w:tcPr>
          <w:p w14:paraId="018BA2D1"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64F1D35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41" w:type="dxa"/>
            <w:tcBorders>
              <w:top w:val="nil"/>
              <w:left w:val="nil"/>
              <w:bottom w:val="single" w:sz="4" w:space="0" w:color="auto"/>
              <w:right w:val="single" w:sz="4" w:space="0" w:color="auto"/>
            </w:tcBorders>
            <w:shd w:val="clear" w:color="auto" w:fill="auto"/>
            <w:noWrap/>
            <w:vAlign w:val="center"/>
            <w:hideMark/>
          </w:tcPr>
          <w:p w14:paraId="2C4578E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93" w:type="dxa"/>
            <w:tcBorders>
              <w:top w:val="nil"/>
              <w:left w:val="nil"/>
              <w:bottom w:val="single" w:sz="4" w:space="0" w:color="auto"/>
              <w:right w:val="single" w:sz="8" w:space="0" w:color="auto"/>
            </w:tcBorders>
            <w:shd w:val="clear" w:color="auto" w:fill="auto"/>
            <w:vAlign w:val="center"/>
            <w:hideMark/>
          </w:tcPr>
          <w:p w14:paraId="003C72D1"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58ACA550" w14:textId="77777777" w:rsidTr="00E306A8">
        <w:trPr>
          <w:trHeight w:val="340"/>
          <w:jc w:val="center"/>
        </w:trPr>
        <w:tc>
          <w:tcPr>
            <w:tcW w:w="540" w:type="dxa"/>
            <w:tcBorders>
              <w:top w:val="nil"/>
              <w:left w:val="single" w:sz="8" w:space="0" w:color="auto"/>
              <w:bottom w:val="single" w:sz="8" w:space="0" w:color="auto"/>
              <w:right w:val="single" w:sz="4" w:space="0" w:color="auto"/>
            </w:tcBorders>
            <w:shd w:val="clear" w:color="auto" w:fill="auto"/>
            <w:noWrap/>
            <w:vAlign w:val="center"/>
            <w:hideMark/>
          </w:tcPr>
          <w:p w14:paraId="5FFBF9A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1140" w:type="dxa"/>
            <w:tcBorders>
              <w:top w:val="nil"/>
              <w:left w:val="nil"/>
              <w:bottom w:val="single" w:sz="8" w:space="0" w:color="auto"/>
              <w:right w:val="single" w:sz="4" w:space="0" w:color="auto"/>
            </w:tcBorders>
            <w:shd w:val="clear" w:color="auto" w:fill="auto"/>
            <w:noWrap/>
            <w:vAlign w:val="center"/>
            <w:hideMark/>
          </w:tcPr>
          <w:p w14:paraId="60A554D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23" w:type="dxa"/>
            <w:gridSpan w:val="4"/>
            <w:tcBorders>
              <w:top w:val="single" w:sz="4" w:space="0" w:color="auto"/>
              <w:left w:val="nil"/>
              <w:bottom w:val="single" w:sz="8" w:space="0" w:color="auto"/>
              <w:right w:val="single" w:sz="4" w:space="0" w:color="auto"/>
            </w:tcBorders>
            <w:shd w:val="clear" w:color="auto" w:fill="auto"/>
            <w:noWrap/>
            <w:vAlign w:val="bottom"/>
            <w:hideMark/>
          </w:tcPr>
          <w:p w14:paraId="41B44F10"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w:t>
            </w:r>
          </w:p>
        </w:tc>
        <w:tc>
          <w:tcPr>
            <w:tcW w:w="993" w:type="dxa"/>
            <w:tcBorders>
              <w:top w:val="nil"/>
              <w:left w:val="nil"/>
              <w:bottom w:val="single" w:sz="8" w:space="0" w:color="auto"/>
              <w:right w:val="single" w:sz="8" w:space="0" w:color="auto"/>
            </w:tcBorders>
            <w:shd w:val="clear" w:color="auto" w:fill="auto"/>
            <w:noWrap/>
            <w:vAlign w:val="center"/>
            <w:hideMark/>
          </w:tcPr>
          <w:p w14:paraId="3D49F0EE"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22</w:t>
            </w:r>
          </w:p>
        </w:tc>
      </w:tr>
    </w:tbl>
    <w:p w14:paraId="6F441733" w14:textId="223B013B" w:rsidR="00CA7F97" w:rsidRPr="00A52588" w:rsidRDefault="00CA7F97" w:rsidP="002F4422">
      <w:pPr>
        <w:ind w:left="1080" w:firstLine="306"/>
        <w:rPr>
          <w:rFonts w:ascii="Tahoma" w:hAnsi="Tahoma" w:cs="Arial"/>
          <w:b/>
          <w:sz w:val="20"/>
          <w:szCs w:val="20"/>
        </w:rPr>
      </w:pPr>
    </w:p>
    <w:p w14:paraId="7DED6247" w14:textId="77777777" w:rsidR="002B004C" w:rsidRPr="00A52588" w:rsidRDefault="002B004C" w:rsidP="001030E1">
      <w:pPr>
        <w:rPr>
          <w:rFonts w:ascii="Tahoma" w:hAnsi="Tahoma" w:cs="Arial"/>
          <w:b/>
          <w:sz w:val="20"/>
          <w:szCs w:val="20"/>
        </w:rPr>
      </w:pPr>
    </w:p>
    <w:p w14:paraId="31448D94" w14:textId="625F4EAE" w:rsidR="002B004C" w:rsidRPr="00A52588" w:rsidRDefault="00FA6563" w:rsidP="00E306A8">
      <w:pPr>
        <w:ind w:left="851"/>
        <w:rPr>
          <w:rFonts w:ascii="Tahoma" w:hAnsi="Tahoma" w:cs="Arial"/>
          <w:b/>
          <w:sz w:val="20"/>
          <w:szCs w:val="20"/>
        </w:rPr>
      </w:pPr>
      <w:r w:rsidRPr="00A52588">
        <w:rPr>
          <w:rFonts w:ascii="Tahoma" w:hAnsi="Tahoma" w:cs="Arial"/>
          <w:b/>
          <w:sz w:val="20"/>
          <w:szCs w:val="20"/>
        </w:rPr>
        <w:t>Semester 2</w:t>
      </w:r>
    </w:p>
    <w:p w14:paraId="7D5A54A8" w14:textId="0D6E9D02" w:rsidR="00CA7F97" w:rsidRPr="00A52588" w:rsidRDefault="00CA7F97" w:rsidP="002F4422">
      <w:pPr>
        <w:ind w:left="1080" w:firstLine="360"/>
        <w:rPr>
          <w:rFonts w:ascii="Tahoma" w:hAnsi="Tahoma" w:cs="Arial"/>
          <w:b/>
          <w:sz w:val="20"/>
          <w:szCs w:val="20"/>
        </w:rPr>
      </w:pPr>
    </w:p>
    <w:tbl>
      <w:tblPr>
        <w:tblW w:w="8522" w:type="dxa"/>
        <w:jc w:val="center"/>
        <w:tblLayout w:type="fixed"/>
        <w:tblLook w:val="04A0" w:firstRow="1" w:lastRow="0" w:firstColumn="1" w:lastColumn="0" w:noHBand="0" w:noVBand="1"/>
      </w:tblPr>
      <w:tblGrid>
        <w:gridCol w:w="540"/>
        <w:gridCol w:w="1140"/>
        <w:gridCol w:w="4122"/>
        <w:gridCol w:w="580"/>
        <w:gridCol w:w="580"/>
        <w:gridCol w:w="580"/>
        <w:gridCol w:w="980"/>
      </w:tblGrid>
      <w:tr w:rsidR="00CA7F97" w:rsidRPr="00A52588" w14:paraId="5177CBA2"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958BE6D"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7C8E08ED"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6FF9682D"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4E1E7EC2"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02F1AE6C"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0CBD25D3"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4F60D929"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CA7F97" w:rsidRPr="00A52588" w14:paraId="36A5DF0C" w14:textId="77777777" w:rsidTr="0070653E">
        <w:trPr>
          <w:trHeight w:val="320"/>
          <w:jc w:val="center"/>
        </w:trPr>
        <w:tc>
          <w:tcPr>
            <w:tcW w:w="540" w:type="dxa"/>
            <w:vMerge w:val="restart"/>
            <w:tcBorders>
              <w:top w:val="nil"/>
              <w:left w:val="single" w:sz="8" w:space="0" w:color="auto"/>
              <w:bottom w:val="single" w:sz="4" w:space="0" w:color="auto"/>
              <w:right w:val="single" w:sz="4" w:space="0" w:color="auto"/>
            </w:tcBorders>
            <w:shd w:val="clear" w:color="000000" w:fill="FFFFFF"/>
            <w:noWrap/>
            <w:hideMark/>
          </w:tcPr>
          <w:p w14:paraId="7BCBD6EC" w14:textId="77777777" w:rsidR="00CA7F97" w:rsidRPr="00A52588" w:rsidRDefault="00CA7F97">
            <w:pPr>
              <w:jc w:val="center"/>
              <w:rPr>
                <w:rFonts w:ascii="Tahoma" w:hAnsi="Tahoma" w:cs="Tahoma"/>
                <w:sz w:val="18"/>
                <w:szCs w:val="18"/>
              </w:rPr>
            </w:pPr>
            <w:r w:rsidRPr="00A52588">
              <w:rPr>
                <w:rFonts w:ascii="Tahoma" w:hAnsi="Tahoma" w:cs="Tahoma"/>
                <w:sz w:val="18"/>
                <w:szCs w:val="18"/>
              </w:rPr>
              <w:t>1</w:t>
            </w:r>
          </w:p>
        </w:tc>
        <w:tc>
          <w:tcPr>
            <w:tcW w:w="1140" w:type="dxa"/>
            <w:tcBorders>
              <w:top w:val="nil"/>
              <w:left w:val="nil"/>
              <w:bottom w:val="single" w:sz="4" w:space="0" w:color="auto"/>
              <w:right w:val="single" w:sz="4" w:space="0" w:color="auto"/>
            </w:tcBorders>
            <w:shd w:val="clear" w:color="auto" w:fill="auto"/>
            <w:vAlign w:val="bottom"/>
            <w:hideMark/>
          </w:tcPr>
          <w:p w14:paraId="56010A1A"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MKU6301</w:t>
            </w:r>
          </w:p>
        </w:tc>
        <w:tc>
          <w:tcPr>
            <w:tcW w:w="4122" w:type="dxa"/>
            <w:tcBorders>
              <w:top w:val="nil"/>
              <w:left w:val="nil"/>
              <w:bottom w:val="single" w:sz="4" w:space="0" w:color="auto"/>
              <w:right w:val="single" w:sz="4" w:space="0" w:color="auto"/>
            </w:tcBorders>
            <w:shd w:val="clear" w:color="auto" w:fill="auto"/>
            <w:vAlign w:val="center"/>
            <w:hideMark/>
          </w:tcPr>
          <w:p w14:paraId="00ED76B8" w14:textId="77777777" w:rsidR="00CA7F97" w:rsidRPr="00A52588" w:rsidRDefault="00CA7F97">
            <w:pPr>
              <w:rPr>
                <w:rFonts w:ascii="Tahoma" w:hAnsi="Tahoma" w:cs="Tahoma"/>
                <w:sz w:val="18"/>
                <w:szCs w:val="18"/>
              </w:rPr>
            </w:pPr>
            <w:r w:rsidRPr="00A52588">
              <w:rPr>
                <w:rFonts w:ascii="Tahoma" w:hAnsi="Tahoma" w:cs="Tahoma"/>
                <w:sz w:val="18"/>
                <w:szCs w:val="18"/>
              </w:rPr>
              <w:t>Pendidikan Agama Islam</w:t>
            </w:r>
          </w:p>
        </w:tc>
        <w:tc>
          <w:tcPr>
            <w:tcW w:w="580" w:type="dxa"/>
            <w:vMerge w:val="restart"/>
            <w:tcBorders>
              <w:top w:val="nil"/>
              <w:left w:val="single" w:sz="4" w:space="0" w:color="auto"/>
              <w:bottom w:val="single" w:sz="4" w:space="0" w:color="auto"/>
              <w:right w:val="single" w:sz="4" w:space="0" w:color="auto"/>
            </w:tcBorders>
            <w:shd w:val="clear" w:color="auto" w:fill="auto"/>
            <w:hideMark/>
          </w:tcPr>
          <w:p w14:paraId="30F01A35"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062A20ED"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93DCF8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vMerge w:val="restart"/>
            <w:tcBorders>
              <w:top w:val="nil"/>
              <w:left w:val="single" w:sz="4" w:space="0" w:color="auto"/>
              <w:bottom w:val="single" w:sz="4" w:space="0" w:color="auto"/>
              <w:right w:val="single" w:sz="8" w:space="0" w:color="auto"/>
            </w:tcBorders>
            <w:shd w:val="clear" w:color="auto" w:fill="auto"/>
            <w:hideMark/>
          </w:tcPr>
          <w:p w14:paraId="734EF1F9"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6E61356E" w14:textId="77777777" w:rsidTr="0070653E">
        <w:trPr>
          <w:trHeight w:val="320"/>
          <w:jc w:val="center"/>
        </w:trPr>
        <w:tc>
          <w:tcPr>
            <w:tcW w:w="540" w:type="dxa"/>
            <w:vMerge/>
            <w:tcBorders>
              <w:top w:val="nil"/>
              <w:left w:val="single" w:sz="8" w:space="0" w:color="auto"/>
              <w:bottom w:val="single" w:sz="4" w:space="0" w:color="auto"/>
              <w:right w:val="single" w:sz="4" w:space="0" w:color="auto"/>
            </w:tcBorders>
            <w:vAlign w:val="center"/>
            <w:hideMark/>
          </w:tcPr>
          <w:p w14:paraId="146A9BB7" w14:textId="77777777" w:rsidR="00CA7F97" w:rsidRPr="00A52588" w:rsidRDefault="00CA7F97">
            <w:pPr>
              <w:rPr>
                <w:rFonts w:ascii="Tahoma" w:hAnsi="Tahoma" w:cs="Tahoma"/>
                <w:sz w:val="18"/>
                <w:szCs w:val="18"/>
              </w:rPr>
            </w:pPr>
          </w:p>
        </w:tc>
        <w:tc>
          <w:tcPr>
            <w:tcW w:w="1140" w:type="dxa"/>
            <w:tcBorders>
              <w:top w:val="nil"/>
              <w:left w:val="nil"/>
              <w:bottom w:val="single" w:sz="4" w:space="0" w:color="auto"/>
              <w:right w:val="single" w:sz="4" w:space="0" w:color="auto"/>
            </w:tcBorders>
            <w:shd w:val="clear" w:color="auto" w:fill="auto"/>
            <w:vAlign w:val="bottom"/>
            <w:hideMark/>
          </w:tcPr>
          <w:p w14:paraId="58E4727A"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MKU6302</w:t>
            </w:r>
          </w:p>
        </w:tc>
        <w:tc>
          <w:tcPr>
            <w:tcW w:w="4122" w:type="dxa"/>
            <w:tcBorders>
              <w:top w:val="nil"/>
              <w:left w:val="nil"/>
              <w:bottom w:val="single" w:sz="4" w:space="0" w:color="auto"/>
              <w:right w:val="single" w:sz="4" w:space="0" w:color="auto"/>
            </w:tcBorders>
            <w:shd w:val="clear" w:color="auto" w:fill="auto"/>
            <w:vAlign w:val="center"/>
            <w:hideMark/>
          </w:tcPr>
          <w:p w14:paraId="4F089899" w14:textId="77777777" w:rsidR="00CA7F97" w:rsidRPr="00A52588" w:rsidRDefault="00CA7F97">
            <w:pPr>
              <w:rPr>
                <w:rFonts w:ascii="Tahoma" w:hAnsi="Tahoma" w:cs="Tahoma"/>
                <w:sz w:val="18"/>
                <w:szCs w:val="18"/>
              </w:rPr>
            </w:pPr>
            <w:r w:rsidRPr="00A52588">
              <w:rPr>
                <w:rFonts w:ascii="Tahoma" w:hAnsi="Tahoma" w:cs="Tahoma"/>
                <w:sz w:val="18"/>
                <w:szCs w:val="18"/>
              </w:rPr>
              <w:t>Pendidikan Agama Katolik</w:t>
            </w:r>
          </w:p>
        </w:tc>
        <w:tc>
          <w:tcPr>
            <w:tcW w:w="580" w:type="dxa"/>
            <w:vMerge/>
            <w:tcBorders>
              <w:top w:val="nil"/>
              <w:left w:val="single" w:sz="4" w:space="0" w:color="auto"/>
              <w:bottom w:val="single" w:sz="4" w:space="0" w:color="auto"/>
              <w:right w:val="single" w:sz="4" w:space="0" w:color="auto"/>
            </w:tcBorders>
            <w:vAlign w:val="center"/>
            <w:hideMark/>
          </w:tcPr>
          <w:p w14:paraId="17D2FD1A" w14:textId="77777777" w:rsidR="00CA7F97" w:rsidRPr="00A52588" w:rsidRDefault="00CA7F97">
            <w:pPr>
              <w:rPr>
                <w:rFonts w:ascii="Tahoma" w:hAnsi="Tahoma" w:cs="Tahoma"/>
                <w:sz w:val="18"/>
                <w:szCs w:val="18"/>
              </w:rPr>
            </w:pPr>
          </w:p>
        </w:tc>
        <w:tc>
          <w:tcPr>
            <w:tcW w:w="580" w:type="dxa"/>
            <w:tcBorders>
              <w:top w:val="nil"/>
              <w:left w:val="nil"/>
              <w:bottom w:val="single" w:sz="4" w:space="0" w:color="auto"/>
              <w:right w:val="single" w:sz="4" w:space="0" w:color="auto"/>
            </w:tcBorders>
            <w:shd w:val="clear" w:color="auto" w:fill="auto"/>
            <w:noWrap/>
            <w:vAlign w:val="center"/>
            <w:hideMark/>
          </w:tcPr>
          <w:p w14:paraId="144487E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41F021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vMerge/>
            <w:tcBorders>
              <w:top w:val="nil"/>
              <w:left w:val="single" w:sz="4" w:space="0" w:color="auto"/>
              <w:bottom w:val="single" w:sz="4" w:space="0" w:color="auto"/>
              <w:right w:val="single" w:sz="8" w:space="0" w:color="auto"/>
            </w:tcBorders>
            <w:vAlign w:val="center"/>
            <w:hideMark/>
          </w:tcPr>
          <w:p w14:paraId="549EE26C" w14:textId="77777777" w:rsidR="00CA7F97" w:rsidRPr="00A52588" w:rsidRDefault="00CA7F97">
            <w:pPr>
              <w:rPr>
                <w:rFonts w:ascii="Tahoma" w:hAnsi="Tahoma" w:cs="Tahoma"/>
                <w:sz w:val="18"/>
                <w:szCs w:val="18"/>
              </w:rPr>
            </w:pPr>
          </w:p>
        </w:tc>
      </w:tr>
      <w:tr w:rsidR="00CA7F97" w:rsidRPr="00A52588" w14:paraId="19518800" w14:textId="77777777" w:rsidTr="0070653E">
        <w:trPr>
          <w:trHeight w:val="320"/>
          <w:jc w:val="center"/>
        </w:trPr>
        <w:tc>
          <w:tcPr>
            <w:tcW w:w="540" w:type="dxa"/>
            <w:vMerge/>
            <w:tcBorders>
              <w:top w:val="nil"/>
              <w:left w:val="single" w:sz="8" w:space="0" w:color="auto"/>
              <w:bottom w:val="single" w:sz="4" w:space="0" w:color="auto"/>
              <w:right w:val="single" w:sz="4" w:space="0" w:color="auto"/>
            </w:tcBorders>
            <w:vAlign w:val="center"/>
            <w:hideMark/>
          </w:tcPr>
          <w:p w14:paraId="224BA1E4" w14:textId="77777777" w:rsidR="00CA7F97" w:rsidRPr="00A52588" w:rsidRDefault="00CA7F97">
            <w:pPr>
              <w:rPr>
                <w:rFonts w:ascii="Tahoma" w:hAnsi="Tahoma" w:cs="Tahoma"/>
                <w:sz w:val="18"/>
                <w:szCs w:val="18"/>
              </w:rPr>
            </w:pPr>
          </w:p>
        </w:tc>
        <w:tc>
          <w:tcPr>
            <w:tcW w:w="1140" w:type="dxa"/>
            <w:tcBorders>
              <w:top w:val="nil"/>
              <w:left w:val="nil"/>
              <w:bottom w:val="single" w:sz="4" w:space="0" w:color="auto"/>
              <w:right w:val="single" w:sz="4" w:space="0" w:color="auto"/>
            </w:tcBorders>
            <w:shd w:val="clear" w:color="auto" w:fill="auto"/>
            <w:vAlign w:val="bottom"/>
            <w:hideMark/>
          </w:tcPr>
          <w:p w14:paraId="4A8E7514"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MKU6303</w:t>
            </w:r>
          </w:p>
        </w:tc>
        <w:tc>
          <w:tcPr>
            <w:tcW w:w="4122" w:type="dxa"/>
            <w:tcBorders>
              <w:top w:val="nil"/>
              <w:left w:val="nil"/>
              <w:bottom w:val="single" w:sz="4" w:space="0" w:color="auto"/>
              <w:right w:val="single" w:sz="4" w:space="0" w:color="auto"/>
            </w:tcBorders>
            <w:shd w:val="clear" w:color="auto" w:fill="auto"/>
            <w:vAlign w:val="center"/>
            <w:hideMark/>
          </w:tcPr>
          <w:p w14:paraId="562E6485" w14:textId="77777777" w:rsidR="00CA7F97" w:rsidRPr="00A52588" w:rsidRDefault="00CA7F97">
            <w:pPr>
              <w:rPr>
                <w:rFonts w:ascii="Tahoma" w:hAnsi="Tahoma" w:cs="Tahoma"/>
                <w:sz w:val="18"/>
                <w:szCs w:val="18"/>
              </w:rPr>
            </w:pPr>
            <w:r w:rsidRPr="00A52588">
              <w:rPr>
                <w:rFonts w:ascii="Tahoma" w:hAnsi="Tahoma" w:cs="Tahoma"/>
                <w:sz w:val="18"/>
                <w:szCs w:val="18"/>
              </w:rPr>
              <w:t>Pendidikan Agama Kristen</w:t>
            </w:r>
          </w:p>
        </w:tc>
        <w:tc>
          <w:tcPr>
            <w:tcW w:w="580" w:type="dxa"/>
            <w:vMerge/>
            <w:tcBorders>
              <w:top w:val="nil"/>
              <w:left w:val="single" w:sz="4" w:space="0" w:color="auto"/>
              <w:bottom w:val="single" w:sz="4" w:space="0" w:color="auto"/>
              <w:right w:val="single" w:sz="4" w:space="0" w:color="auto"/>
            </w:tcBorders>
            <w:vAlign w:val="center"/>
            <w:hideMark/>
          </w:tcPr>
          <w:p w14:paraId="4CD31D81" w14:textId="77777777" w:rsidR="00CA7F97" w:rsidRPr="00A52588" w:rsidRDefault="00CA7F97">
            <w:pPr>
              <w:rPr>
                <w:rFonts w:ascii="Tahoma" w:hAnsi="Tahoma" w:cs="Tahoma"/>
                <w:sz w:val="18"/>
                <w:szCs w:val="18"/>
              </w:rPr>
            </w:pPr>
          </w:p>
        </w:tc>
        <w:tc>
          <w:tcPr>
            <w:tcW w:w="580" w:type="dxa"/>
            <w:tcBorders>
              <w:top w:val="nil"/>
              <w:left w:val="nil"/>
              <w:bottom w:val="single" w:sz="4" w:space="0" w:color="auto"/>
              <w:right w:val="single" w:sz="4" w:space="0" w:color="auto"/>
            </w:tcBorders>
            <w:shd w:val="clear" w:color="auto" w:fill="auto"/>
            <w:noWrap/>
            <w:vAlign w:val="center"/>
            <w:hideMark/>
          </w:tcPr>
          <w:p w14:paraId="5A1FB9E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E2AA25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vMerge/>
            <w:tcBorders>
              <w:top w:val="nil"/>
              <w:left w:val="single" w:sz="4" w:space="0" w:color="auto"/>
              <w:bottom w:val="single" w:sz="4" w:space="0" w:color="auto"/>
              <w:right w:val="single" w:sz="8" w:space="0" w:color="auto"/>
            </w:tcBorders>
            <w:vAlign w:val="center"/>
            <w:hideMark/>
          </w:tcPr>
          <w:p w14:paraId="14A1AC09" w14:textId="77777777" w:rsidR="00CA7F97" w:rsidRPr="00A52588" w:rsidRDefault="00CA7F97">
            <w:pPr>
              <w:rPr>
                <w:rFonts w:ascii="Tahoma" w:hAnsi="Tahoma" w:cs="Tahoma"/>
                <w:sz w:val="18"/>
                <w:szCs w:val="18"/>
              </w:rPr>
            </w:pPr>
          </w:p>
        </w:tc>
      </w:tr>
      <w:tr w:rsidR="00CA7F97" w:rsidRPr="00A52588" w14:paraId="5D78F291" w14:textId="77777777" w:rsidTr="0070653E">
        <w:trPr>
          <w:trHeight w:val="320"/>
          <w:jc w:val="center"/>
        </w:trPr>
        <w:tc>
          <w:tcPr>
            <w:tcW w:w="540" w:type="dxa"/>
            <w:vMerge/>
            <w:tcBorders>
              <w:top w:val="nil"/>
              <w:left w:val="single" w:sz="8" w:space="0" w:color="auto"/>
              <w:bottom w:val="single" w:sz="4" w:space="0" w:color="auto"/>
              <w:right w:val="single" w:sz="4" w:space="0" w:color="auto"/>
            </w:tcBorders>
            <w:vAlign w:val="center"/>
            <w:hideMark/>
          </w:tcPr>
          <w:p w14:paraId="67DB1A5A" w14:textId="77777777" w:rsidR="00CA7F97" w:rsidRPr="00A52588" w:rsidRDefault="00CA7F97">
            <w:pPr>
              <w:rPr>
                <w:rFonts w:ascii="Tahoma" w:hAnsi="Tahoma" w:cs="Tahoma"/>
                <w:sz w:val="18"/>
                <w:szCs w:val="18"/>
              </w:rPr>
            </w:pPr>
          </w:p>
        </w:tc>
        <w:tc>
          <w:tcPr>
            <w:tcW w:w="1140" w:type="dxa"/>
            <w:tcBorders>
              <w:top w:val="nil"/>
              <w:left w:val="nil"/>
              <w:bottom w:val="single" w:sz="4" w:space="0" w:color="auto"/>
              <w:right w:val="single" w:sz="4" w:space="0" w:color="auto"/>
            </w:tcBorders>
            <w:shd w:val="clear" w:color="auto" w:fill="auto"/>
            <w:vAlign w:val="bottom"/>
            <w:hideMark/>
          </w:tcPr>
          <w:p w14:paraId="5B8ECAEE"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MKU6304</w:t>
            </w:r>
          </w:p>
        </w:tc>
        <w:tc>
          <w:tcPr>
            <w:tcW w:w="4122" w:type="dxa"/>
            <w:tcBorders>
              <w:top w:val="nil"/>
              <w:left w:val="nil"/>
              <w:bottom w:val="single" w:sz="4" w:space="0" w:color="auto"/>
              <w:right w:val="single" w:sz="4" w:space="0" w:color="auto"/>
            </w:tcBorders>
            <w:shd w:val="clear" w:color="auto" w:fill="auto"/>
            <w:vAlign w:val="center"/>
            <w:hideMark/>
          </w:tcPr>
          <w:p w14:paraId="100BFD4E" w14:textId="77777777" w:rsidR="00CA7F97" w:rsidRPr="00A52588" w:rsidRDefault="00CA7F97">
            <w:pPr>
              <w:rPr>
                <w:rFonts w:ascii="Tahoma" w:hAnsi="Tahoma" w:cs="Tahoma"/>
                <w:sz w:val="18"/>
                <w:szCs w:val="18"/>
              </w:rPr>
            </w:pPr>
            <w:r w:rsidRPr="00A52588">
              <w:rPr>
                <w:rFonts w:ascii="Tahoma" w:hAnsi="Tahoma" w:cs="Tahoma"/>
                <w:sz w:val="18"/>
                <w:szCs w:val="18"/>
              </w:rPr>
              <w:t>Pendidikan Agama Budha</w:t>
            </w:r>
          </w:p>
        </w:tc>
        <w:tc>
          <w:tcPr>
            <w:tcW w:w="580" w:type="dxa"/>
            <w:vMerge/>
            <w:tcBorders>
              <w:top w:val="nil"/>
              <w:left w:val="single" w:sz="4" w:space="0" w:color="auto"/>
              <w:bottom w:val="single" w:sz="4" w:space="0" w:color="auto"/>
              <w:right w:val="single" w:sz="4" w:space="0" w:color="auto"/>
            </w:tcBorders>
            <w:vAlign w:val="center"/>
            <w:hideMark/>
          </w:tcPr>
          <w:p w14:paraId="370161F1" w14:textId="77777777" w:rsidR="00CA7F97" w:rsidRPr="00A52588" w:rsidRDefault="00CA7F97">
            <w:pPr>
              <w:rPr>
                <w:rFonts w:ascii="Tahoma" w:hAnsi="Tahoma" w:cs="Tahoma"/>
                <w:sz w:val="18"/>
                <w:szCs w:val="18"/>
              </w:rPr>
            </w:pPr>
          </w:p>
        </w:tc>
        <w:tc>
          <w:tcPr>
            <w:tcW w:w="580" w:type="dxa"/>
            <w:tcBorders>
              <w:top w:val="nil"/>
              <w:left w:val="nil"/>
              <w:bottom w:val="single" w:sz="4" w:space="0" w:color="auto"/>
              <w:right w:val="single" w:sz="4" w:space="0" w:color="auto"/>
            </w:tcBorders>
            <w:shd w:val="clear" w:color="auto" w:fill="auto"/>
            <w:noWrap/>
            <w:vAlign w:val="center"/>
            <w:hideMark/>
          </w:tcPr>
          <w:p w14:paraId="4B1734C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5450115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vMerge/>
            <w:tcBorders>
              <w:top w:val="nil"/>
              <w:left w:val="single" w:sz="4" w:space="0" w:color="auto"/>
              <w:bottom w:val="single" w:sz="4" w:space="0" w:color="auto"/>
              <w:right w:val="single" w:sz="8" w:space="0" w:color="auto"/>
            </w:tcBorders>
            <w:vAlign w:val="center"/>
            <w:hideMark/>
          </w:tcPr>
          <w:p w14:paraId="1EB694D8" w14:textId="77777777" w:rsidR="00CA7F97" w:rsidRPr="00A52588" w:rsidRDefault="00CA7F97">
            <w:pPr>
              <w:rPr>
                <w:rFonts w:ascii="Tahoma" w:hAnsi="Tahoma" w:cs="Tahoma"/>
                <w:sz w:val="18"/>
                <w:szCs w:val="18"/>
              </w:rPr>
            </w:pPr>
          </w:p>
        </w:tc>
      </w:tr>
      <w:tr w:rsidR="00CA7F97" w:rsidRPr="00A52588" w14:paraId="354E6864" w14:textId="77777777" w:rsidTr="0070653E">
        <w:trPr>
          <w:trHeight w:val="320"/>
          <w:jc w:val="center"/>
        </w:trPr>
        <w:tc>
          <w:tcPr>
            <w:tcW w:w="540" w:type="dxa"/>
            <w:vMerge/>
            <w:tcBorders>
              <w:top w:val="nil"/>
              <w:left w:val="single" w:sz="8" w:space="0" w:color="auto"/>
              <w:bottom w:val="single" w:sz="4" w:space="0" w:color="auto"/>
              <w:right w:val="single" w:sz="4" w:space="0" w:color="auto"/>
            </w:tcBorders>
            <w:vAlign w:val="center"/>
            <w:hideMark/>
          </w:tcPr>
          <w:p w14:paraId="03FE8530" w14:textId="77777777" w:rsidR="00CA7F97" w:rsidRPr="00A52588" w:rsidRDefault="00CA7F97">
            <w:pPr>
              <w:rPr>
                <w:rFonts w:ascii="Tahoma" w:hAnsi="Tahoma" w:cs="Tahoma"/>
                <w:sz w:val="18"/>
                <w:szCs w:val="18"/>
              </w:rPr>
            </w:pPr>
          </w:p>
        </w:tc>
        <w:tc>
          <w:tcPr>
            <w:tcW w:w="1140" w:type="dxa"/>
            <w:tcBorders>
              <w:top w:val="nil"/>
              <w:left w:val="nil"/>
              <w:bottom w:val="single" w:sz="4" w:space="0" w:color="auto"/>
              <w:right w:val="single" w:sz="4" w:space="0" w:color="auto"/>
            </w:tcBorders>
            <w:shd w:val="clear" w:color="auto" w:fill="auto"/>
            <w:vAlign w:val="bottom"/>
            <w:hideMark/>
          </w:tcPr>
          <w:p w14:paraId="5648341D"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MKU6305</w:t>
            </w:r>
          </w:p>
        </w:tc>
        <w:tc>
          <w:tcPr>
            <w:tcW w:w="4122" w:type="dxa"/>
            <w:tcBorders>
              <w:top w:val="nil"/>
              <w:left w:val="nil"/>
              <w:bottom w:val="single" w:sz="4" w:space="0" w:color="auto"/>
              <w:right w:val="single" w:sz="4" w:space="0" w:color="auto"/>
            </w:tcBorders>
            <w:shd w:val="clear" w:color="auto" w:fill="auto"/>
            <w:vAlign w:val="center"/>
            <w:hideMark/>
          </w:tcPr>
          <w:p w14:paraId="2B0426C9" w14:textId="77777777" w:rsidR="00CA7F97" w:rsidRPr="00A52588" w:rsidRDefault="00CA7F97">
            <w:pPr>
              <w:rPr>
                <w:rFonts w:ascii="Tahoma" w:hAnsi="Tahoma" w:cs="Tahoma"/>
                <w:sz w:val="18"/>
                <w:szCs w:val="18"/>
              </w:rPr>
            </w:pPr>
            <w:r w:rsidRPr="00A52588">
              <w:rPr>
                <w:rFonts w:ascii="Tahoma" w:hAnsi="Tahoma" w:cs="Tahoma"/>
                <w:sz w:val="18"/>
                <w:szCs w:val="18"/>
              </w:rPr>
              <w:t>Pendidikan Agama Hindu</w:t>
            </w:r>
          </w:p>
        </w:tc>
        <w:tc>
          <w:tcPr>
            <w:tcW w:w="580" w:type="dxa"/>
            <w:vMerge/>
            <w:tcBorders>
              <w:top w:val="nil"/>
              <w:left w:val="single" w:sz="4" w:space="0" w:color="auto"/>
              <w:bottom w:val="single" w:sz="4" w:space="0" w:color="auto"/>
              <w:right w:val="single" w:sz="4" w:space="0" w:color="auto"/>
            </w:tcBorders>
            <w:vAlign w:val="center"/>
            <w:hideMark/>
          </w:tcPr>
          <w:p w14:paraId="5950B639" w14:textId="77777777" w:rsidR="00CA7F97" w:rsidRPr="00A52588" w:rsidRDefault="00CA7F97">
            <w:pPr>
              <w:rPr>
                <w:rFonts w:ascii="Tahoma" w:hAnsi="Tahoma" w:cs="Tahoma"/>
                <w:sz w:val="18"/>
                <w:szCs w:val="18"/>
              </w:rPr>
            </w:pPr>
          </w:p>
        </w:tc>
        <w:tc>
          <w:tcPr>
            <w:tcW w:w="580" w:type="dxa"/>
            <w:tcBorders>
              <w:top w:val="nil"/>
              <w:left w:val="nil"/>
              <w:bottom w:val="single" w:sz="4" w:space="0" w:color="auto"/>
              <w:right w:val="single" w:sz="4" w:space="0" w:color="auto"/>
            </w:tcBorders>
            <w:shd w:val="clear" w:color="auto" w:fill="auto"/>
            <w:noWrap/>
            <w:vAlign w:val="center"/>
            <w:hideMark/>
          </w:tcPr>
          <w:p w14:paraId="086B944F"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22547E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vMerge/>
            <w:tcBorders>
              <w:top w:val="nil"/>
              <w:left w:val="single" w:sz="4" w:space="0" w:color="auto"/>
              <w:bottom w:val="single" w:sz="4" w:space="0" w:color="auto"/>
              <w:right w:val="single" w:sz="8" w:space="0" w:color="auto"/>
            </w:tcBorders>
            <w:vAlign w:val="center"/>
            <w:hideMark/>
          </w:tcPr>
          <w:p w14:paraId="0B4370E3" w14:textId="77777777" w:rsidR="00CA7F97" w:rsidRPr="00A52588" w:rsidRDefault="00CA7F97">
            <w:pPr>
              <w:rPr>
                <w:rFonts w:ascii="Tahoma" w:hAnsi="Tahoma" w:cs="Tahoma"/>
                <w:sz w:val="18"/>
                <w:szCs w:val="18"/>
              </w:rPr>
            </w:pPr>
          </w:p>
        </w:tc>
      </w:tr>
      <w:tr w:rsidR="00CA7F97" w:rsidRPr="00A52588" w14:paraId="0003DDC8" w14:textId="77777777" w:rsidTr="0070653E">
        <w:trPr>
          <w:trHeight w:val="320"/>
          <w:jc w:val="center"/>
        </w:trPr>
        <w:tc>
          <w:tcPr>
            <w:tcW w:w="540" w:type="dxa"/>
            <w:vMerge/>
            <w:tcBorders>
              <w:top w:val="nil"/>
              <w:left w:val="single" w:sz="8" w:space="0" w:color="auto"/>
              <w:bottom w:val="single" w:sz="4" w:space="0" w:color="auto"/>
              <w:right w:val="single" w:sz="4" w:space="0" w:color="auto"/>
            </w:tcBorders>
            <w:vAlign w:val="center"/>
            <w:hideMark/>
          </w:tcPr>
          <w:p w14:paraId="1C079973" w14:textId="77777777" w:rsidR="00CA7F97" w:rsidRPr="00A52588" w:rsidRDefault="00CA7F97">
            <w:pPr>
              <w:rPr>
                <w:rFonts w:ascii="Tahoma" w:hAnsi="Tahoma" w:cs="Tahoma"/>
                <w:sz w:val="18"/>
                <w:szCs w:val="18"/>
              </w:rPr>
            </w:pPr>
          </w:p>
        </w:tc>
        <w:tc>
          <w:tcPr>
            <w:tcW w:w="1140" w:type="dxa"/>
            <w:tcBorders>
              <w:top w:val="nil"/>
              <w:left w:val="nil"/>
              <w:bottom w:val="single" w:sz="4" w:space="0" w:color="auto"/>
              <w:right w:val="single" w:sz="4" w:space="0" w:color="auto"/>
            </w:tcBorders>
            <w:shd w:val="clear" w:color="auto" w:fill="auto"/>
            <w:vAlign w:val="bottom"/>
            <w:hideMark/>
          </w:tcPr>
          <w:p w14:paraId="6A969170"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MKU6306</w:t>
            </w:r>
          </w:p>
        </w:tc>
        <w:tc>
          <w:tcPr>
            <w:tcW w:w="4122" w:type="dxa"/>
            <w:tcBorders>
              <w:top w:val="nil"/>
              <w:left w:val="nil"/>
              <w:bottom w:val="single" w:sz="4" w:space="0" w:color="auto"/>
              <w:right w:val="single" w:sz="4" w:space="0" w:color="auto"/>
            </w:tcBorders>
            <w:shd w:val="clear" w:color="auto" w:fill="auto"/>
            <w:vAlign w:val="center"/>
            <w:hideMark/>
          </w:tcPr>
          <w:p w14:paraId="2D566C86" w14:textId="77777777" w:rsidR="00CA7F97" w:rsidRPr="00A52588" w:rsidRDefault="00CA7F97">
            <w:pPr>
              <w:rPr>
                <w:rFonts w:ascii="Tahoma" w:hAnsi="Tahoma" w:cs="Tahoma"/>
                <w:sz w:val="18"/>
                <w:szCs w:val="18"/>
              </w:rPr>
            </w:pPr>
            <w:r w:rsidRPr="00A52588">
              <w:rPr>
                <w:rFonts w:ascii="Tahoma" w:hAnsi="Tahoma" w:cs="Tahoma"/>
                <w:sz w:val="18"/>
                <w:szCs w:val="18"/>
              </w:rPr>
              <w:t>Pendidikan Agama Kong Hu Cu</w:t>
            </w:r>
          </w:p>
        </w:tc>
        <w:tc>
          <w:tcPr>
            <w:tcW w:w="580" w:type="dxa"/>
            <w:vMerge/>
            <w:tcBorders>
              <w:top w:val="nil"/>
              <w:left w:val="single" w:sz="4" w:space="0" w:color="auto"/>
              <w:bottom w:val="single" w:sz="4" w:space="0" w:color="auto"/>
              <w:right w:val="single" w:sz="4" w:space="0" w:color="auto"/>
            </w:tcBorders>
            <w:vAlign w:val="center"/>
            <w:hideMark/>
          </w:tcPr>
          <w:p w14:paraId="678E2DAA" w14:textId="77777777" w:rsidR="00CA7F97" w:rsidRPr="00A52588" w:rsidRDefault="00CA7F97">
            <w:pPr>
              <w:rPr>
                <w:rFonts w:ascii="Tahoma" w:hAnsi="Tahoma" w:cs="Tahoma"/>
                <w:sz w:val="18"/>
                <w:szCs w:val="18"/>
              </w:rPr>
            </w:pPr>
          </w:p>
        </w:tc>
        <w:tc>
          <w:tcPr>
            <w:tcW w:w="580" w:type="dxa"/>
            <w:tcBorders>
              <w:top w:val="nil"/>
              <w:left w:val="nil"/>
              <w:bottom w:val="single" w:sz="4" w:space="0" w:color="auto"/>
              <w:right w:val="single" w:sz="4" w:space="0" w:color="auto"/>
            </w:tcBorders>
            <w:shd w:val="clear" w:color="auto" w:fill="auto"/>
            <w:noWrap/>
            <w:vAlign w:val="center"/>
            <w:hideMark/>
          </w:tcPr>
          <w:p w14:paraId="547ABC8E"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3A07FB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vMerge/>
            <w:tcBorders>
              <w:top w:val="nil"/>
              <w:left w:val="single" w:sz="4" w:space="0" w:color="auto"/>
              <w:bottom w:val="single" w:sz="4" w:space="0" w:color="auto"/>
              <w:right w:val="single" w:sz="8" w:space="0" w:color="auto"/>
            </w:tcBorders>
            <w:vAlign w:val="center"/>
            <w:hideMark/>
          </w:tcPr>
          <w:p w14:paraId="3F5020B7" w14:textId="77777777" w:rsidR="00CA7F97" w:rsidRPr="00A52588" w:rsidRDefault="00CA7F97">
            <w:pPr>
              <w:rPr>
                <w:rFonts w:ascii="Tahoma" w:hAnsi="Tahoma" w:cs="Tahoma"/>
                <w:sz w:val="18"/>
                <w:szCs w:val="18"/>
              </w:rPr>
            </w:pPr>
          </w:p>
        </w:tc>
      </w:tr>
      <w:tr w:rsidR="00CA7F97" w:rsidRPr="00A52588" w14:paraId="46CDE63A"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2F5FF835"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bottom"/>
            <w:hideMark/>
          </w:tcPr>
          <w:p w14:paraId="0FC1C5BA"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MKU6207</w:t>
            </w:r>
          </w:p>
        </w:tc>
        <w:tc>
          <w:tcPr>
            <w:tcW w:w="4122" w:type="dxa"/>
            <w:tcBorders>
              <w:top w:val="nil"/>
              <w:left w:val="nil"/>
              <w:bottom w:val="single" w:sz="4" w:space="0" w:color="auto"/>
              <w:right w:val="single" w:sz="4" w:space="0" w:color="auto"/>
            </w:tcBorders>
            <w:shd w:val="clear" w:color="auto" w:fill="auto"/>
            <w:vAlign w:val="center"/>
            <w:hideMark/>
          </w:tcPr>
          <w:p w14:paraId="17CB21EA" w14:textId="77777777" w:rsidR="00CA7F97" w:rsidRPr="00A52588" w:rsidRDefault="00CA7F97">
            <w:pPr>
              <w:rPr>
                <w:rFonts w:ascii="Tahoma" w:hAnsi="Tahoma" w:cs="Tahoma"/>
                <w:sz w:val="18"/>
                <w:szCs w:val="18"/>
              </w:rPr>
            </w:pPr>
            <w:r w:rsidRPr="00A52588">
              <w:rPr>
                <w:rFonts w:ascii="Tahoma" w:hAnsi="Tahoma" w:cs="Tahoma"/>
                <w:sz w:val="18"/>
                <w:szCs w:val="18"/>
              </w:rPr>
              <w:t>Pendidikan Kewarganegaraan</w:t>
            </w:r>
          </w:p>
        </w:tc>
        <w:tc>
          <w:tcPr>
            <w:tcW w:w="580" w:type="dxa"/>
            <w:tcBorders>
              <w:top w:val="nil"/>
              <w:left w:val="nil"/>
              <w:bottom w:val="single" w:sz="4" w:space="0" w:color="auto"/>
              <w:right w:val="single" w:sz="4" w:space="0" w:color="auto"/>
            </w:tcBorders>
            <w:shd w:val="clear" w:color="auto" w:fill="auto"/>
            <w:vAlign w:val="center"/>
            <w:hideMark/>
          </w:tcPr>
          <w:p w14:paraId="66E0C5B7"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580DEC6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933621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3347066A"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37479F42"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6406111D"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bottom"/>
            <w:hideMark/>
          </w:tcPr>
          <w:p w14:paraId="57CB81C4"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MKU6209</w:t>
            </w:r>
          </w:p>
        </w:tc>
        <w:tc>
          <w:tcPr>
            <w:tcW w:w="4122" w:type="dxa"/>
            <w:tcBorders>
              <w:top w:val="nil"/>
              <w:left w:val="nil"/>
              <w:bottom w:val="single" w:sz="4" w:space="0" w:color="auto"/>
              <w:right w:val="single" w:sz="4" w:space="0" w:color="auto"/>
            </w:tcBorders>
            <w:shd w:val="clear" w:color="auto" w:fill="auto"/>
            <w:vAlign w:val="center"/>
            <w:hideMark/>
          </w:tcPr>
          <w:p w14:paraId="353E1C30" w14:textId="77777777" w:rsidR="00CA7F97" w:rsidRPr="00A52588" w:rsidRDefault="00CA7F97">
            <w:pPr>
              <w:rPr>
                <w:rFonts w:ascii="Tahoma" w:hAnsi="Tahoma" w:cs="Tahoma"/>
                <w:sz w:val="18"/>
                <w:szCs w:val="18"/>
              </w:rPr>
            </w:pPr>
            <w:r w:rsidRPr="00A52588">
              <w:rPr>
                <w:rFonts w:ascii="Tahoma" w:hAnsi="Tahoma" w:cs="Tahoma"/>
                <w:sz w:val="18"/>
                <w:szCs w:val="18"/>
              </w:rPr>
              <w:t>Bahasa Indonesia</w:t>
            </w:r>
          </w:p>
        </w:tc>
        <w:tc>
          <w:tcPr>
            <w:tcW w:w="580" w:type="dxa"/>
            <w:tcBorders>
              <w:top w:val="nil"/>
              <w:left w:val="nil"/>
              <w:bottom w:val="single" w:sz="4" w:space="0" w:color="auto"/>
              <w:right w:val="single" w:sz="4" w:space="0" w:color="auto"/>
            </w:tcBorders>
            <w:shd w:val="clear" w:color="auto" w:fill="auto"/>
            <w:vAlign w:val="center"/>
            <w:hideMark/>
          </w:tcPr>
          <w:p w14:paraId="2ACC2B11"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759CE58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F1EF27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0147B717"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432C7431"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51B57FC4" w14:textId="77777777" w:rsidR="00CA7F97" w:rsidRPr="00A52588" w:rsidRDefault="00CA7F97">
            <w:pPr>
              <w:jc w:val="center"/>
              <w:rPr>
                <w:rFonts w:ascii="Tahoma" w:hAnsi="Tahoma" w:cs="Tahoma"/>
                <w:sz w:val="18"/>
                <w:szCs w:val="18"/>
              </w:rPr>
            </w:pPr>
            <w:r w:rsidRPr="00A52588">
              <w:rPr>
                <w:rFonts w:ascii="Tahoma" w:hAnsi="Tahoma" w:cs="Tahoma"/>
                <w:sz w:val="18"/>
                <w:szCs w:val="18"/>
              </w:rPr>
              <w:t>4</w:t>
            </w:r>
          </w:p>
        </w:tc>
        <w:tc>
          <w:tcPr>
            <w:tcW w:w="1140" w:type="dxa"/>
            <w:tcBorders>
              <w:top w:val="nil"/>
              <w:left w:val="nil"/>
              <w:bottom w:val="single" w:sz="4" w:space="0" w:color="auto"/>
              <w:right w:val="single" w:sz="4" w:space="0" w:color="auto"/>
            </w:tcBorders>
            <w:shd w:val="clear" w:color="auto" w:fill="auto"/>
            <w:vAlign w:val="bottom"/>
            <w:hideMark/>
          </w:tcPr>
          <w:p w14:paraId="3AF370DF" w14:textId="77777777" w:rsidR="00CA7F97" w:rsidRPr="00A52588" w:rsidRDefault="00CA7F97">
            <w:pPr>
              <w:jc w:val="center"/>
              <w:rPr>
                <w:rFonts w:ascii="Tahoma" w:hAnsi="Tahoma" w:cs="Tahoma"/>
                <w:sz w:val="18"/>
                <w:szCs w:val="18"/>
              </w:rPr>
            </w:pPr>
            <w:r w:rsidRPr="00A52588">
              <w:rPr>
                <w:rFonts w:ascii="Tahoma" w:hAnsi="Tahoma" w:cs="Tahoma"/>
                <w:sz w:val="18"/>
                <w:szCs w:val="18"/>
              </w:rPr>
              <w:t>MKU6217</w:t>
            </w:r>
          </w:p>
        </w:tc>
        <w:tc>
          <w:tcPr>
            <w:tcW w:w="4122" w:type="dxa"/>
            <w:tcBorders>
              <w:top w:val="nil"/>
              <w:left w:val="nil"/>
              <w:bottom w:val="single" w:sz="4" w:space="0" w:color="auto"/>
              <w:right w:val="single" w:sz="4" w:space="0" w:color="auto"/>
            </w:tcBorders>
            <w:shd w:val="clear" w:color="auto" w:fill="auto"/>
            <w:noWrap/>
            <w:vAlign w:val="bottom"/>
            <w:hideMark/>
          </w:tcPr>
          <w:p w14:paraId="283DFFB8"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Literasi Sains dan Teknologi</w:t>
            </w:r>
          </w:p>
        </w:tc>
        <w:tc>
          <w:tcPr>
            <w:tcW w:w="580" w:type="dxa"/>
            <w:tcBorders>
              <w:top w:val="nil"/>
              <w:left w:val="nil"/>
              <w:bottom w:val="single" w:sz="4" w:space="0" w:color="auto"/>
              <w:right w:val="single" w:sz="4" w:space="0" w:color="auto"/>
            </w:tcBorders>
            <w:shd w:val="clear" w:color="auto" w:fill="auto"/>
            <w:vAlign w:val="center"/>
            <w:hideMark/>
          </w:tcPr>
          <w:p w14:paraId="6D87EE1D"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12C6B83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C94C16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1CCA6EC"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69F5DCFA"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1B724815" w14:textId="77777777" w:rsidR="00CA7F97" w:rsidRPr="00A52588" w:rsidRDefault="00CA7F97">
            <w:pPr>
              <w:jc w:val="center"/>
              <w:rPr>
                <w:rFonts w:ascii="Tahoma" w:hAnsi="Tahoma" w:cs="Tahoma"/>
                <w:sz w:val="18"/>
                <w:szCs w:val="18"/>
              </w:rPr>
            </w:pPr>
            <w:r w:rsidRPr="00A52588">
              <w:rPr>
                <w:rFonts w:ascii="Tahoma" w:hAnsi="Tahoma" w:cs="Tahoma"/>
                <w:sz w:val="18"/>
                <w:szCs w:val="18"/>
              </w:rPr>
              <w:t>5</w:t>
            </w:r>
          </w:p>
        </w:tc>
        <w:tc>
          <w:tcPr>
            <w:tcW w:w="1140" w:type="dxa"/>
            <w:tcBorders>
              <w:top w:val="nil"/>
              <w:left w:val="nil"/>
              <w:bottom w:val="single" w:sz="4" w:space="0" w:color="auto"/>
              <w:right w:val="single" w:sz="4" w:space="0" w:color="auto"/>
            </w:tcBorders>
            <w:shd w:val="clear" w:color="auto" w:fill="auto"/>
            <w:vAlign w:val="bottom"/>
            <w:hideMark/>
          </w:tcPr>
          <w:p w14:paraId="0A43FDA9" w14:textId="77777777" w:rsidR="00CA7F97" w:rsidRPr="00A52588" w:rsidRDefault="00CA7F97">
            <w:pPr>
              <w:jc w:val="center"/>
              <w:rPr>
                <w:rFonts w:ascii="Tahoma" w:hAnsi="Tahoma" w:cs="Tahoma"/>
                <w:sz w:val="18"/>
                <w:szCs w:val="18"/>
              </w:rPr>
            </w:pPr>
            <w:r w:rsidRPr="00A52588">
              <w:rPr>
                <w:rFonts w:ascii="Tahoma" w:hAnsi="Tahoma" w:cs="Tahoma"/>
                <w:sz w:val="18"/>
                <w:szCs w:val="18"/>
              </w:rPr>
              <w:t>FIS6203</w:t>
            </w:r>
          </w:p>
        </w:tc>
        <w:tc>
          <w:tcPr>
            <w:tcW w:w="4122" w:type="dxa"/>
            <w:tcBorders>
              <w:top w:val="nil"/>
              <w:left w:val="nil"/>
              <w:bottom w:val="single" w:sz="4" w:space="0" w:color="auto"/>
              <w:right w:val="single" w:sz="4" w:space="0" w:color="auto"/>
            </w:tcBorders>
            <w:shd w:val="clear" w:color="auto" w:fill="auto"/>
            <w:vAlign w:val="center"/>
            <w:hideMark/>
          </w:tcPr>
          <w:p w14:paraId="6D67006D" w14:textId="77777777" w:rsidR="00CA7F97" w:rsidRPr="00A52588" w:rsidRDefault="00CA7F97">
            <w:pPr>
              <w:rPr>
                <w:rFonts w:ascii="Tahoma" w:hAnsi="Tahoma" w:cs="Tahoma"/>
                <w:sz w:val="18"/>
                <w:szCs w:val="18"/>
              </w:rPr>
            </w:pPr>
            <w:r w:rsidRPr="00A52588">
              <w:rPr>
                <w:rFonts w:ascii="Tahoma" w:hAnsi="Tahoma" w:cs="Tahoma"/>
                <w:sz w:val="18"/>
                <w:szCs w:val="18"/>
              </w:rPr>
              <w:t>Statistika</w:t>
            </w:r>
          </w:p>
        </w:tc>
        <w:tc>
          <w:tcPr>
            <w:tcW w:w="580" w:type="dxa"/>
            <w:tcBorders>
              <w:top w:val="nil"/>
              <w:left w:val="nil"/>
              <w:bottom w:val="single" w:sz="4" w:space="0" w:color="auto"/>
              <w:right w:val="single" w:sz="4" w:space="0" w:color="auto"/>
            </w:tcBorders>
            <w:shd w:val="clear" w:color="auto" w:fill="auto"/>
            <w:vAlign w:val="center"/>
            <w:hideMark/>
          </w:tcPr>
          <w:p w14:paraId="2388531B"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3FE8EFE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6473FA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6613332" w14:textId="77777777" w:rsidR="00CA7F97" w:rsidRPr="00A52588" w:rsidRDefault="00CA7F97">
            <w:pPr>
              <w:jc w:val="center"/>
              <w:rPr>
                <w:rFonts w:ascii="Tahoma" w:hAnsi="Tahoma" w:cs="Tahoma"/>
                <w:sz w:val="18"/>
                <w:szCs w:val="18"/>
              </w:rPr>
            </w:pPr>
            <w:r w:rsidRPr="00A52588">
              <w:rPr>
                <w:rFonts w:ascii="Tahoma" w:hAnsi="Tahoma" w:cs="Tahoma"/>
                <w:sz w:val="18"/>
                <w:szCs w:val="18"/>
              </w:rPr>
              <w:t>2</w:t>
            </w:r>
          </w:p>
        </w:tc>
      </w:tr>
      <w:tr w:rsidR="00CA7F97" w:rsidRPr="00A52588" w14:paraId="1A619F97"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182B5E88" w14:textId="77777777" w:rsidR="00CA7F97" w:rsidRPr="00A52588" w:rsidRDefault="00CA7F97">
            <w:pPr>
              <w:jc w:val="center"/>
              <w:rPr>
                <w:rFonts w:ascii="Tahoma" w:hAnsi="Tahoma" w:cs="Tahoma"/>
                <w:sz w:val="18"/>
                <w:szCs w:val="18"/>
              </w:rPr>
            </w:pPr>
            <w:r w:rsidRPr="00A52588">
              <w:rPr>
                <w:rFonts w:ascii="Tahoma" w:hAnsi="Tahoma" w:cs="Tahoma"/>
                <w:sz w:val="18"/>
                <w:szCs w:val="18"/>
              </w:rPr>
              <w:t>6</w:t>
            </w:r>
          </w:p>
        </w:tc>
        <w:tc>
          <w:tcPr>
            <w:tcW w:w="1140" w:type="dxa"/>
            <w:tcBorders>
              <w:top w:val="nil"/>
              <w:left w:val="nil"/>
              <w:bottom w:val="single" w:sz="4" w:space="0" w:color="auto"/>
              <w:right w:val="single" w:sz="4" w:space="0" w:color="auto"/>
            </w:tcBorders>
            <w:shd w:val="clear" w:color="auto" w:fill="auto"/>
            <w:vAlign w:val="bottom"/>
            <w:hideMark/>
          </w:tcPr>
          <w:p w14:paraId="52D6369C"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SAP6305</w:t>
            </w:r>
          </w:p>
        </w:tc>
        <w:tc>
          <w:tcPr>
            <w:tcW w:w="4122" w:type="dxa"/>
            <w:tcBorders>
              <w:top w:val="nil"/>
              <w:left w:val="nil"/>
              <w:bottom w:val="single" w:sz="4" w:space="0" w:color="auto"/>
              <w:right w:val="single" w:sz="4" w:space="0" w:color="auto"/>
            </w:tcBorders>
            <w:shd w:val="clear" w:color="auto" w:fill="auto"/>
            <w:vAlign w:val="center"/>
            <w:hideMark/>
          </w:tcPr>
          <w:p w14:paraId="7EF9E924" w14:textId="77777777" w:rsidR="00CA7F97" w:rsidRPr="00A52588" w:rsidRDefault="00CA7F97">
            <w:pPr>
              <w:rPr>
                <w:rFonts w:ascii="Tahoma" w:hAnsi="Tahoma" w:cs="Tahoma"/>
                <w:sz w:val="18"/>
                <w:szCs w:val="18"/>
              </w:rPr>
            </w:pPr>
            <w:r w:rsidRPr="00A52588">
              <w:rPr>
                <w:rFonts w:ascii="Tahoma" w:hAnsi="Tahoma" w:cs="Tahoma"/>
                <w:sz w:val="18"/>
                <w:szCs w:val="18"/>
              </w:rPr>
              <w:t>Teori Politik</w:t>
            </w:r>
          </w:p>
        </w:tc>
        <w:tc>
          <w:tcPr>
            <w:tcW w:w="580" w:type="dxa"/>
            <w:tcBorders>
              <w:top w:val="nil"/>
              <w:left w:val="nil"/>
              <w:bottom w:val="single" w:sz="4" w:space="0" w:color="auto"/>
              <w:right w:val="single" w:sz="4" w:space="0" w:color="auto"/>
            </w:tcBorders>
            <w:shd w:val="clear" w:color="auto" w:fill="auto"/>
            <w:vAlign w:val="center"/>
            <w:hideMark/>
          </w:tcPr>
          <w:p w14:paraId="54720E8D"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36A5167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65B5B2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9C58A91"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4A107B74"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2E341F33" w14:textId="77777777" w:rsidR="00CA7F97" w:rsidRPr="00A52588" w:rsidRDefault="00CA7F97">
            <w:pPr>
              <w:jc w:val="center"/>
              <w:rPr>
                <w:rFonts w:ascii="Tahoma" w:hAnsi="Tahoma" w:cs="Tahoma"/>
                <w:sz w:val="18"/>
                <w:szCs w:val="18"/>
              </w:rPr>
            </w:pPr>
            <w:r w:rsidRPr="00A52588">
              <w:rPr>
                <w:rFonts w:ascii="Tahoma" w:hAnsi="Tahoma" w:cs="Tahoma"/>
                <w:sz w:val="18"/>
                <w:szCs w:val="18"/>
              </w:rPr>
              <w:t>7</w:t>
            </w:r>
          </w:p>
        </w:tc>
        <w:tc>
          <w:tcPr>
            <w:tcW w:w="1140" w:type="dxa"/>
            <w:tcBorders>
              <w:top w:val="nil"/>
              <w:left w:val="nil"/>
              <w:bottom w:val="single" w:sz="4" w:space="0" w:color="auto"/>
              <w:right w:val="single" w:sz="4" w:space="0" w:color="auto"/>
            </w:tcBorders>
            <w:shd w:val="clear" w:color="auto" w:fill="auto"/>
            <w:vAlign w:val="bottom"/>
            <w:hideMark/>
          </w:tcPr>
          <w:p w14:paraId="209DBBF9"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SAP6306</w:t>
            </w:r>
          </w:p>
        </w:tc>
        <w:tc>
          <w:tcPr>
            <w:tcW w:w="4122" w:type="dxa"/>
            <w:tcBorders>
              <w:top w:val="nil"/>
              <w:left w:val="nil"/>
              <w:bottom w:val="single" w:sz="4" w:space="0" w:color="auto"/>
              <w:right w:val="single" w:sz="4" w:space="0" w:color="auto"/>
            </w:tcBorders>
            <w:shd w:val="clear" w:color="auto" w:fill="auto"/>
            <w:vAlign w:val="center"/>
            <w:hideMark/>
          </w:tcPr>
          <w:p w14:paraId="5E410E21" w14:textId="77777777" w:rsidR="00CA7F97" w:rsidRPr="00A52588" w:rsidRDefault="00CA7F97">
            <w:pPr>
              <w:rPr>
                <w:rFonts w:ascii="Tahoma" w:hAnsi="Tahoma" w:cs="Tahoma"/>
                <w:sz w:val="18"/>
                <w:szCs w:val="18"/>
              </w:rPr>
            </w:pPr>
            <w:r w:rsidRPr="00A52588">
              <w:rPr>
                <w:rFonts w:ascii="Tahoma" w:hAnsi="Tahoma" w:cs="Tahoma"/>
                <w:sz w:val="18"/>
                <w:szCs w:val="18"/>
              </w:rPr>
              <w:t xml:space="preserve">Manajemen </w:t>
            </w:r>
          </w:p>
        </w:tc>
        <w:tc>
          <w:tcPr>
            <w:tcW w:w="580" w:type="dxa"/>
            <w:tcBorders>
              <w:top w:val="nil"/>
              <w:left w:val="nil"/>
              <w:bottom w:val="single" w:sz="4" w:space="0" w:color="auto"/>
              <w:right w:val="single" w:sz="4" w:space="0" w:color="auto"/>
            </w:tcBorders>
            <w:shd w:val="clear" w:color="auto" w:fill="auto"/>
            <w:vAlign w:val="center"/>
            <w:hideMark/>
          </w:tcPr>
          <w:p w14:paraId="00C7FD8E"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1356E3D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76F6BE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88A3B44"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1A767A0F"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755CE7E8" w14:textId="77777777" w:rsidR="00CA7F97" w:rsidRPr="00A52588" w:rsidRDefault="00CA7F97">
            <w:pPr>
              <w:jc w:val="center"/>
              <w:rPr>
                <w:rFonts w:ascii="Tahoma" w:hAnsi="Tahoma" w:cs="Tahoma"/>
                <w:sz w:val="18"/>
                <w:szCs w:val="18"/>
              </w:rPr>
            </w:pPr>
            <w:r w:rsidRPr="00A52588">
              <w:rPr>
                <w:rFonts w:ascii="Tahoma" w:hAnsi="Tahoma" w:cs="Tahoma"/>
                <w:sz w:val="18"/>
                <w:szCs w:val="18"/>
              </w:rPr>
              <w:t>8</w:t>
            </w:r>
          </w:p>
        </w:tc>
        <w:tc>
          <w:tcPr>
            <w:tcW w:w="1140" w:type="dxa"/>
            <w:tcBorders>
              <w:top w:val="nil"/>
              <w:left w:val="nil"/>
              <w:bottom w:val="single" w:sz="4" w:space="0" w:color="auto"/>
              <w:right w:val="single" w:sz="4" w:space="0" w:color="auto"/>
            </w:tcBorders>
            <w:shd w:val="clear" w:color="auto" w:fill="auto"/>
            <w:vAlign w:val="bottom"/>
            <w:hideMark/>
          </w:tcPr>
          <w:p w14:paraId="08399629"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SAP6307</w:t>
            </w:r>
          </w:p>
        </w:tc>
        <w:tc>
          <w:tcPr>
            <w:tcW w:w="4122" w:type="dxa"/>
            <w:tcBorders>
              <w:top w:val="nil"/>
              <w:left w:val="nil"/>
              <w:bottom w:val="single" w:sz="4" w:space="0" w:color="auto"/>
              <w:right w:val="single" w:sz="4" w:space="0" w:color="auto"/>
            </w:tcBorders>
            <w:shd w:val="clear" w:color="auto" w:fill="auto"/>
            <w:noWrap/>
            <w:vAlign w:val="bottom"/>
            <w:hideMark/>
          </w:tcPr>
          <w:p w14:paraId="24426582"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 xml:space="preserve">Perilaku Organisasi </w:t>
            </w:r>
          </w:p>
        </w:tc>
        <w:tc>
          <w:tcPr>
            <w:tcW w:w="580" w:type="dxa"/>
            <w:tcBorders>
              <w:top w:val="nil"/>
              <w:left w:val="nil"/>
              <w:bottom w:val="single" w:sz="4" w:space="0" w:color="auto"/>
              <w:right w:val="single" w:sz="4" w:space="0" w:color="auto"/>
            </w:tcBorders>
            <w:shd w:val="clear" w:color="auto" w:fill="auto"/>
            <w:vAlign w:val="center"/>
            <w:hideMark/>
          </w:tcPr>
          <w:p w14:paraId="223CF210"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171F0E6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D776C6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0986FBCC"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33795593"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bottom"/>
            <w:hideMark/>
          </w:tcPr>
          <w:p w14:paraId="4E3546B9" w14:textId="77777777" w:rsidR="00CA7F97" w:rsidRPr="00A52588" w:rsidRDefault="00CA7F97">
            <w:pPr>
              <w:jc w:val="center"/>
              <w:rPr>
                <w:rFonts w:ascii="Tahoma" w:hAnsi="Tahoma" w:cs="Tahoma"/>
                <w:sz w:val="18"/>
                <w:szCs w:val="18"/>
              </w:rPr>
            </w:pPr>
            <w:r w:rsidRPr="00A52588">
              <w:rPr>
                <w:rFonts w:ascii="Tahoma" w:hAnsi="Tahoma" w:cs="Tahoma"/>
                <w:sz w:val="18"/>
                <w:szCs w:val="18"/>
              </w:rPr>
              <w:t>9</w:t>
            </w:r>
          </w:p>
        </w:tc>
        <w:tc>
          <w:tcPr>
            <w:tcW w:w="1140" w:type="dxa"/>
            <w:tcBorders>
              <w:top w:val="nil"/>
              <w:left w:val="nil"/>
              <w:bottom w:val="single" w:sz="4" w:space="0" w:color="auto"/>
              <w:right w:val="single" w:sz="4" w:space="0" w:color="auto"/>
            </w:tcBorders>
            <w:shd w:val="clear" w:color="auto" w:fill="auto"/>
            <w:vAlign w:val="bottom"/>
            <w:hideMark/>
          </w:tcPr>
          <w:p w14:paraId="6CE706AA" w14:textId="77777777" w:rsidR="00CA7F97" w:rsidRPr="00A52588" w:rsidRDefault="00CA7F97">
            <w:pPr>
              <w:jc w:val="center"/>
              <w:rPr>
                <w:rFonts w:ascii="Tahoma" w:hAnsi="Tahoma" w:cs="Tahoma"/>
                <w:sz w:val="18"/>
                <w:szCs w:val="18"/>
              </w:rPr>
            </w:pPr>
            <w:r w:rsidRPr="00A52588">
              <w:rPr>
                <w:rFonts w:ascii="Tahoma" w:hAnsi="Tahoma" w:cs="Tahoma"/>
                <w:sz w:val="18"/>
                <w:szCs w:val="18"/>
              </w:rPr>
              <w:t>SAP6308</w:t>
            </w:r>
          </w:p>
        </w:tc>
        <w:tc>
          <w:tcPr>
            <w:tcW w:w="4122" w:type="dxa"/>
            <w:tcBorders>
              <w:top w:val="nil"/>
              <w:left w:val="nil"/>
              <w:bottom w:val="single" w:sz="4" w:space="0" w:color="auto"/>
              <w:right w:val="single" w:sz="4" w:space="0" w:color="auto"/>
            </w:tcBorders>
            <w:shd w:val="clear" w:color="auto" w:fill="auto"/>
            <w:vAlign w:val="bottom"/>
            <w:hideMark/>
          </w:tcPr>
          <w:p w14:paraId="75F79154" w14:textId="77777777" w:rsidR="00CA7F97" w:rsidRPr="00A52588" w:rsidRDefault="00CA7F97">
            <w:pPr>
              <w:rPr>
                <w:rFonts w:ascii="Tahoma" w:hAnsi="Tahoma" w:cs="Tahoma"/>
                <w:sz w:val="18"/>
                <w:szCs w:val="18"/>
              </w:rPr>
            </w:pPr>
            <w:r w:rsidRPr="00A52588">
              <w:rPr>
                <w:rFonts w:ascii="Tahoma" w:hAnsi="Tahoma" w:cs="Tahoma"/>
                <w:sz w:val="18"/>
                <w:szCs w:val="18"/>
              </w:rPr>
              <w:t>Manajemen SDM</w:t>
            </w:r>
          </w:p>
        </w:tc>
        <w:tc>
          <w:tcPr>
            <w:tcW w:w="580" w:type="dxa"/>
            <w:tcBorders>
              <w:top w:val="nil"/>
              <w:left w:val="nil"/>
              <w:bottom w:val="single" w:sz="4" w:space="0" w:color="auto"/>
              <w:right w:val="single" w:sz="4" w:space="0" w:color="auto"/>
            </w:tcBorders>
            <w:shd w:val="clear" w:color="auto" w:fill="auto"/>
            <w:vAlign w:val="center"/>
            <w:hideMark/>
          </w:tcPr>
          <w:p w14:paraId="358F412C" w14:textId="77777777" w:rsidR="00CA7F97" w:rsidRPr="00A52588" w:rsidRDefault="00CA7F97">
            <w:pPr>
              <w:jc w:val="center"/>
              <w:rPr>
                <w:rFonts w:ascii="Tahoma" w:hAnsi="Tahoma" w:cs="Tahoma"/>
                <w:sz w:val="18"/>
                <w:szCs w:val="18"/>
              </w:rPr>
            </w:pPr>
            <w:r w:rsidRPr="00A52588">
              <w:rPr>
                <w:rFonts w:ascii="Tahoma" w:hAnsi="Tahoma" w:cs="Tahoma"/>
                <w:sz w:val="18"/>
                <w:szCs w:val="18"/>
              </w:rPr>
              <w:t>v</w:t>
            </w:r>
          </w:p>
        </w:tc>
        <w:tc>
          <w:tcPr>
            <w:tcW w:w="580" w:type="dxa"/>
            <w:tcBorders>
              <w:top w:val="nil"/>
              <w:left w:val="nil"/>
              <w:bottom w:val="single" w:sz="4" w:space="0" w:color="auto"/>
              <w:right w:val="single" w:sz="4" w:space="0" w:color="auto"/>
            </w:tcBorders>
            <w:shd w:val="clear" w:color="auto" w:fill="auto"/>
            <w:noWrap/>
            <w:vAlign w:val="center"/>
            <w:hideMark/>
          </w:tcPr>
          <w:p w14:paraId="53C3FFFD"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1405FEF"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3DAD1131" w14:textId="77777777" w:rsidR="00CA7F97" w:rsidRPr="00A52588" w:rsidRDefault="00CA7F97">
            <w:pPr>
              <w:jc w:val="center"/>
              <w:rPr>
                <w:rFonts w:ascii="Tahoma" w:hAnsi="Tahoma" w:cs="Tahoma"/>
                <w:sz w:val="18"/>
                <w:szCs w:val="18"/>
              </w:rPr>
            </w:pPr>
            <w:r w:rsidRPr="00A52588">
              <w:rPr>
                <w:rFonts w:ascii="Tahoma" w:hAnsi="Tahoma" w:cs="Tahoma"/>
                <w:sz w:val="18"/>
                <w:szCs w:val="18"/>
              </w:rPr>
              <w:t>3</w:t>
            </w:r>
          </w:p>
        </w:tc>
      </w:tr>
      <w:tr w:rsidR="00CA7F97" w:rsidRPr="00A52588" w14:paraId="74550C1A" w14:textId="77777777" w:rsidTr="0070653E">
        <w:trPr>
          <w:trHeight w:val="340"/>
          <w:jc w:val="center"/>
        </w:trPr>
        <w:tc>
          <w:tcPr>
            <w:tcW w:w="540" w:type="dxa"/>
            <w:tcBorders>
              <w:top w:val="nil"/>
              <w:left w:val="single" w:sz="8" w:space="0" w:color="auto"/>
              <w:bottom w:val="single" w:sz="8" w:space="0" w:color="auto"/>
              <w:right w:val="single" w:sz="4" w:space="0" w:color="auto"/>
            </w:tcBorders>
            <w:shd w:val="clear" w:color="000000" w:fill="FFFFFF"/>
            <w:noWrap/>
            <w:vAlign w:val="bottom"/>
            <w:hideMark/>
          </w:tcPr>
          <w:p w14:paraId="50D4BAE6" w14:textId="77777777" w:rsidR="00CA7F97" w:rsidRPr="00A52588" w:rsidRDefault="00CA7F97">
            <w:pPr>
              <w:jc w:val="center"/>
              <w:rPr>
                <w:rFonts w:ascii="Tahoma" w:hAnsi="Tahoma" w:cs="Tahoma"/>
                <w:sz w:val="18"/>
                <w:szCs w:val="18"/>
              </w:rPr>
            </w:pPr>
            <w:r w:rsidRPr="00A52588">
              <w:rPr>
                <w:rFonts w:ascii="Tahoma" w:hAnsi="Tahoma" w:cs="Tahoma"/>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14:paraId="0C12E2DF"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 </w:t>
            </w:r>
          </w:p>
        </w:tc>
        <w:tc>
          <w:tcPr>
            <w:tcW w:w="4122" w:type="dxa"/>
            <w:tcBorders>
              <w:top w:val="nil"/>
              <w:left w:val="nil"/>
              <w:bottom w:val="single" w:sz="8" w:space="0" w:color="auto"/>
              <w:right w:val="single" w:sz="4" w:space="0" w:color="auto"/>
            </w:tcBorders>
            <w:shd w:val="clear" w:color="auto" w:fill="auto"/>
            <w:noWrap/>
            <w:vAlign w:val="bottom"/>
            <w:hideMark/>
          </w:tcPr>
          <w:p w14:paraId="4B964C45"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w:t>
            </w:r>
          </w:p>
        </w:tc>
        <w:tc>
          <w:tcPr>
            <w:tcW w:w="580" w:type="dxa"/>
            <w:tcBorders>
              <w:top w:val="nil"/>
              <w:left w:val="nil"/>
              <w:bottom w:val="single" w:sz="8" w:space="0" w:color="auto"/>
              <w:right w:val="single" w:sz="4" w:space="0" w:color="auto"/>
            </w:tcBorders>
            <w:shd w:val="clear" w:color="auto" w:fill="auto"/>
            <w:noWrap/>
            <w:vAlign w:val="center"/>
            <w:hideMark/>
          </w:tcPr>
          <w:p w14:paraId="5FF8C2F0"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580" w:type="dxa"/>
            <w:tcBorders>
              <w:top w:val="nil"/>
              <w:left w:val="nil"/>
              <w:bottom w:val="single" w:sz="8" w:space="0" w:color="auto"/>
              <w:right w:val="single" w:sz="4" w:space="0" w:color="auto"/>
            </w:tcBorders>
            <w:shd w:val="clear" w:color="auto" w:fill="auto"/>
            <w:noWrap/>
            <w:vAlign w:val="center"/>
            <w:hideMark/>
          </w:tcPr>
          <w:p w14:paraId="655B632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7DF7B39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8" w:space="0" w:color="auto"/>
              <w:right w:val="single" w:sz="8" w:space="0" w:color="auto"/>
            </w:tcBorders>
            <w:shd w:val="clear" w:color="auto" w:fill="auto"/>
            <w:noWrap/>
            <w:vAlign w:val="center"/>
            <w:hideMark/>
          </w:tcPr>
          <w:p w14:paraId="22B0D12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22</w:t>
            </w:r>
          </w:p>
        </w:tc>
      </w:tr>
    </w:tbl>
    <w:p w14:paraId="6789FF76" w14:textId="341A3260" w:rsidR="00CA7F97" w:rsidRPr="00A52588" w:rsidRDefault="00CA7F97" w:rsidP="002F4422">
      <w:pPr>
        <w:ind w:left="1080" w:firstLine="360"/>
        <w:rPr>
          <w:rFonts w:ascii="Tahoma" w:hAnsi="Tahoma" w:cs="Arial"/>
          <w:b/>
          <w:sz w:val="20"/>
          <w:szCs w:val="20"/>
        </w:rPr>
      </w:pPr>
    </w:p>
    <w:p w14:paraId="27A44265" w14:textId="4FA3F5B8" w:rsidR="00FA6563" w:rsidRPr="00A52588" w:rsidRDefault="00FA6563" w:rsidP="002F4422">
      <w:pPr>
        <w:rPr>
          <w:rFonts w:ascii="Tahoma" w:hAnsi="Tahoma" w:cs="Arial"/>
          <w:b/>
          <w:sz w:val="20"/>
          <w:szCs w:val="20"/>
        </w:rPr>
      </w:pPr>
    </w:p>
    <w:p w14:paraId="57BD8988" w14:textId="6EBF9AA1" w:rsidR="002B004C" w:rsidRPr="00A52588" w:rsidRDefault="00F416F2" w:rsidP="00E306A8">
      <w:pPr>
        <w:ind w:left="851"/>
        <w:rPr>
          <w:rFonts w:ascii="Tahoma" w:hAnsi="Tahoma" w:cs="Arial"/>
          <w:b/>
          <w:sz w:val="20"/>
          <w:szCs w:val="20"/>
          <w:lang w:val="en-US"/>
        </w:rPr>
      </w:pPr>
      <w:r w:rsidRPr="00A52588">
        <w:rPr>
          <w:rFonts w:ascii="Tahoma" w:hAnsi="Tahoma" w:cs="Arial"/>
          <w:b/>
          <w:sz w:val="20"/>
          <w:szCs w:val="20"/>
          <w:lang w:val="en-US"/>
        </w:rPr>
        <w:t>Semester 3</w:t>
      </w:r>
    </w:p>
    <w:p w14:paraId="479BF817" w14:textId="45896FE2" w:rsidR="00CA7F97" w:rsidRPr="00A52588" w:rsidRDefault="00CA7F97" w:rsidP="002F4422">
      <w:pPr>
        <w:ind w:left="1080" w:firstLine="360"/>
        <w:rPr>
          <w:rFonts w:ascii="Tahoma" w:hAnsi="Tahoma" w:cs="Arial"/>
          <w:b/>
          <w:sz w:val="20"/>
          <w:szCs w:val="20"/>
          <w:lang w:val="en-US"/>
        </w:rPr>
      </w:pPr>
    </w:p>
    <w:tbl>
      <w:tblPr>
        <w:tblW w:w="8522" w:type="dxa"/>
        <w:jc w:val="center"/>
        <w:tblLook w:val="04A0" w:firstRow="1" w:lastRow="0" w:firstColumn="1" w:lastColumn="0" w:noHBand="0" w:noVBand="1"/>
      </w:tblPr>
      <w:tblGrid>
        <w:gridCol w:w="540"/>
        <w:gridCol w:w="1140"/>
        <w:gridCol w:w="4122"/>
        <w:gridCol w:w="580"/>
        <w:gridCol w:w="580"/>
        <w:gridCol w:w="580"/>
        <w:gridCol w:w="980"/>
      </w:tblGrid>
      <w:tr w:rsidR="00CA7F97" w:rsidRPr="00A52588" w14:paraId="35745C3C"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329753"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4DE426A4"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44AB331A"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76D437E5"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46714906"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030B3656"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60303BD6"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CA7F97" w:rsidRPr="00A52588" w14:paraId="5D3A9313"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C032BF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30BA3EC1"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SAP6309</w:t>
            </w:r>
          </w:p>
        </w:tc>
        <w:tc>
          <w:tcPr>
            <w:tcW w:w="4122" w:type="dxa"/>
            <w:tcBorders>
              <w:top w:val="nil"/>
              <w:left w:val="nil"/>
              <w:bottom w:val="single" w:sz="4" w:space="0" w:color="auto"/>
              <w:right w:val="single" w:sz="4" w:space="0" w:color="auto"/>
            </w:tcBorders>
            <w:shd w:val="clear" w:color="auto" w:fill="auto"/>
            <w:vAlign w:val="center"/>
            <w:hideMark/>
          </w:tcPr>
          <w:p w14:paraId="74064967"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Manajemen Pelayanan Publik</w:t>
            </w:r>
          </w:p>
        </w:tc>
        <w:tc>
          <w:tcPr>
            <w:tcW w:w="580" w:type="dxa"/>
            <w:tcBorders>
              <w:top w:val="nil"/>
              <w:left w:val="nil"/>
              <w:bottom w:val="single" w:sz="4" w:space="0" w:color="auto"/>
              <w:right w:val="single" w:sz="4" w:space="0" w:color="auto"/>
            </w:tcBorders>
            <w:shd w:val="clear" w:color="auto" w:fill="auto"/>
            <w:noWrap/>
            <w:vAlign w:val="bottom"/>
            <w:hideMark/>
          </w:tcPr>
          <w:p w14:paraId="303AE5B6"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E8B432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F9CB07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92AE25B"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74A9F361"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2B292DD3"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14:paraId="65CFBD09"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SAP6310</w:t>
            </w:r>
          </w:p>
        </w:tc>
        <w:tc>
          <w:tcPr>
            <w:tcW w:w="4122" w:type="dxa"/>
            <w:tcBorders>
              <w:top w:val="nil"/>
              <w:left w:val="nil"/>
              <w:bottom w:val="single" w:sz="4" w:space="0" w:color="auto"/>
              <w:right w:val="single" w:sz="4" w:space="0" w:color="auto"/>
            </w:tcBorders>
            <w:shd w:val="clear" w:color="auto" w:fill="auto"/>
            <w:vAlign w:val="center"/>
            <w:hideMark/>
          </w:tcPr>
          <w:p w14:paraId="6D93E3C0"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Komunikasi dan Advokasi Kebijakan</w:t>
            </w:r>
          </w:p>
        </w:tc>
        <w:tc>
          <w:tcPr>
            <w:tcW w:w="580" w:type="dxa"/>
            <w:tcBorders>
              <w:top w:val="nil"/>
              <w:left w:val="nil"/>
              <w:bottom w:val="single" w:sz="4" w:space="0" w:color="auto"/>
              <w:right w:val="single" w:sz="4" w:space="0" w:color="auto"/>
            </w:tcBorders>
            <w:shd w:val="clear" w:color="auto" w:fill="auto"/>
            <w:noWrap/>
            <w:vAlign w:val="bottom"/>
            <w:hideMark/>
          </w:tcPr>
          <w:p w14:paraId="5D9522A7"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D5F3BB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9825CD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69301531"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3F42833E"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36EAD6BC"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6A3CC5EF"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SAP6311</w:t>
            </w:r>
          </w:p>
        </w:tc>
        <w:tc>
          <w:tcPr>
            <w:tcW w:w="4122" w:type="dxa"/>
            <w:tcBorders>
              <w:top w:val="nil"/>
              <w:left w:val="nil"/>
              <w:bottom w:val="single" w:sz="4" w:space="0" w:color="auto"/>
              <w:right w:val="single" w:sz="4" w:space="0" w:color="auto"/>
            </w:tcBorders>
            <w:shd w:val="clear" w:color="auto" w:fill="auto"/>
            <w:vAlign w:val="center"/>
            <w:hideMark/>
          </w:tcPr>
          <w:p w14:paraId="38824149"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Kebijakan Publik</w:t>
            </w:r>
          </w:p>
        </w:tc>
        <w:tc>
          <w:tcPr>
            <w:tcW w:w="580" w:type="dxa"/>
            <w:tcBorders>
              <w:top w:val="nil"/>
              <w:left w:val="nil"/>
              <w:bottom w:val="single" w:sz="4" w:space="0" w:color="auto"/>
              <w:right w:val="single" w:sz="4" w:space="0" w:color="auto"/>
            </w:tcBorders>
            <w:shd w:val="clear" w:color="auto" w:fill="auto"/>
            <w:noWrap/>
            <w:vAlign w:val="bottom"/>
            <w:hideMark/>
          </w:tcPr>
          <w:p w14:paraId="780F50B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7E98ED2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4BCEB52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407833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23A1BB57"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5B1B152"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14:paraId="3CEC81C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SAP6312</w:t>
            </w:r>
          </w:p>
        </w:tc>
        <w:tc>
          <w:tcPr>
            <w:tcW w:w="4122" w:type="dxa"/>
            <w:tcBorders>
              <w:top w:val="nil"/>
              <w:left w:val="nil"/>
              <w:bottom w:val="single" w:sz="4" w:space="0" w:color="auto"/>
              <w:right w:val="single" w:sz="4" w:space="0" w:color="auto"/>
            </w:tcBorders>
            <w:shd w:val="clear" w:color="auto" w:fill="auto"/>
            <w:vAlign w:val="center"/>
            <w:hideMark/>
          </w:tcPr>
          <w:p w14:paraId="583BE48B"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Keuangan Negara</w:t>
            </w:r>
          </w:p>
        </w:tc>
        <w:tc>
          <w:tcPr>
            <w:tcW w:w="580" w:type="dxa"/>
            <w:tcBorders>
              <w:top w:val="nil"/>
              <w:left w:val="nil"/>
              <w:bottom w:val="single" w:sz="4" w:space="0" w:color="auto"/>
              <w:right w:val="single" w:sz="4" w:space="0" w:color="auto"/>
            </w:tcBorders>
            <w:shd w:val="clear" w:color="auto" w:fill="auto"/>
            <w:noWrap/>
            <w:vAlign w:val="bottom"/>
            <w:hideMark/>
          </w:tcPr>
          <w:p w14:paraId="0CBB9140"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12BFF52E"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92DB0A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18DE4FA2"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7B078271"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0E9CC902"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5</w:t>
            </w:r>
          </w:p>
        </w:tc>
        <w:tc>
          <w:tcPr>
            <w:tcW w:w="1140" w:type="dxa"/>
            <w:tcBorders>
              <w:top w:val="nil"/>
              <w:left w:val="nil"/>
              <w:bottom w:val="single" w:sz="4" w:space="0" w:color="auto"/>
              <w:right w:val="single" w:sz="4" w:space="0" w:color="auto"/>
            </w:tcBorders>
            <w:shd w:val="clear" w:color="auto" w:fill="auto"/>
            <w:vAlign w:val="center"/>
            <w:hideMark/>
          </w:tcPr>
          <w:p w14:paraId="2FD80162"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SAP6313</w:t>
            </w:r>
          </w:p>
        </w:tc>
        <w:tc>
          <w:tcPr>
            <w:tcW w:w="4122" w:type="dxa"/>
            <w:tcBorders>
              <w:top w:val="nil"/>
              <w:left w:val="nil"/>
              <w:bottom w:val="single" w:sz="4" w:space="0" w:color="auto"/>
              <w:right w:val="single" w:sz="4" w:space="0" w:color="auto"/>
            </w:tcBorders>
            <w:shd w:val="clear" w:color="auto" w:fill="auto"/>
            <w:vAlign w:val="center"/>
            <w:hideMark/>
          </w:tcPr>
          <w:p w14:paraId="0CB9D429"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 xml:space="preserve">Sistem Administrasi Negara </w:t>
            </w:r>
          </w:p>
        </w:tc>
        <w:tc>
          <w:tcPr>
            <w:tcW w:w="580" w:type="dxa"/>
            <w:tcBorders>
              <w:top w:val="nil"/>
              <w:left w:val="nil"/>
              <w:bottom w:val="single" w:sz="4" w:space="0" w:color="auto"/>
              <w:right w:val="single" w:sz="4" w:space="0" w:color="auto"/>
            </w:tcBorders>
            <w:shd w:val="clear" w:color="auto" w:fill="auto"/>
            <w:noWrap/>
            <w:vAlign w:val="bottom"/>
            <w:hideMark/>
          </w:tcPr>
          <w:p w14:paraId="500CEE47"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1B1DFB4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83D925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1D23A1EB"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0F376A11"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A243397"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9DC2284"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SAP6314</w:t>
            </w:r>
          </w:p>
        </w:tc>
        <w:tc>
          <w:tcPr>
            <w:tcW w:w="4122" w:type="dxa"/>
            <w:tcBorders>
              <w:top w:val="nil"/>
              <w:left w:val="nil"/>
              <w:bottom w:val="single" w:sz="4" w:space="0" w:color="auto"/>
              <w:right w:val="single" w:sz="4" w:space="0" w:color="auto"/>
            </w:tcBorders>
            <w:shd w:val="clear" w:color="auto" w:fill="auto"/>
            <w:vAlign w:val="center"/>
            <w:hideMark/>
          </w:tcPr>
          <w:p w14:paraId="5D24E2B1"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Pemerintahan Daerah</w:t>
            </w:r>
          </w:p>
        </w:tc>
        <w:tc>
          <w:tcPr>
            <w:tcW w:w="580" w:type="dxa"/>
            <w:tcBorders>
              <w:top w:val="nil"/>
              <w:left w:val="nil"/>
              <w:bottom w:val="single" w:sz="4" w:space="0" w:color="auto"/>
              <w:right w:val="single" w:sz="4" w:space="0" w:color="auto"/>
            </w:tcBorders>
            <w:shd w:val="clear" w:color="auto" w:fill="auto"/>
            <w:noWrap/>
            <w:vAlign w:val="bottom"/>
            <w:hideMark/>
          </w:tcPr>
          <w:p w14:paraId="6B1977BD"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4B138CE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4810CAC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4740778E"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5CC83C2E"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BECBBBB"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7</w:t>
            </w:r>
          </w:p>
        </w:tc>
        <w:tc>
          <w:tcPr>
            <w:tcW w:w="1140" w:type="dxa"/>
            <w:tcBorders>
              <w:top w:val="nil"/>
              <w:left w:val="nil"/>
              <w:bottom w:val="single" w:sz="4" w:space="0" w:color="auto"/>
              <w:right w:val="single" w:sz="4" w:space="0" w:color="auto"/>
            </w:tcBorders>
            <w:shd w:val="clear" w:color="auto" w:fill="auto"/>
            <w:vAlign w:val="center"/>
            <w:hideMark/>
          </w:tcPr>
          <w:p w14:paraId="23EADF8F"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SAP6315</w:t>
            </w:r>
          </w:p>
        </w:tc>
        <w:tc>
          <w:tcPr>
            <w:tcW w:w="4122" w:type="dxa"/>
            <w:tcBorders>
              <w:top w:val="nil"/>
              <w:left w:val="nil"/>
              <w:bottom w:val="single" w:sz="4" w:space="0" w:color="auto"/>
              <w:right w:val="single" w:sz="4" w:space="0" w:color="auto"/>
            </w:tcBorders>
            <w:shd w:val="clear" w:color="auto" w:fill="auto"/>
            <w:vAlign w:val="center"/>
            <w:hideMark/>
          </w:tcPr>
          <w:p w14:paraId="048F36A3"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Metodologi Penelitian Sosial</w:t>
            </w:r>
          </w:p>
        </w:tc>
        <w:tc>
          <w:tcPr>
            <w:tcW w:w="580" w:type="dxa"/>
            <w:tcBorders>
              <w:top w:val="nil"/>
              <w:left w:val="nil"/>
              <w:bottom w:val="single" w:sz="4" w:space="0" w:color="auto"/>
              <w:right w:val="single" w:sz="4" w:space="0" w:color="auto"/>
            </w:tcBorders>
            <w:shd w:val="clear" w:color="auto" w:fill="auto"/>
            <w:noWrap/>
            <w:vAlign w:val="bottom"/>
            <w:hideMark/>
          </w:tcPr>
          <w:p w14:paraId="052FBBD9"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134622E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4B53B0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37A5555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02F1F10E"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08B98C6D"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514CF1A9"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512/611</w:t>
            </w:r>
          </w:p>
        </w:tc>
        <w:tc>
          <w:tcPr>
            <w:tcW w:w="4122" w:type="dxa"/>
            <w:tcBorders>
              <w:top w:val="nil"/>
              <w:left w:val="nil"/>
              <w:bottom w:val="single" w:sz="4" w:space="0" w:color="auto"/>
              <w:right w:val="single" w:sz="4" w:space="0" w:color="auto"/>
            </w:tcBorders>
            <w:shd w:val="clear" w:color="auto" w:fill="auto"/>
            <w:vAlign w:val="center"/>
            <w:hideMark/>
          </w:tcPr>
          <w:p w14:paraId="0FDFC5DA"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Dalam UNY</w:t>
            </w:r>
          </w:p>
        </w:tc>
        <w:tc>
          <w:tcPr>
            <w:tcW w:w="580" w:type="dxa"/>
            <w:tcBorders>
              <w:top w:val="nil"/>
              <w:left w:val="nil"/>
              <w:bottom w:val="single" w:sz="4" w:space="0" w:color="auto"/>
              <w:right w:val="single" w:sz="4" w:space="0" w:color="auto"/>
            </w:tcBorders>
            <w:shd w:val="clear" w:color="auto" w:fill="auto"/>
            <w:noWrap/>
            <w:vAlign w:val="bottom"/>
            <w:hideMark/>
          </w:tcPr>
          <w:p w14:paraId="16B5ED6D"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C622F0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DB34E3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2CBE3E1"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57A36956"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16B9500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5E40AB69"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602</w:t>
            </w:r>
          </w:p>
        </w:tc>
        <w:tc>
          <w:tcPr>
            <w:tcW w:w="4122" w:type="dxa"/>
            <w:tcBorders>
              <w:top w:val="nil"/>
              <w:left w:val="nil"/>
              <w:bottom w:val="single" w:sz="4" w:space="0" w:color="auto"/>
              <w:right w:val="single" w:sz="4" w:space="0" w:color="auto"/>
            </w:tcBorders>
            <w:shd w:val="clear" w:color="auto" w:fill="auto"/>
            <w:vAlign w:val="center"/>
            <w:hideMark/>
          </w:tcPr>
          <w:p w14:paraId="71FCBDD3"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Luar UNY</w:t>
            </w:r>
          </w:p>
        </w:tc>
        <w:tc>
          <w:tcPr>
            <w:tcW w:w="580" w:type="dxa"/>
            <w:tcBorders>
              <w:top w:val="nil"/>
              <w:left w:val="nil"/>
              <w:bottom w:val="single" w:sz="4" w:space="0" w:color="auto"/>
              <w:right w:val="single" w:sz="4" w:space="0" w:color="auto"/>
            </w:tcBorders>
            <w:shd w:val="clear" w:color="auto" w:fill="auto"/>
            <w:noWrap/>
            <w:vAlign w:val="bottom"/>
            <w:hideMark/>
          </w:tcPr>
          <w:p w14:paraId="080B29F6"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2F5581D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E629C7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818B9F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7A40FC13" w14:textId="77777777" w:rsidTr="0070653E">
        <w:trPr>
          <w:trHeight w:val="340"/>
          <w:jc w:val="center"/>
        </w:trPr>
        <w:tc>
          <w:tcPr>
            <w:tcW w:w="540" w:type="dxa"/>
            <w:tcBorders>
              <w:top w:val="nil"/>
              <w:left w:val="single" w:sz="8" w:space="0" w:color="auto"/>
              <w:bottom w:val="single" w:sz="8" w:space="0" w:color="auto"/>
              <w:right w:val="single" w:sz="4" w:space="0" w:color="auto"/>
            </w:tcBorders>
            <w:shd w:val="clear" w:color="000000" w:fill="FFFFFF"/>
            <w:noWrap/>
            <w:vAlign w:val="center"/>
            <w:hideMark/>
          </w:tcPr>
          <w:p w14:paraId="330CE6F4"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14:paraId="1104E8E6"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 </w:t>
            </w:r>
          </w:p>
        </w:tc>
        <w:tc>
          <w:tcPr>
            <w:tcW w:w="4122" w:type="dxa"/>
            <w:tcBorders>
              <w:top w:val="nil"/>
              <w:left w:val="nil"/>
              <w:bottom w:val="single" w:sz="8" w:space="0" w:color="auto"/>
              <w:right w:val="single" w:sz="4" w:space="0" w:color="auto"/>
            </w:tcBorders>
            <w:shd w:val="clear" w:color="auto" w:fill="auto"/>
            <w:noWrap/>
            <w:vAlign w:val="center"/>
            <w:hideMark/>
          </w:tcPr>
          <w:p w14:paraId="04677342"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 Maksimal</w:t>
            </w:r>
          </w:p>
        </w:tc>
        <w:tc>
          <w:tcPr>
            <w:tcW w:w="580" w:type="dxa"/>
            <w:tcBorders>
              <w:top w:val="nil"/>
              <w:left w:val="nil"/>
              <w:bottom w:val="single" w:sz="8" w:space="0" w:color="auto"/>
              <w:right w:val="single" w:sz="4" w:space="0" w:color="auto"/>
            </w:tcBorders>
            <w:shd w:val="clear" w:color="auto" w:fill="auto"/>
            <w:noWrap/>
            <w:vAlign w:val="bottom"/>
            <w:hideMark/>
          </w:tcPr>
          <w:p w14:paraId="0FBD6B3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70C603D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778DAB5D"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8" w:space="0" w:color="auto"/>
              <w:right w:val="single" w:sz="8" w:space="0" w:color="auto"/>
            </w:tcBorders>
            <w:shd w:val="clear" w:color="auto" w:fill="auto"/>
            <w:noWrap/>
            <w:vAlign w:val="center"/>
            <w:hideMark/>
          </w:tcPr>
          <w:p w14:paraId="10F3F66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24</w:t>
            </w:r>
          </w:p>
        </w:tc>
      </w:tr>
    </w:tbl>
    <w:p w14:paraId="45C2B651" w14:textId="59D91EDC" w:rsidR="002B004C" w:rsidRPr="00A52588" w:rsidRDefault="002B004C" w:rsidP="002F4422">
      <w:pPr>
        <w:rPr>
          <w:rFonts w:ascii="Tahoma" w:hAnsi="Tahoma"/>
          <w:b/>
          <w:bCs/>
          <w:sz w:val="20"/>
          <w:szCs w:val="20"/>
          <w:lang w:val="en-US"/>
        </w:rPr>
      </w:pPr>
    </w:p>
    <w:p w14:paraId="7981CB2A" w14:textId="77777777" w:rsidR="002B004C" w:rsidRPr="00A52588" w:rsidRDefault="002B004C" w:rsidP="004068D3">
      <w:pPr>
        <w:ind w:left="1080" w:firstLine="360"/>
        <w:rPr>
          <w:rFonts w:ascii="Tahoma" w:hAnsi="Tahoma"/>
          <w:b/>
          <w:bCs/>
          <w:sz w:val="20"/>
          <w:szCs w:val="20"/>
          <w:lang w:val="en-US"/>
        </w:rPr>
      </w:pPr>
    </w:p>
    <w:p w14:paraId="5DE78851" w14:textId="24C3D15C" w:rsidR="002F4422" w:rsidRPr="00A52588" w:rsidRDefault="00FA6563" w:rsidP="00E306A8">
      <w:pPr>
        <w:ind w:left="851"/>
        <w:rPr>
          <w:rFonts w:ascii="Tahoma" w:hAnsi="Tahoma" w:cs="Arial"/>
          <w:b/>
          <w:sz w:val="20"/>
          <w:szCs w:val="20"/>
        </w:rPr>
      </w:pPr>
      <w:r w:rsidRPr="00A52588">
        <w:rPr>
          <w:rFonts w:ascii="Tahoma" w:hAnsi="Tahoma" w:cs="Arial"/>
          <w:b/>
          <w:sz w:val="20"/>
          <w:szCs w:val="20"/>
        </w:rPr>
        <w:t>Semester 4</w:t>
      </w:r>
    </w:p>
    <w:p w14:paraId="07437358" w14:textId="41AC9DEF" w:rsidR="00CA7F97" w:rsidRPr="00A52588" w:rsidRDefault="00CA7F97" w:rsidP="002F4422">
      <w:pPr>
        <w:ind w:left="1080" w:firstLine="360"/>
        <w:rPr>
          <w:rFonts w:ascii="Tahoma" w:hAnsi="Tahoma" w:cs="Arial"/>
          <w:b/>
          <w:sz w:val="20"/>
          <w:szCs w:val="20"/>
        </w:rPr>
      </w:pPr>
    </w:p>
    <w:tbl>
      <w:tblPr>
        <w:tblW w:w="8522" w:type="dxa"/>
        <w:jc w:val="center"/>
        <w:tblLook w:val="04A0" w:firstRow="1" w:lastRow="0" w:firstColumn="1" w:lastColumn="0" w:noHBand="0" w:noVBand="1"/>
      </w:tblPr>
      <w:tblGrid>
        <w:gridCol w:w="540"/>
        <w:gridCol w:w="1140"/>
        <w:gridCol w:w="4122"/>
        <w:gridCol w:w="580"/>
        <w:gridCol w:w="580"/>
        <w:gridCol w:w="580"/>
        <w:gridCol w:w="980"/>
      </w:tblGrid>
      <w:tr w:rsidR="0070653E" w:rsidRPr="00A52588" w14:paraId="5B67445C"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1613687"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2975A552"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2154112F"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3123FC1C"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4C8B9550"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21EC016B"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75FF3A2A"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70653E" w:rsidRPr="00A52588" w14:paraId="075D655E"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23B654DE"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4E27B2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SAP6316</w:t>
            </w:r>
          </w:p>
        </w:tc>
        <w:tc>
          <w:tcPr>
            <w:tcW w:w="4122" w:type="dxa"/>
            <w:tcBorders>
              <w:top w:val="nil"/>
              <w:left w:val="nil"/>
              <w:bottom w:val="single" w:sz="4" w:space="0" w:color="auto"/>
              <w:right w:val="single" w:sz="4" w:space="0" w:color="auto"/>
            </w:tcBorders>
            <w:shd w:val="clear" w:color="auto" w:fill="auto"/>
            <w:vAlign w:val="center"/>
            <w:hideMark/>
          </w:tcPr>
          <w:p w14:paraId="1F9B4AFB"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Pengambilan Keputusan Sektor Publik</w:t>
            </w:r>
          </w:p>
        </w:tc>
        <w:tc>
          <w:tcPr>
            <w:tcW w:w="580" w:type="dxa"/>
            <w:tcBorders>
              <w:top w:val="nil"/>
              <w:left w:val="nil"/>
              <w:bottom w:val="single" w:sz="4" w:space="0" w:color="auto"/>
              <w:right w:val="single" w:sz="4" w:space="0" w:color="auto"/>
            </w:tcBorders>
            <w:shd w:val="clear" w:color="auto" w:fill="auto"/>
            <w:noWrap/>
            <w:vAlign w:val="bottom"/>
            <w:hideMark/>
          </w:tcPr>
          <w:p w14:paraId="2398416C"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2312959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B01950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6BEF8D9"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05EC2B60"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25067408"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14:paraId="039E292E"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SAP6317</w:t>
            </w:r>
          </w:p>
        </w:tc>
        <w:tc>
          <w:tcPr>
            <w:tcW w:w="4122" w:type="dxa"/>
            <w:tcBorders>
              <w:top w:val="nil"/>
              <w:left w:val="nil"/>
              <w:bottom w:val="single" w:sz="4" w:space="0" w:color="auto"/>
              <w:right w:val="single" w:sz="4" w:space="0" w:color="auto"/>
            </w:tcBorders>
            <w:shd w:val="clear" w:color="auto" w:fill="auto"/>
            <w:vAlign w:val="center"/>
            <w:hideMark/>
          </w:tcPr>
          <w:p w14:paraId="659E8E1E"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Kepemimpinan</w:t>
            </w:r>
          </w:p>
        </w:tc>
        <w:tc>
          <w:tcPr>
            <w:tcW w:w="580" w:type="dxa"/>
            <w:tcBorders>
              <w:top w:val="nil"/>
              <w:left w:val="nil"/>
              <w:bottom w:val="single" w:sz="4" w:space="0" w:color="auto"/>
              <w:right w:val="single" w:sz="4" w:space="0" w:color="auto"/>
            </w:tcBorders>
            <w:shd w:val="clear" w:color="auto" w:fill="auto"/>
            <w:noWrap/>
            <w:vAlign w:val="bottom"/>
            <w:hideMark/>
          </w:tcPr>
          <w:p w14:paraId="0EBF0EE3"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2AAC2D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C01FB5C"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7314F44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5D7AFA05"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048C4C9"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12B234BB"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SAP6318</w:t>
            </w:r>
          </w:p>
        </w:tc>
        <w:tc>
          <w:tcPr>
            <w:tcW w:w="4122" w:type="dxa"/>
            <w:tcBorders>
              <w:top w:val="nil"/>
              <w:left w:val="nil"/>
              <w:bottom w:val="single" w:sz="4" w:space="0" w:color="auto"/>
              <w:right w:val="single" w:sz="4" w:space="0" w:color="auto"/>
            </w:tcBorders>
            <w:shd w:val="clear" w:color="auto" w:fill="auto"/>
            <w:vAlign w:val="center"/>
            <w:hideMark/>
          </w:tcPr>
          <w:p w14:paraId="599D9803"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Etika Administrasi Publik</w:t>
            </w:r>
          </w:p>
        </w:tc>
        <w:tc>
          <w:tcPr>
            <w:tcW w:w="580" w:type="dxa"/>
            <w:tcBorders>
              <w:top w:val="nil"/>
              <w:left w:val="nil"/>
              <w:bottom w:val="single" w:sz="4" w:space="0" w:color="auto"/>
              <w:right w:val="single" w:sz="4" w:space="0" w:color="auto"/>
            </w:tcBorders>
            <w:shd w:val="clear" w:color="auto" w:fill="auto"/>
            <w:noWrap/>
            <w:vAlign w:val="bottom"/>
            <w:hideMark/>
          </w:tcPr>
          <w:p w14:paraId="0DDDA022"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A54E13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54FC80C"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10BA7DDB"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0362C6D2"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1D68C40"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14:paraId="2ECF4573"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SAP6319</w:t>
            </w:r>
          </w:p>
        </w:tc>
        <w:tc>
          <w:tcPr>
            <w:tcW w:w="4122" w:type="dxa"/>
            <w:tcBorders>
              <w:top w:val="nil"/>
              <w:left w:val="nil"/>
              <w:bottom w:val="single" w:sz="4" w:space="0" w:color="auto"/>
              <w:right w:val="single" w:sz="4" w:space="0" w:color="auto"/>
            </w:tcBorders>
            <w:shd w:val="clear" w:color="auto" w:fill="auto"/>
            <w:vAlign w:val="center"/>
            <w:hideMark/>
          </w:tcPr>
          <w:p w14:paraId="60A80A38"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Governansi Digital</w:t>
            </w:r>
          </w:p>
        </w:tc>
        <w:tc>
          <w:tcPr>
            <w:tcW w:w="580" w:type="dxa"/>
            <w:tcBorders>
              <w:top w:val="nil"/>
              <w:left w:val="nil"/>
              <w:bottom w:val="single" w:sz="4" w:space="0" w:color="auto"/>
              <w:right w:val="single" w:sz="4" w:space="0" w:color="auto"/>
            </w:tcBorders>
            <w:shd w:val="clear" w:color="auto" w:fill="auto"/>
            <w:noWrap/>
            <w:vAlign w:val="bottom"/>
            <w:hideMark/>
          </w:tcPr>
          <w:p w14:paraId="299CDE16"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200C05F"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1E0AFD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3C68ED8"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7BDA6AF8"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F720B4D"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5</w:t>
            </w:r>
          </w:p>
        </w:tc>
        <w:tc>
          <w:tcPr>
            <w:tcW w:w="1140" w:type="dxa"/>
            <w:tcBorders>
              <w:top w:val="nil"/>
              <w:left w:val="nil"/>
              <w:bottom w:val="single" w:sz="4" w:space="0" w:color="auto"/>
              <w:right w:val="single" w:sz="4" w:space="0" w:color="auto"/>
            </w:tcBorders>
            <w:shd w:val="clear" w:color="auto" w:fill="auto"/>
            <w:vAlign w:val="center"/>
            <w:hideMark/>
          </w:tcPr>
          <w:p w14:paraId="55287ED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SAP6320</w:t>
            </w:r>
          </w:p>
        </w:tc>
        <w:tc>
          <w:tcPr>
            <w:tcW w:w="4122" w:type="dxa"/>
            <w:tcBorders>
              <w:top w:val="nil"/>
              <w:left w:val="nil"/>
              <w:bottom w:val="single" w:sz="4" w:space="0" w:color="auto"/>
              <w:right w:val="single" w:sz="4" w:space="0" w:color="auto"/>
            </w:tcBorders>
            <w:shd w:val="clear" w:color="auto" w:fill="auto"/>
            <w:vAlign w:val="center"/>
            <w:hideMark/>
          </w:tcPr>
          <w:p w14:paraId="0D96A6F2"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Analisis Kebijakan Publik</w:t>
            </w:r>
          </w:p>
        </w:tc>
        <w:tc>
          <w:tcPr>
            <w:tcW w:w="580" w:type="dxa"/>
            <w:tcBorders>
              <w:top w:val="nil"/>
              <w:left w:val="nil"/>
              <w:bottom w:val="single" w:sz="4" w:space="0" w:color="auto"/>
              <w:right w:val="single" w:sz="4" w:space="0" w:color="auto"/>
            </w:tcBorders>
            <w:shd w:val="clear" w:color="auto" w:fill="auto"/>
            <w:noWrap/>
            <w:vAlign w:val="bottom"/>
            <w:hideMark/>
          </w:tcPr>
          <w:p w14:paraId="678F452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7E5D3F6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5A559EB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1B6C619"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2F62FC9D"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0546ADA6"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03806F08"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SAP6321</w:t>
            </w:r>
          </w:p>
        </w:tc>
        <w:tc>
          <w:tcPr>
            <w:tcW w:w="4122" w:type="dxa"/>
            <w:tcBorders>
              <w:top w:val="nil"/>
              <w:left w:val="nil"/>
              <w:bottom w:val="single" w:sz="4" w:space="0" w:color="auto"/>
              <w:right w:val="single" w:sz="4" w:space="0" w:color="auto"/>
            </w:tcBorders>
            <w:shd w:val="clear" w:color="auto" w:fill="auto"/>
            <w:vAlign w:val="center"/>
            <w:hideMark/>
          </w:tcPr>
          <w:p w14:paraId="71304272"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Perbandingan Administrasi Publik</w:t>
            </w:r>
          </w:p>
        </w:tc>
        <w:tc>
          <w:tcPr>
            <w:tcW w:w="580" w:type="dxa"/>
            <w:tcBorders>
              <w:top w:val="nil"/>
              <w:left w:val="nil"/>
              <w:bottom w:val="single" w:sz="4" w:space="0" w:color="auto"/>
              <w:right w:val="single" w:sz="4" w:space="0" w:color="auto"/>
            </w:tcBorders>
            <w:shd w:val="clear" w:color="auto" w:fill="auto"/>
            <w:noWrap/>
            <w:vAlign w:val="bottom"/>
            <w:hideMark/>
          </w:tcPr>
          <w:p w14:paraId="637206A0"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287501A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BCDB2EC"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noWrap/>
            <w:vAlign w:val="center"/>
            <w:hideMark/>
          </w:tcPr>
          <w:p w14:paraId="0D55CB40"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0BB1BBC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0381ECE1"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7</w:t>
            </w:r>
          </w:p>
        </w:tc>
        <w:tc>
          <w:tcPr>
            <w:tcW w:w="1140" w:type="dxa"/>
            <w:tcBorders>
              <w:top w:val="nil"/>
              <w:left w:val="nil"/>
              <w:bottom w:val="single" w:sz="4" w:space="0" w:color="auto"/>
              <w:right w:val="single" w:sz="4" w:space="0" w:color="auto"/>
            </w:tcBorders>
            <w:shd w:val="clear" w:color="auto" w:fill="auto"/>
            <w:vAlign w:val="center"/>
            <w:hideMark/>
          </w:tcPr>
          <w:p w14:paraId="2A691F0C" w14:textId="4D6E226B"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w:t>
            </w:r>
            <w:r w:rsidR="00E67C27" w:rsidRPr="00A52588">
              <w:rPr>
                <w:rFonts w:ascii="Tahoma" w:hAnsi="Tahoma" w:cs="Tahoma"/>
                <w:color w:val="000000"/>
                <w:sz w:val="18"/>
                <w:szCs w:val="18"/>
              </w:rPr>
              <w:t>2</w:t>
            </w:r>
            <w:r w:rsidRPr="00A52588">
              <w:rPr>
                <w:rFonts w:ascii="Tahoma" w:hAnsi="Tahoma" w:cs="Tahoma"/>
                <w:color w:val="000000"/>
                <w:sz w:val="18"/>
                <w:szCs w:val="18"/>
              </w:rPr>
              <w:t>22</w:t>
            </w:r>
          </w:p>
        </w:tc>
        <w:tc>
          <w:tcPr>
            <w:tcW w:w="4122" w:type="dxa"/>
            <w:tcBorders>
              <w:top w:val="nil"/>
              <w:left w:val="nil"/>
              <w:bottom w:val="single" w:sz="4" w:space="0" w:color="auto"/>
              <w:right w:val="single" w:sz="4" w:space="0" w:color="auto"/>
            </w:tcBorders>
            <w:shd w:val="clear" w:color="auto" w:fill="auto"/>
            <w:vAlign w:val="center"/>
            <w:hideMark/>
          </w:tcPr>
          <w:p w14:paraId="1DD8E8C0"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KKL</w:t>
            </w:r>
          </w:p>
        </w:tc>
        <w:tc>
          <w:tcPr>
            <w:tcW w:w="580" w:type="dxa"/>
            <w:tcBorders>
              <w:top w:val="nil"/>
              <w:left w:val="nil"/>
              <w:bottom w:val="single" w:sz="4" w:space="0" w:color="auto"/>
              <w:right w:val="single" w:sz="4" w:space="0" w:color="auto"/>
            </w:tcBorders>
            <w:shd w:val="clear" w:color="auto" w:fill="auto"/>
            <w:noWrap/>
            <w:vAlign w:val="bottom"/>
            <w:hideMark/>
          </w:tcPr>
          <w:p w14:paraId="2565DBF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4FB4D192"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66D8C06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noWrap/>
            <w:vAlign w:val="center"/>
            <w:hideMark/>
          </w:tcPr>
          <w:p w14:paraId="24592A1F"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w:t>
            </w:r>
          </w:p>
        </w:tc>
      </w:tr>
      <w:tr w:rsidR="0070653E" w:rsidRPr="00A52588" w14:paraId="384FE1A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3C7DBD4D"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3ED3FE0D"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 512/611</w:t>
            </w:r>
          </w:p>
        </w:tc>
        <w:tc>
          <w:tcPr>
            <w:tcW w:w="4122" w:type="dxa"/>
            <w:tcBorders>
              <w:top w:val="nil"/>
              <w:left w:val="nil"/>
              <w:bottom w:val="single" w:sz="4" w:space="0" w:color="auto"/>
              <w:right w:val="single" w:sz="4" w:space="0" w:color="auto"/>
            </w:tcBorders>
            <w:shd w:val="clear" w:color="auto" w:fill="auto"/>
            <w:vAlign w:val="center"/>
            <w:hideMark/>
          </w:tcPr>
          <w:p w14:paraId="65C612B6"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Dalam UNY</w:t>
            </w:r>
          </w:p>
        </w:tc>
        <w:tc>
          <w:tcPr>
            <w:tcW w:w="580" w:type="dxa"/>
            <w:tcBorders>
              <w:top w:val="nil"/>
              <w:left w:val="nil"/>
              <w:bottom w:val="single" w:sz="4" w:space="0" w:color="auto"/>
              <w:right w:val="single" w:sz="4" w:space="0" w:color="auto"/>
            </w:tcBorders>
            <w:shd w:val="clear" w:color="auto" w:fill="auto"/>
            <w:noWrap/>
            <w:vAlign w:val="bottom"/>
            <w:hideMark/>
          </w:tcPr>
          <w:p w14:paraId="7AC8AFB9"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00A43B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4D4B8E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0FC5F4E0"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441E3BD7"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B90D148"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2DB99C89"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602</w:t>
            </w:r>
          </w:p>
        </w:tc>
        <w:tc>
          <w:tcPr>
            <w:tcW w:w="4122" w:type="dxa"/>
            <w:tcBorders>
              <w:top w:val="nil"/>
              <w:left w:val="nil"/>
              <w:bottom w:val="single" w:sz="4" w:space="0" w:color="auto"/>
              <w:right w:val="single" w:sz="4" w:space="0" w:color="auto"/>
            </w:tcBorders>
            <w:shd w:val="clear" w:color="auto" w:fill="auto"/>
            <w:vAlign w:val="center"/>
            <w:hideMark/>
          </w:tcPr>
          <w:p w14:paraId="44B70478"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Luar UNY</w:t>
            </w:r>
          </w:p>
        </w:tc>
        <w:tc>
          <w:tcPr>
            <w:tcW w:w="580" w:type="dxa"/>
            <w:tcBorders>
              <w:top w:val="nil"/>
              <w:left w:val="nil"/>
              <w:bottom w:val="single" w:sz="4" w:space="0" w:color="auto"/>
              <w:right w:val="single" w:sz="4" w:space="0" w:color="auto"/>
            </w:tcBorders>
            <w:shd w:val="clear" w:color="auto" w:fill="auto"/>
            <w:noWrap/>
            <w:vAlign w:val="bottom"/>
            <w:hideMark/>
          </w:tcPr>
          <w:p w14:paraId="3C333B1F"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146FF1B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59826E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9198C0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70653E" w:rsidRPr="00A52588" w14:paraId="1DB2A1B5" w14:textId="77777777" w:rsidTr="0070653E">
        <w:trPr>
          <w:trHeight w:val="340"/>
          <w:jc w:val="center"/>
        </w:trPr>
        <w:tc>
          <w:tcPr>
            <w:tcW w:w="540" w:type="dxa"/>
            <w:tcBorders>
              <w:top w:val="nil"/>
              <w:left w:val="single" w:sz="8" w:space="0" w:color="auto"/>
              <w:bottom w:val="single" w:sz="8" w:space="0" w:color="auto"/>
              <w:right w:val="single" w:sz="4" w:space="0" w:color="auto"/>
            </w:tcBorders>
            <w:shd w:val="clear" w:color="000000" w:fill="FFFFFF"/>
            <w:noWrap/>
            <w:vAlign w:val="center"/>
            <w:hideMark/>
          </w:tcPr>
          <w:p w14:paraId="56EA89A3"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14:paraId="7EAF0695"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 </w:t>
            </w:r>
          </w:p>
        </w:tc>
        <w:tc>
          <w:tcPr>
            <w:tcW w:w="4122" w:type="dxa"/>
            <w:tcBorders>
              <w:top w:val="nil"/>
              <w:left w:val="nil"/>
              <w:bottom w:val="single" w:sz="8" w:space="0" w:color="auto"/>
              <w:right w:val="single" w:sz="4" w:space="0" w:color="auto"/>
            </w:tcBorders>
            <w:shd w:val="clear" w:color="auto" w:fill="auto"/>
            <w:noWrap/>
            <w:vAlign w:val="center"/>
            <w:hideMark/>
          </w:tcPr>
          <w:p w14:paraId="1B9C7033"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 Maksimal</w:t>
            </w:r>
          </w:p>
        </w:tc>
        <w:tc>
          <w:tcPr>
            <w:tcW w:w="580" w:type="dxa"/>
            <w:tcBorders>
              <w:top w:val="nil"/>
              <w:left w:val="nil"/>
              <w:bottom w:val="single" w:sz="8" w:space="0" w:color="auto"/>
              <w:right w:val="single" w:sz="4" w:space="0" w:color="auto"/>
            </w:tcBorders>
            <w:shd w:val="clear" w:color="auto" w:fill="auto"/>
            <w:noWrap/>
            <w:vAlign w:val="bottom"/>
            <w:hideMark/>
          </w:tcPr>
          <w:p w14:paraId="5B8927EC"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37CD68F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5E3FC81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8" w:space="0" w:color="auto"/>
              <w:right w:val="single" w:sz="8" w:space="0" w:color="auto"/>
            </w:tcBorders>
            <w:shd w:val="clear" w:color="auto" w:fill="auto"/>
            <w:noWrap/>
            <w:vAlign w:val="center"/>
            <w:hideMark/>
          </w:tcPr>
          <w:p w14:paraId="4FEBA1FF"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24</w:t>
            </w:r>
          </w:p>
        </w:tc>
      </w:tr>
    </w:tbl>
    <w:p w14:paraId="5BA6CE46" w14:textId="40289A9B" w:rsidR="00746EEA" w:rsidRPr="00A52588" w:rsidRDefault="00746EEA" w:rsidP="00617982">
      <w:pPr>
        <w:rPr>
          <w:rFonts w:ascii="Tahoma" w:hAnsi="Tahoma"/>
          <w:b/>
          <w:sz w:val="20"/>
          <w:szCs w:val="20"/>
        </w:rPr>
      </w:pPr>
    </w:p>
    <w:p w14:paraId="70C00DE6" w14:textId="77777777" w:rsidR="002F4422" w:rsidRPr="00A52588" w:rsidRDefault="002F4422" w:rsidP="00617982">
      <w:pPr>
        <w:rPr>
          <w:rFonts w:ascii="Tahoma" w:hAnsi="Tahoma"/>
          <w:b/>
          <w:sz w:val="20"/>
          <w:szCs w:val="20"/>
        </w:rPr>
      </w:pPr>
    </w:p>
    <w:p w14:paraId="128E0FEC" w14:textId="5656C1E5" w:rsidR="00424F4E" w:rsidRPr="00A52588" w:rsidRDefault="009A6848" w:rsidP="00E306A8">
      <w:pPr>
        <w:ind w:left="851"/>
        <w:rPr>
          <w:rFonts w:ascii="Tahoma" w:hAnsi="Tahoma"/>
          <w:b/>
          <w:sz w:val="20"/>
          <w:szCs w:val="20"/>
          <w:lang w:val="en-US"/>
        </w:rPr>
      </w:pPr>
      <w:r w:rsidRPr="00A52588">
        <w:rPr>
          <w:rFonts w:ascii="Tahoma" w:hAnsi="Tahoma"/>
          <w:b/>
          <w:sz w:val="20"/>
          <w:szCs w:val="20"/>
        </w:rPr>
        <w:tab/>
      </w:r>
      <w:r w:rsidRPr="00A52588">
        <w:rPr>
          <w:rFonts w:ascii="Tahoma" w:hAnsi="Tahoma"/>
          <w:b/>
          <w:sz w:val="20"/>
          <w:szCs w:val="20"/>
        </w:rPr>
        <w:tab/>
      </w:r>
      <w:r w:rsidR="00424F4E" w:rsidRPr="00A52588">
        <w:rPr>
          <w:rFonts w:ascii="Tahoma" w:hAnsi="Tahoma"/>
          <w:b/>
          <w:sz w:val="20"/>
          <w:szCs w:val="20"/>
        </w:rPr>
        <w:tab/>
      </w:r>
      <w:r w:rsidR="00424F4E" w:rsidRPr="00A52588">
        <w:rPr>
          <w:rFonts w:ascii="Tahoma" w:hAnsi="Tahoma"/>
          <w:b/>
          <w:sz w:val="20"/>
          <w:szCs w:val="20"/>
        </w:rPr>
        <w:tab/>
      </w:r>
      <w:r w:rsidR="00424F4E" w:rsidRPr="00A52588">
        <w:rPr>
          <w:rFonts w:ascii="Tahoma" w:hAnsi="Tahoma"/>
          <w:b/>
          <w:sz w:val="20"/>
          <w:szCs w:val="20"/>
          <w:lang w:val="en-US"/>
        </w:rPr>
        <w:t>Semester 5</w:t>
      </w:r>
    </w:p>
    <w:p w14:paraId="10CB0556" w14:textId="579879D9" w:rsidR="00CA7F97" w:rsidRPr="00A52588" w:rsidRDefault="00CA7F97" w:rsidP="00617982">
      <w:pPr>
        <w:rPr>
          <w:rFonts w:ascii="Tahoma" w:hAnsi="Tahoma"/>
          <w:b/>
          <w:sz w:val="20"/>
          <w:szCs w:val="20"/>
          <w:lang w:val="en-US"/>
        </w:rPr>
      </w:pPr>
    </w:p>
    <w:tbl>
      <w:tblPr>
        <w:tblW w:w="8522" w:type="dxa"/>
        <w:jc w:val="center"/>
        <w:tblLook w:val="04A0" w:firstRow="1" w:lastRow="0" w:firstColumn="1" w:lastColumn="0" w:noHBand="0" w:noVBand="1"/>
      </w:tblPr>
      <w:tblGrid>
        <w:gridCol w:w="540"/>
        <w:gridCol w:w="1140"/>
        <w:gridCol w:w="4122"/>
        <w:gridCol w:w="580"/>
        <w:gridCol w:w="580"/>
        <w:gridCol w:w="580"/>
        <w:gridCol w:w="980"/>
      </w:tblGrid>
      <w:tr w:rsidR="00CA7F97" w:rsidRPr="00A52588" w14:paraId="1BB35BA5"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9672339"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04BF2AFC"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34E0C0F7"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2D579F25"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158118FF"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14A8BE37"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2895F3B6"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CA7F97" w:rsidRPr="00A52588" w14:paraId="501EB10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ACF8A34"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16F5CEC0"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MKU6213</w:t>
            </w:r>
          </w:p>
        </w:tc>
        <w:tc>
          <w:tcPr>
            <w:tcW w:w="4122" w:type="dxa"/>
            <w:tcBorders>
              <w:top w:val="nil"/>
              <w:left w:val="nil"/>
              <w:bottom w:val="single" w:sz="4" w:space="0" w:color="auto"/>
              <w:right w:val="single" w:sz="4" w:space="0" w:color="auto"/>
            </w:tcBorders>
            <w:shd w:val="clear" w:color="auto" w:fill="auto"/>
            <w:vAlign w:val="center"/>
            <w:hideMark/>
          </w:tcPr>
          <w:p w14:paraId="6F0957C4"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Kreativitas, Inovasi dan Kewirausahaan</w:t>
            </w:r>
          </w:p>
        </w:tc>
        <w:tc>
          <w:tcPr>
            <w:tcW w:w="580" w:type="dxa"/>
            <w:tcBorders>
              <w:top w:val="nil"/>
              <w:left w:val="nil"/>
              <w:bottom w:val="single" w:sz="4" w:space="0" w:color="auto"/>
              <w:right w:val="single" w:sz="4" w:space="0" w:color="auto"/>
            </w:tcBorders>
            <w:shd w:val="clear" w:color="auto" w:fill="auto"/>
            <w:noWrap/>
            <w:vAlign w:val="bottom"/>
            <w:hideMark/>
          </w:tcPr>
          <w:p w14:paraId="5478E700"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D42BAF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440ACED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6DAE3B1D"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w:t>
            </w:r>
          </w:p>
        </w:tc>
      </w:tr>
      <w:tr w:rsidR="00CA7F97" w:rsidRPr="00A52588" w14:paraId="47AEDD8C"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47A7685"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14:paraId="2921946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SAP6323</w:t>
            </w:r>
          </w:p>
        </w:tc>
        <w:tc>
          <w:tcPr>
            <w:tcW w:w="4122" w:type="dxa"/>
            <w:tcBorders>
              <w:top w:val="nil"/>
              <w:left w:val="nil"/>
              <w:bottom w:val="single" w:sz="4" w:space="0" w:color="auto"/>
              <w:right w:val="single" w:sz="4" w:space="0" w:color="auto"/>
            </w:tcBorders>
            <w:shd w:val="clear" w:color="auto" w:fill="auto"/>
            <w:vAlign w:val="center"/>
            <w:hideMark/>
          </w:tcPr>
          <w:p w14:paraId="0846DCDB"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Administrasi Pembangunan</w:t>
            </w:r>
          </w:p>
        </w:tc>
        <w:tc>
          <w:tcPr>
            <w:tcW w:w="580" w:type="dxa"/>
            <w:tcBorders>
              <w:top w:val="nil"/>
              <w:left w:val="nil"/>
              <w:bottom w:val="single" w:sz="4" w:space="0" w:color="auto"/>
              <w:right w:val="single" w:sz="4" w:space="0" w:color="auto"/>
            </w:tcBorders>
            <w:shd w:val="clear" w:color="auto" w:fill="auto"/>
            <w:noWrap/>
            <w:vAlign w:val="bottom"/>
            <w:hideMark/>
          </w:tcPr>
          <w:p w14:paraId="21938232"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2F67A5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4BFAAE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noWrap/>
            <w:vAlign w:val="center"/>
            <w:hideMark/>
          </w:tcPr>
          <w:p w14:paraId="380C373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0A06903E"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1A760FEA"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3E4D457F"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SAP6224</w:t>
            </w:r>
          </w:p>
        </w:tc>
        <w:tc>
          <w:tcPr>
            <w:tcW w:w="4122" w:type="dxa"/>
            <w:tcBorders>
              <w:top w:val="nil"/>
              <w:left w:val="nil"/>
              <w:bottom w:val="single" w:sz="4" w:space="0" w:color="auto"/>
              <w:right w:val="single" w:sz="4" w:space="0" w:color="auto"/>
            </w:tcBorders>
            <w:shd w:val="clear" w:color="auto" w:fill="auto"/>
            <w:vAlign w:val="center"/>
            <w:hideMark/>
          </w:tcPr>
          <w:p w14:paraId="356FE989"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Ekonomi Politik</w:t>
            </w:r>
          </w:p>
        </w:tc>
        <w:tc>
          <w:tcPr>
            <w:tcW w:w="580" w:type="dxa"/>
            <w:tcBorders>
              <w:top w:val="nil"/>
              <w:left w:val="nil"/>
              <w:bottom w:val="single" w:sz="4" w:space="0" w:color="auto"/>
              <w:right w:val="single" w:sz="4" w:space="0" w:color="auto"/>
            </w:tcBorders>
            <w:shd w:val="clear" w:color="auto" w:fill="auto"/>
            <w:noWrap/>
            <w:vAlign w:val="bottom"/>
            <w:hideMark/>
          </w:tcPr>
          <w:p w14:paraId="215F02C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4FAC6F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3AED0EF"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492424E"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6301CC10"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38D84F33"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14:paraId="5D63259A"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SAP6328</w:t>
            </w:r>
          </w:p>
        </w:tc>
        <w:tc>
          <w:tcPr>
            <w:tcW w:w="4122" w:type="dxa"/>
            <w:tcBorders>
              <w:top w:val="nil"/>
              <w:left w:val="nil"/>
              <w:bottom w:val="single" w:sz="4" w:space="0" w:color="auto"/>
              <w:right w:val="single" w:sz="4" w:space="0" w:color="auto"/>
            </w:tcBorders>
            <w:shd w:val="clear" w:color="auto" w:fill="auto"/>
            <w:vAlign w:val="center"/>
            <w:hideMark/>
          </w:tcPr>
          <w:p w14:paraId="3FA66920"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Manajemen Konflik Sektor Publik*</w:t>
            </w:r>
          </w:p>
        </w:tc>
        <w:tc>
          <w:tcPr>
            <w:tcW w:w="580" w:type="dxa"/>
            <w:tcBorders>
              <w:top w:val="nil"/>
              <w:left w:val="nil"/>
              <w:bottom w:val="single" w:sz="4" w:space="0" w:color="auto"/>
              <w:right w:val="single" w:sz="4" w:space="0" w:color="auto"/>
            </w:tcBorders>
            <w:shd w:val="clear" w:color="auto" w:fill="auto"/>
            <w:noWrap/>
            <w:vAlign w:val="bottom"/>
            <w:hideMark/>
          </w:tcPr>
          <w:p w14:paraId="6E1BC4D8"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A5B729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148599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FA1889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770D1E2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6FE7F64"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5</w:t>
            </w:r>
          </w:p>
        </w:tc>
        <w:tc>
          <w:tcPr>
            <w:tcW w:w="1140" w:type="dxa"/>
            <w:tcBorders>
              <w:top w:val="nil"/>
              <w:left w:val="nil"/>
              <w:bottom w:val="single" w:sz="4" w:space="0" w:color="auto"/>
              <w:right w:val="single" w:sz="4" w:space="0" w:color="auto"/>
            </w:tcBorders>
            <w:shd w:val="clear" w:color="auto" w:fill="auto"/>
            <w:vAlign w:val="center"/>
            <w:hideMark/>
          </w:tcPr>
          <w:p w14:paraId="7C6A09A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SAP6329</w:t>
            </w:r>
          </w:p>
        </w:tc>
        <w:tc>
          <w:tcPr>
            <w:tcW w:w="4122" w:type="dxa"/>
            <w:tcBorders>
              <w:top w:val="nil"/>
              <w:left w:val="nil"/>
              <w:bottom w:val="single" w:sz="4" w:space="0" w:color="auto"/>
              <w:right w:val="single" w:sz="4" w:space="0" w:color="auto"/>
            </w:tcBorders>
            <w:shd w:val="clear" w:color="auto" w:fill="auto"/>
            <w:vAlign w:val="center"/>
            <w:hideMark/>
          </w:tcPr>
          <w:p w14:paraId="0B011BD8"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Kebijakan Pariwisata dan Ekonomi Kreatif*</w:t>
            </w:r>
          </w:p>
        </w:tc>
        <w:tc>
          <w:tcPr>
            <w:tcW w:w="580" w:type="dxa"/>
            <w:tcBorders>
              <w:top w:val="nil"/>
              <w:left w:val="nil"/>
              <w:bottom w:val="single" w:sz="4" w:space="0" w:color="auto"/>
              <w:right w:val="single" w:sz="4" w:space="0" w:color="auto"/>
            </w:tcBorders>
            <w:shd w:val="clear" w:color="auto" w:fill="auto"/>
            <w:noWrap/>
            <w:vAlign w:val="bottom"/>
            <w:hideMark/>
          </w:tcPr>
          <w:p w14:paraId="4495EEBB"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46F45DC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7BEF0C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632755A2"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6C3DC83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D4B03D4"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51DEBC73"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SAP6330</w:t>
            </w:r>
          </w:p>
        </w:tc>
        <w:tc>
          <w:tcPr>
            <w:tcW w:w="4122" w:type="dxa"/>
            <w:tcBorders>
              <w:top w:val="nil"/>
              <w:left w:val="nil"/>
              <w:bottom w:val="single" w:sz="4" w:space="0" w:color="auto"/>
              <w:right w:val="single" w:sz="4" w:space="0" w:color="auto"/>
            </w:tcBorders>
            <w:shd w:val="clear" w:color="auto" w:fill="auto"/>
            <w:vAlign w:val="center"/>
            <w:hideMark/>
          </w:tcPr>
          <w:p w14:paraId="68F058D9"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Hubungan Kemasyarakatan*</w:t>
            </w:r>
          </w:p>
        </w:tc>
        <w:tc>
          <w:tcPr>
            <w:tcW w:w="580" w:type="dxa"/>
            <w:tcBorders>
              <w:top w:val="nil"/>
              <w:left w:val="nil"/>
              <w:bottom w:val="single" w:sz="4" w:space="0" w:color="auto"/>
              <w:right w:val="single" w:sz="4" w:space="0" w:color="auto"/>
            </w:tcBorders>
            <w:shd w:val="clear" w:color="auto" w:fill="auto"/>
            <w:noWrap/>
            <w:vAlign w:val="bottom"/>
            <w:hideMark/>
          </w:tcPr>
          <w:p w14:paraId="678D6B33"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75672B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A7BEBF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4F182484"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5156E218"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19371E9B"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7</w:t>
            </w:r>
          </w:p>
        </w:tc>
        <w:tc>
          <w:tcPr>
            <w:tcW w:w="1140" w:type="dxa"/>
            <w:tcBorders>
              <w:top w:val="nil"/>
              <w:left w:val="nil"/>
              <w:bottom w:val="single" w:sz="4" w:space="0" w:color="auto"/>
              <w:right w:val="single" w:sz="4" w:space="0" w:color="auto"/>
            </w:tcBorders>
            <w:shd w:val="clear" w:color="auto" w:fill="auto"/>
            <w:vAlign w:val="center"/>
            <w:hideMark/>
          </w:tcPr>
          <w:p w14:paraId="729DE95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SAP6331</w:t>
            </w:r>
          </w:p>
        </w:tc>
        <w:tc>
          <w:tcPr>
            <w:tcW w:w="4122" w:type="dxa"/>
            <w:tcBorders>
              <w:top w:val="nil"/>
              <w:left w:val="nil"/>
              <w:bottom w:val="single" w:sz="4" w:space="0" w:color="auto"/>
              <w:right w:val="single" w:sz="4" w:space="0" w:color="auto"/>
            </w:tcBorders>
            <w:shd w:val="clear" w:color="auto" w:fill="auto"/>
            <w:vAlign w:val="center"/>
            <w:hideMark/>
          </w:tcPr>
          <w:p w14:paraId="2F0E7272"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Kemitraan Publik dan Swasta*</w:t>
            </w:r>
          </w:p>
        </w:tc>
        <w:tc>
          <w:tcPr>
            <w:tcW w:w="580" w:type="dxa"/>
            <w:tcBorders>
              <w:top w:val="nil"/>
              <w:left w:val="nil"/>
              <w:bottom w:val="single" w:sz="4" w:space="0" w:color="auto"/>
              <w:right w:val="single" w:sz="4" w:space="0" w:color="auto"/>
            </w:tcBorders>
            <w:shd w:val="clear" w:color="auto" w:fill="auto"/>
            <w:noWrap/>
            <w:vAlign w:val="bottom"/>
            <w:hideMark/>
          </w:tcPr>
          <w:p w14:paraId="58495B5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114260A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A8332D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5642878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63909CBC"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0D2CA390"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048B93EC"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512/611</w:t>
            </w:r>
            <w:r w:rsidRPr="00A52588">
              <w:rPr>
                <w:rFonts w:ascii="Tahoma" w:hAnsi="Tahoma" w:cs="Tahoma"/>
                <w:color w:val="000000"/>
                <w:sz w:val="18"/>
                <w:szCs w:val="18"/>
              </w:rPr>
              <w:t> </w:t>
            </w:r>
          </w:p>
        </w:tc>
        <w:tc>
          <w:tcPr>
            <w:tcW w:w="4122" w:type="dxa"/>
            <w:tcBorders>
              <w:top w:val="nil"/>
              <w:left w:val="nil"/>
              <w:bottom w:val="single" w:sz="4" w:space="0" w:color="auto"/>
              <w:right w:val="single" w:sz="4" w:space="0" w:color="auto"/>
            </w:tcBorders>
            <w:shd w:val="clear" w:color="auto" w:fill="auto"/>
            <w:vAlign w:val="center"/>
            <w:hideMark/>
          </w:tcPr>
          <w:p w14:paraId="79B67895"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Dalam UNY</w:t>
            </w:r>
          </w:p>
        </w:tc>
        <w:tc>
          <w:tcPr>
            <w:tcW w:w="580" w:type="dxa"/>
            <w:tcBorders>
              <w:top w:val="nil"/>
              <w:left w:val="nil"/>
              <w:bottom w:val="single" w:sz="4" w:space="0" w:color="auto"/>
              <w:right w:val="single" w:sz="4" w:space="0" w:color="auto"/>
            </w:tcBorders>
            <w:shd w:val="clear" w:color="auto" w:fill="auto"/>
            <w:noWrap/>
            <w:vAlign w:val="bottom"/>
            <w:hideMark/>
          </w:tcPr>
          <w:p w14:paraId="683CE0A4"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282DECE"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1AA358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29D4CB8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6-12</w:t>
            </w:r>
          </w:p>
        </w:tc>
      </w:tr>
      <w:tr w:rsidR="00CA7F97" w:rsidRPr="00A52588" w14:paraId="3B640A5B"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3DD9B5F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642653CA"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602</w:t>
            </w:r>
          </w:p>
        </w:tc>
        <w:tc>
          <w:tcPr>
            <w:tcW w:w="4122" w:type="dxa"/>
            <w:tcBorders>
              <w:top w:val="nil"/>
              <w:left w:val="nil"/>
              <w:bottom w:val="single" w:sz="4" w:space="0" w:color="auto"/>
              <w:right w:val="single" w:sz="4" w:space="0" w:color="auto"/>
            </w:tcBorders>
            <w:shd w:val="clear" w:color="auto" w:fill="auto"/>
            <w:vAlign w:val="center"/>
            <w:hideMark/>
          </w:tcPr>
          <w:p w14:paraId="2D6959C8"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Luar UNY</w:t>
            </w:r>
          </w:p>
        </w:tc>
        <w:tc>
          <w:tcPr>
            <w:tcW w:w="580" w:type="dxa"/>
            <w:tcBorders>
              <w:top w:val="nil"/>
              <w:left w:val="nil"/>
              <w:bottom w:val="single" w:sz="4" w:space="0" w:color="auto"/>
              <w:right w:val="single" w:sz="4" w:space="0" w:color="auto"/>
            </w:tcBorders>
            <w:shd w:val="clear" w:color="auto" w:fill="auto"/>
            <w:noWrap/>
            <w:vAlign w:val="bottom"/>
            <w:hideMark/>
          </w:tcPr>
          <w:p w14:paraId="3DA608A0"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25A5BA1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1E0E7A2"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0C23258B"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6</w:t>
            </w:r>
          </w:p>
        </w:tc>
      </w:tr>
      <w:tr w:rsidR="00CA7F97" w:rsidRPr="00A52588" w14:paraId="6F0A0252" w14:textId="77777777" w:rsidTr="0070653E">
        <w:trPr>
          <w:trHeight w:val="340"/>
          <w:jc w:val="center"/>
        </w:trPr>
        <w:tc>
          <w:tcPr>
            <w:tcW w:w="540" w:type="dxa"/>
            <w:tcBorders>
              <w:top w:val="nil"/>
              <w:left w:val="single" w:sz="8" w:space="0" w:color="auto"/>
              <w:bottom w:val="single" w:sz="8" w:space="0" w:color="auto"/>
              <w:right w:val="single" w:sz="4" w:space="0" w:color="auto"/>
            </w:tcBorders>
            <w:shd w:val="clear" w:color="000000" w:fill="FFFFFF"/>
            <w:noWrap/>
            <w:vAlign w:val="center"/>
            <w:hideMark/>
          </w:tcPr>
          <w:p w14:paraId="07EE1C21"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14:paraId="54B9D403"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4122" w:type="dxa"/>
            <w:tcBorders>
              <w:top w:val="nil"/>
              <w:left w:val="nil"/>
              <w:bottom w:val="single" w:sz="8" w:space="0" w:color="auto"/>
              <w:right w:val="single" w:sz="4" w:space="0" w:color="auto"/>
            </w:tcBorders>
            <w:shd w:val="clear" w:color="auto" w:fill="auto"/>
            <w:noWrap/>
            <w:vAlign w:val="center"/>
            <w:hideMark/>
          </w:tcPr>
          <w:p w14:paraId="78074F81"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 Maksimal</w:t>
            </w:r>
          </w:p>
        </w:tc>
        <w:tc>
          <w:tcPr>
            <w:tcW w:w="580" w:type="dxa"/>
            <w:tcBorders>
              <w:top w:val="nil"/>
              <w:left w:val="nil"/>
              <w:bottom w:val="single" w:sz="8" w:space="0" w:color="auto"/>
              <w:right w:val="single" w:sz="4" w:space="0" w:color="auto"/>
            </w:tcBorders>
            <w:shd w:val="clear" w:color="auto" w:fill="auto"/>
            <w:noWrap/>
            <w:vAlign w:val="bottom"/>
            <w:hideMark/>
          </w:tcPr>
          <w:p w14:paraId="4B81EE9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52AAF1E4"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030EAC4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8" w:space="0" w:color="auto"/>
              <w:right w:val="single" w:sz="8" w:space="0" w:color="auto"/>
            </w:tcBorders>
            <w:shd w:val="clear" w:color="auto" w:fill="auto"/>
            <w:noWrap/>
            <w:vAlign w:val="center"/>
            <w:hideMark/>
          </w:tcPr>
          <w:p w14:paraId="64F390E1"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24</w:t>
            </w:r>
          </w:p>
        </w:tc>
      </w:tr>
    </w:tbl>
    <w:p w14:paraId="44E8B024" w14:textId="2DBA2A59" w:rsidR="00746EEA" w:rsidRPr="00A52588" w:rsidRDefault="00746EEA" w:rsidP="004E1608">
      <w:pPr>
        <w:rPr>
          <w:rFonts w:ascii="Tahoma" w:hAnsi="Tahoma"/>
          <w:b/>
          <w:sz w:val="20"/>
          <w:szCs w:val="20"/>
        </w:rPr>
      </w:pPr>
    </w:p>
    <w:p w14:paraId="6A440284" w14:textId="77777777" w:rsidR="00673740" w:rsidRPr="00A52588" w:rsidRDefault="00673740" w:rsidP="007746FC">
      <w:pPr>
        <w:rPr>
          <w:rFonts w:ascii="Tahoma" w:hAnsi="Tahoma"/>
          <w:b/>
          <w:sz w:val="20"/>
          <w:szCs w:val="20"/>
        </w:rPr>
      </w:pPr>
    </w:p>
    <w:p w14:paraId="412783BE" w14:textId="0C021F3D" w:rsidR="00FA6563" w:rsidRPr="00A52588" w:rsidRDefault="00FA6563" w:rsidP="00E306A8">
      <w:pPr>
        <w:ind w:left="851"/>
        <w:rPr>
          <w:rFonts w:ascii="Tahoma" w:hAnsi="Tahoma"/>
          <w:b/>
          <w:sz w:val="20"/>
          <w:szCs w:val="20"/>
        </w:rPr>
      </w:pPr>
      <w:r w:rsidRPr="00A52588">
        <w:rPr>
          <w:rFonts w:ascii="Tahoma" w:hAnsi="Tahoma"/>
          <w:b/>
          <w:sz w:val="20"/>
          <w:szCs w:val="20"/>
        </w:rPr>
        <w:t>Semester 6</w:t>
      </w:r>
    </w:p>
    <w:p w14:paraId="48752C65" w14:textId="5234F23C" w:rsidR="00CA7F97" w:rsidRPr="00A52588" w:rsidRDefault="00CA7F97" w:rsidP="00BC1631">
      <w:pPr>
        <w:ind w:left="1080" w:firstLine="360"/>
        <w:rPr>
          <w:rFonts w:ascii="Tahoma" w:hAnsi="Tahoma"/>
          <w:b/>
          <w:sz w:val="20"/>
          <w:szCs w:val="20"/>
        </w:rPr>
      </w:pPr>
    </w:p>
    <w:tbl>
      <w:tblPr>
        <w:tblW w:w="8557" w:type="dxa"/>
        <w:jc w:val="center"/>
        <w:tblLook w:val="04A0" w:firstRow="1" w:lastRow="0" w:firstColumn="1" w:lastColumn="0" w:noHBand="0" w:noVBand="1"/>
      </w:tblPr>
      <w:tblGrid>
        <w:gridCol w:w="540"/>
        <w:gridCol w:w="1140"/>
        <w:gridCol w:w="4157"/>
        <w:gridCol w:w="580"/>
        <w:gridCol w:w="580"/>
        <w:gridCol w:w="580"/>
        <w:gridCol w:w="980"/>
      </w:tblGrid>
      <w:tr w:rsidR="00CA7F97" w:rsidRPr="00A52588" w14:paraId="77FD623F"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CA65538"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24202FAB"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57" w:type="dxa"/>
            <w:tcBorders>
              <w:top w:val="single" w:sz="8" w:space="0" w:color="auto"/>
              <w:left w:val="nil"/>
              <w:bottom w:val="single" w:sz="4" w:space="0" w:color="auto"/>
              <w:right w:val="single" w:sz="4" w:space="0" w:color="auto"/>
            </w:tcBorders>
            <w:shd w:val="clear" w:color="auto" w:fill="auto"/>
            <w:noWrap/>
            <w:vAlign w:val="center"/>
            <w:hideMark/>
          </w:tcPr>
          <w:p w14:paraId="01D1834C"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5DA6BBB8"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607C7C21"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22B2D941"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42454F3B"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CA7F97" w:rsidRPr="00A52588" w14:paraId="72583445"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EAF0698"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2B9CCADD"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SAP6325</w:t>
            </w:r>
          </w:p>
        </w:tc>
        <w:tc>
          <w:tcPr>
            <w:tcW w:w="4157" w:type="dxa"/>
            <w:tcBorders>
              <w:top w:val="nil"/>
              <w:left w:val="nil"/>
              <w:bottom w:val="single" w:sz="4" w:space="0" w:color="auto"/>
              <w:right w:val="single" w:sz="4" w:space="0" w:color="auto"/>
            </w:tcBorders>
            <w:shd w:val="clear" w:color="auto" w:fill="auto"/>
            <w:vAlign w:val="center"/>
            <w:hideMark/>
          </w:tcPr>
          <w:p w14:paraId="391F4B5D"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Birokrasi dan Governance Publik</w:t>
            </w:r>
          </w:p>
        </w:tc>
        <w:tc>
          <w:tcPr>
            <w:tcW w:w="580" w:type="dxa"/>
            <w:tcBorders>
              <w:top w:val="nil"/>
              <w:left w:val="nil"/>
              <w:bottom w:val="single" w:sz="4" w:space="0" w:color="auto"/>
              <w:right w:val="single" w:sz="4" w:space="0" w:color="auto"/>
            </w:tcBorders>
            <w:shd w:val="clear" w:color="auto" w:fill="auto"/>
            <w:noWrap/>
            <w:vAlign w:val="bottom"/>
            <w:hideMark/>
          </w:tcPr>
          <w:p w14:paraId="009B08C7"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6AC738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0D9464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1A6A1299"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34C0AA25"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3CDA4037"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14:paraId="1BDE4F48"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SAP6326</w:t>
            </w:r>
          </w:p>
        </w:tc>
        <w:tc>
          <w:tcPr>
            <w:tcW w:w="4157" w:type="dxa"/>
            <w:tcBorders>
              <w:top w:val="nil"/>
              <w:left w:val="nil"/>
              <w:bottom w:val="single" w:sz="4" w:space="0" w:color="auto"/>
              <w:right w:val="single" w:sz="4" w:space="0" w:color="auto"/>
            </w:tcBorders>
            <w:shd w:val="clear" w:color="auto" w:fill="auto"/>
            <w:vAlign w:val="center"/>
            <w:hideMark/>
          </w:tcPr>
          <w:p w14:paraId="3A9433B4"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Metodologi Penelitian Administrasi</w:t>
            </w:r>
          </w:p>
        </w:tc>
        <w:tc>
          <w:tcPr>
            <w:tcW w:w="580" w:type="dxa"/>
            <w:tcBorders>
              <w:top w:val="nil"/>
              <w:left w:val="nil"/>
              <w:bottom w:val="single" w:sz="4" w:space="0" w:color="auto"/>
              <w:right w:val="single" w:sz="4" w:space="0" w:color="auto"/>
            </w:tcBorders>
            <w:shd w:val="clear" w:color="auto" w:fill="auto"/>
            <w:noWrap/>
            <w:vAlign w:val="bottom"/>
            <w:hideMark/>
          </w:tcPr>
          <w:p w14:paraId="62906338"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83B4B9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75CF9713"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noWrap/>
            <w:vAlign w:val="center"/>
            <w:hideMark/>
          </w:tcPr>
          <w:p w14:paraId="37E3AF1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1D1FE116"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E4C2E66"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2B9CDA8B"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SAP6327</w:t>
            </w:r>
          </w:p>
        </w:tc>
        <w:tc>
          <w:tcPr>
            <w:tcW w:w="4157" w:type="dxa"/>
            <w:tcBorders>
              <w:top w:val="nil"/>
              <w:left w:val="nil"/>
              <w:bottom w:val="single" w:sz="4" w:space="0" w:color="auto"/>
              <w:right w:val="single" w:sz="4" w:space="0" w:color="auto"/>
            </w:tcBorders>
            <w:shd w:val="clear" w:color="auto" w:fill="auto"/>
            <w:vAlign w:val="center"/>
            <w:hideMark/>
          </w:tcPr>
          <w:p w14:paraId="3B78D805"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Governansi Korporasi</w:t>
            </w:r>
          </w:p>
        </w:tc>
        <w:tc>
          <w:tcPr>
            <w:tcW w:w="580" w:type="dxa"/>
            <w:tcBorders>
              <w:top w:val="nil"/>
              <w:left w:val="nil"/>
              <w:bottom w:val="single" w:sz="4" w:space="0" w:color="auto"/>
              <w:right w:val="single" w:sz="4" w:space="0" w:color="auto"/>
            </w:tcBorders>
            <w:shd w:val="clear" w:color="auto" w:fill="auto"/>
            <w:noWrap/>
            <w:vAlign w:val="bottom"/>
            <w:hideMark/>
          </w:tcPr>
          <w:p w14:paraId="26040345"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02FE448A"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F9806C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3648ACF4"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0BE18B23"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B0AD7AA"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4</w:t>
            </w:r>
          </w:p>
        </w:tc>
        <w:tc>
          <w:tcPr>
            <w:tcW w:w="1140" w:type="dxa"/>
            <w:tcBorders>
              <w:top w:val="nil"/>
              <w:left w:val="nil"/>
              <w:bottom w:val="single" w:sz="4" w:space="0" w:color="auto"/>
              <w:right w:val="single" w:sz="4" w:space="0" w:color="auto"/>
            </w:tcBorders>
            <w:shd w:val="clear" w:color="auto" w:fill="auto"/>
            <w:vAlign w:val="center"/>
            <w:hideMark/>
          </w:tcPr>
          <w:p w14:paraId="1A008A53"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SAP6332</w:t>
            </w:r>
          </w:p>
        </w:tc>
        <w:tc>
          <w:tcPr>
            <w:tcW w:w="4157" w:type="dxa"/>
            <w:tcBorders>
              <w:top w:val="nil"/>
              <w:left w:val="nil"/>
              <w:bottom w:val="single" w:sz="4" w:space="0" w:color="auto"/>
              <w:right w:val="single" w:sz="4" w:space="0" w:color="auto"/>
            </w:tcBorders>
            <w:shd w:val="clear" w:color="auto" w:fill="auto"/>
            <w:vAlign w:val="center"/>
            <w:hideMark/>
          </w:tcPr>
          <w:p w14:paraId="21C7457B"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Kebijakan dan Manajemen Pendidikan*</w:t>
            </w:r>
          </w:p>
        </w:tc>
        <w:tc>
          <w:tcPr>
            <w:tcW w:w="580" w:type="dxa"/>
            <w:tcBorders>
              <w:top w:val="nil"/>
              <w:left w:val="nil"/>
              <w:bottom w:val="single" w:sz="4" w:space="0" w:color="auto"/>
              <w:right w:val="single" w:sz="4" w:space="0" w:color="auto"/>
            </w:tcBorders>
            <w:shd w:val="clear" w:color="auto" w:fill="auto"/>
            <w:noWrap/>
            <w:vAlign w:val="bottom"/>
            <w:hideMark/>
          </w:tcPr>
          <w:p w14:paraId="74C1436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544418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691BF6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70691F4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4FD65BA8"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6A374EF"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5</w:t>
            </w:r>
          </w:p>
        </w:tc>
        <w:tc>
          <w:tcPr>
            <w:tcW w:w="1140" w:type="dxa"/>
            <w:tcBorders>
              <w:top w:val="nil"/>
              <w:left w:val="nil"/>
              <w:bottom w:val="single" w:sz="4" w:space="0" w:color="auto"/>
              <w:right w:val="single" w:sz="4" w:space="0" w:color="auto"/>
            </w:tcBorders>
            <w:shd w:val="clear" w:color="auto" w:fill="auto"/>
            <w:vAlign w:val="center"/>
            <w:hideMark/>
          </w:tcPr>
          <w:p w14:paraId="27C9F002"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SAP6333</w:t>
            </w:r>
          </w:p>
        </w:tc>
        <w:tc>
          <w:tcPr>
            <w:tcW w:w="4157" w:type="dxa"/>
            <w:tcBorders>
              <w:top w:val="nil"/>
              <w:left w:val="nil"/>
              <w:bottom w:val="single" w:sz="4" w:space="0" w:color="auto"/>
              <w:right w:val="single" w:sz="4" w:space="0" w:color="auto"/>
            </w:tcBorders>
            <w:shd w:val="clear" w:color="auto" w:fill="auto"/>
            <w:vAlign w:val="center"/>
            <w:hideMark/>
          </w:tcPr>
          <w:p w14:paraId="090947E2"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Kebijakan Energi, Lingkungan dan Kebencanaan*</w:t>
            </w:r>
          </w:p>
        </w:tc>
        <w:tc>
          <w:tcPr>
            <w:tcW w:w="580" w:type="dxa"/>
            <w:tcBorders>
              <w:top w:val="nil"/>
              <w:left w:val="nil"/>
              <w:bottom w:val="single" w:sz="4" w:space="0" w:color="auto"/>
              <w:right w:val="single" w:sz="4" w:space="0" w:color="auto"/>
            </w:tcBorders>
            <w:shd w:val="clear" w:color="auto" w:fill="auto"/>
            <w:noWrap/>
            <w:vAlign w:val="bottom"/>
            <w:hideMark/>
          </w:tcPr>
          <w:p w14:paraId="441763B2"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50587F2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E12CCB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62436DC0"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51167544"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D870E00"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6</w:t>
            </w:r>
          </w:p>
        </w:tc>
        <w:tc>
          <w:tcPr>
            <w:tcW w:w="1140" w:type="dxa"/>
            <w:tcBorders>
              <w:top w:val="nil"/>
              <w:left w:val="nil"/>
              <w:bottom w:val="single" w:sz="4" w:space="0" w:color="auto"/>
              <w:right w:val="single" w:sz="4" w:space="0" w:color="auto"/>
            </w:tcBorders>
            <w:shd w:val="clear" w:color="auto" w:fill="auto"/>
            <w:vAlign w:val="center"/>
            <w:hideMark/>
          </w:tcPr>
          <w:p w14:paraId="71310B43"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SAP6334</w:t>
            </w:r>
          </w:p>
        </w:tc>
        <w:tc>
          <w:tcPr>
            <w:tcW w:w="4157" w:type="dxa"/>
            <w:tcBorders>
              <w:top w:val="nil"/>
              <w:left w:val="nil"/>
              <w:bottom w:val="single" w:sz="4" w:space="0" w:color="auto"/>
              <w:right w:val="single" w:sz="4" w:space="0" w:color="auto"/>
            </w:tcBorders>
            <w:shd w:val="clear" w:color="auto" w:fill="auto"/>
            <w:vAlign w:val="center"/>
            <w:hideMark/>
          </w:tcPr>
          <w:p w14:paraId="0189ED86"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Pengarusutamaan Gender*</w:t>
            </w:r>
          </w:p>
        </w:tc>
        <w:tc>
          <w:tcPr>
            <w:tcW w:w="580" w:type="dxa"/>
            <w:tcBorders>
              <w:top w:val="nil"/>
              <w:left w:val="nil"/>
              <w:bottom w:val="single" w:sz="4" w:space="0" w:color="auto"/>
              <w:right w:val="single" w:sz="4" w:space="0" w:color="auto"/>
            </w:tcBorders>
            <w:shd w:val="clear" w:color="auto" w:fill="auto"/>
            <w:noWrap/>
            <w:vAlign w:val="bottom"/>
            <w:hideMark/>
          </w:tcPr>
          <w:p w14:paraId="2369DB9D"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2F1AD6C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3AE4CE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40C7EE8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09CFAA5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659D871F"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7</w:t>
            </w:r>
          </w:p>
        </w:tc>
        <w:tc>
          <w:tcPr>
            <w:tcW w:w="1140" w:type="dxa"/>
            <w:tcBorders>
              <w:top w:val="nil"/>
              <w:left w:val="nil"/>
              <w:bottom w:val="single" w:sz="4" w:space="0" w:color="auto"/>
              <w:right w:val="single" w:sz="4" w:space="0" w:color="auto"/>
            </w:tcBorders>
            <w:shd w:val="clear" w:color="auto" w:fill="auto"/>
            <w:vAlign w:val="center"/>
            <w:hideMark/>
          </w:tcPr>
          <w:p w14:paraId="67558CC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SAP6335</w:t>
            </w:r>
          </w:p>
        </w:tc>
        <w:tc>
          <w:tcPr>
            <w:tcW w:w="4157" w:type="dxa"/>
            <w:tcBorders>
              <w:top w:val="nil"/>
              <w:left w:val="nil"/>
              <w:bottom w:val="single" w:sz="4" w:space="0" w:color="auto"/>
              <w:right w:val="single" w:sz="4" w:space="0" w:color="auto"/>
            </w:tcBorders>
            <w:shd w:val="clear" w:color="auto" w:fill="auto"/>
            <w:vAlign w:val="center"/>
            <w:hideMark/>
          </w:tcPr>
          <w:p w14:paraId="58075476"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Kebijakan Sosial*</w:t>
            </w:r>
          </w:p>
        </w:tc>
        <w:tc>
          <w:tcPr>
            <w:tcW w:w="580" w:type="dxa"/>
            <w:tcBorders>
              <w:top w:val="nil"/>
              <w:left w:val="nil"/>
              <w:bottom w:val="single" w:sz="4" w:space="0" w:color="auto"/>
              <w:right w:val="single" w:sz="4" w:space="0" w:color="auto"/>
            </w:tcBorders>
            <w:shd w:val="clear" w:color="auto" w:fill="auto"/>
            <w:noWrap/>
            <w:vAlign w:val="bottom"/>
            <w:hideMark/>
          </w:tcPr>
          <w:p w14:paraId="2C40115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30E6856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698CD3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7F054FB4"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3</w:t>
            </w:r>
          </w:p>
        </w:tc>
      </w:tr>
      <w:tr w:rsidR="00CA7F97" w:rsidRPr="00A52588" w14:paraId="2C4B4F02"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EC6D8D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2D79BF5F"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602</w:t>
            </w:r>
          </w:p>
        </w:tc>
        <w:tc>
          <w:tcPr>
            <w:tcW w:w="4157" w:type="dxa"/>
            <w:tcBorders>
              <w:top w:val="nil"/>
              <w:left w:val="nil"/>
              <w:bottom w:val="single" w:sz="4" w:space="0" w:color="auto"/>
              <w:right w:val="single" w:sz="4" w:space="0" w:color="auto"/>
            </w:tcBorders>
            <w:shd w:val="clear" w:color="auto" w:fill="auto"/>
            <w:vAlign w:val="center"/>
            <w:hideMark/>
          </w:tcPr>
          <w:p w14:paraId="32AF5E61"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Matakuliah Luar Prodi Luar UNY</w:t>
            </w:r>
          </w:p>
        </w:tc>
        <w:tc>
          <w:tcPr>
            <w:tcW w:w="580" w:type="dxa"/>
            <w:tcBorders>
              <w:top w:val="nil"/>
              <w:left w:val="nil"/>
              <w:bottom w:val="single" w:sz="4" w:space="0" w:color="auto"/>
              <w:right w:val="single" w:sz="4" w:space="0" w:color="auto"/>
            </w:tcBorders>
            <w:shd w:val="clear" w:color="auto" w:fill="auto"/>
            <w:noWrap/>
            <w:vAlign w:val="bottom"/>
            <w:hideMark/>
          </w:tcPr>
          <w:p w14:paraId="0CC471EE"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580" w:type="dxa"/>
            <w:tcBorders>
              <w:top w:val="nil"/>
              <w:left w:val="nil"/>
              <w:bottom w:val="single" w:sz="4" w:space="0" w:color="auto"/>
              <w:right w:val="single" w:sz="4" w:space="0" w:color="auto"/>
            </w:tcBorders>
            <w:shd w:val="clear" w:color="auto" w:fill="auto"/>
            <w:noWrap/>
            <w:vAlign w:val="center"/>
            <w:hideMark/>
          </w:tcPr>
          <w:p w14:paraId="67535DE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0446215E"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4" w:space="0" w:color="auto"/>
              <w:right w:val="single" w:sz="8" w:space="0" w:color="auto"/>
            </w:tcBorders>
            <w:shd w:val="clear" w:color="auto" w:fill="auto"/>
            <w:vAlign w:val="center"/>
            <w:hideMark/>
          </w:tcPr>
          <w:p w14:paraId="117ABA5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4-8</w:t>
            </w:r>
          </w:p>
        </w:tc>
      </w:tr>
      <w:tr w:rsidR="00CA7F97" w:rsidRPr="00A52588" w14:paraId="335A9C99" w14:textId="77777777" w:rsidTr="0070653E">
        <w:trPr>
          <w:trHeight w:val="340"/>
          <w:jc w:val="center"/>
        </w:trPr>
        <w:tc>
          <w:tcPr>
            <w:tcW w:w="540" w:type="dxa"/>
            <w:tcBorders>
              <w:top w:val="nil"/>
              <w:left w:val="single" w:sz="8" w:space="0" w:color="auto"/>
              <w:bottom w:val="single" w:sz="8" w:space="0" w:color="auto"/>
              <w:right w:val="single" w:sz="4" w:space="0" w:color="auto"/>
            </w:tcBorders>
            <w:shd w:val="clear" w:color="000000" w:fill="FFFFFF"/>
            <w:noWrap/>
            <w:vAlign w:val="center"/>
            <w:hideMark/>
          </w:tcPr>
          <w:p w14:paraId="6022CA6E"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14:paraId="31BCBB79"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4157" w:type="dxa"/>
            <w:tcBorders>
              <w:top w:val="nil"/>
              <w:left w:val="nil"/>
              <w:bottom w:val="single" w:sz="8" w:space="0" w:color="auto"/>
              <w:right w:val="single" w:sz="4" w:space="0" w:color="auto"/>
            </w:tcBorders>
            <w:shd w:val="clear" w:color="auto" w:fill="auto"/>
            <w:noWrap/>
            <w:vAlign w:val="center"/>
            <w:hideMark/>
          </w:tcPr>
          <w:p w14:paraId="3070DECF"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 Maksimal</w:t>
            </w:r>
          </w:p>
        </w:tc>
        <w:tc>
          <w:tcPr>
            <w:tcW w:w="580" w:type="dxa"/>
            <w:tcBorders>
              <w:top w:val="nil"/>
              <w:left w:val="nil"/>
              <w:bottom w:val="single" w:sz="8" w:space="0" w:color="auto"/>
              <w:right w:val="single" w:sz="4" w:space="0" w:color="auto"/>
            </w:tcBorders>
            <w:shd w:val="clear" w:color="auto" w:fill="auto"/>
            <w:noWrap/>
            <w:vAlign w:val="bottom"/>
            <w:hideMark/>
          </w:tcPr>
          <w:p w14:paraId="75207A7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7A07548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06431138"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8" w:space="0" w:color="auto"/>
              <w:right w:val="single" w:sz="8" w:space="0" w:color="auto"/>
            </w:tcBorders>
            <w:shd w:val="clear" w:color="auto" w:fill="auto"/>
            <w:noWrap/>
            <w:vAlign w:val="center"/>
            <w:hideMark/>
          </w:tcPr>
          <w:p w14:paraId="55F8582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24</w:t>
            </w:r>
          </w:p>
        </w:tc>
      </w:tr>
    </w:tbl>
    <w:p w14:paraId="586C37FC" w14:textId="77777777" w:rsidR="004E1608" w:rsidRPr="00A52588" w:rsidRDefault="004E1608" w:rsidP="00CA7F97">
      <w:pPr>
        <w:rPr>
          <w:rFonts w:ascii="Tahoma" w:hAnsi="Tahoma"/>
          <w:b/>
          <w:sz w:val="20"/>
          <w:szCs w:val="20"/>
        </w:rPr>
      </w:pPr>
    </w:p>
    <w:p w14:paraId="115F29B2" w14:textId="2573AFC3" w:rsidR="00746EEA" w:rsidRPr="00A52588" w:rsidRDefault="00746EEA" w:rsidP="00C05A4D">
      <w:pPr>
        <w:rPr>
          <w:rFonts w:ascii="Tahoma" w:hAnsi="Tahoma"/>
          <w:sz w:val="20"/>
          <w:szCs w:val="20"/>
        </w:rPr>
      </w:pPr>
    </w:p>
    <w:p w14:paraId="23F5FA20" w14:textId="63F547BB" w:rsidR="00FA6563" w:rsidRPr="00A52588" w:rsidRDefault="00FA6563" w:rsidP="00E306A8">
      <w:pPr>
        <w:ind w:left="851"/>
        <w:rPr>
          <w:rFonts w:ascii="Tahoma" w:hAnsi="Tahoma"/>
          <w:b/>
          <w:sz w:val="20"/>
          <w:szCs w:val="20"/>
        </w:rPr>
      </w:pPr>
      <w:r w:rsidRPr="00A52588">
        <w:rPr>
          <w:rFonts w:ascii="Tahoma" w:hAnsi="Tahoma"/>
          <w:b/>
          <w:sz w:val="20"/>
          <w:szCs w:val="20"/>
        </w:rPr>
        <w:t>Semester 7</w:t>
      </w:r>
    </w:p>
    <w:p w14:paraId="53CDBF3A" w14:textId="172DFC4C" w:rsidR="00CA7F97" w:rsidRPr="00A52588" w:rsidRDefault="00CA7F97" w:rsidP="00673740">
      <w:pPr>
        <w:ind w:left="1080"/>
        <w:rPr>
          <w:rFonts w:ascii="Tahoma" w:hAnsi="Tahoma"/>
          <w:b/>
          <w:sz w:val="20"/>
          <w:szCs w:val="20"/>
        </w:rPr>
      </w:pPr>
    </w:p>
    <w:tbl>
      <w:tblPr>
        <w:tblW w:w="8522" w:type="dxa"/>
        <w:jc w:val="center"/>
        <w:tblLook w:val="04A0" w:firstRow="1" w:lastRow="0" w:firstColumn="1" w:lastColumn="0" w:noHBand="0" w:noVBand="1"/>
      </w:tblPr>
      <w:tblGrid>
        <w:gridCol w:w="540"/>
        <w:gridCol w:w="1140"/>
        <w:gridCol w:w="4122"/>
        <w:gridCol w:w="580"/>
        <w:gridCol w:w="580"/>
        <w:gridCol w:w="580"/>
        <w:gridCol w:w="980"/>
      </w:tblGrid>
      <w:tr w:rsidR="0070653E" w:rsidRPr="00A52588" w14:paraId="18495050"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5B0B6A0"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375ACE86"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31B1BF93"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0B0F3C87"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6291BD84"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580" w:type="dxa"/>
            <w:tcBorders>
              <w:top w:val="single" w:sz="8" w:space="0" w:color="auto"/>
              <w:left w:val="nil"/>
              <w:bottom w:val="single" w:sz="4" w:space="0" w:color="auto"/>
              <w:right w:val="single" w:sz="4" w:space="0" w:color="auto"/>
            </w:tcBorders>
            <w:shd w:val="clear" w:color="auto" w:fill="auto"/>
            <w:noWrap/>
            <w:vAlign w:val="center"/>
            <w:hideMark/>
          </w:tcPr>
          <w:p w14:paraId="0C204CD2"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980" w:type="dxa"/>
            <w:tcBorders>
              <w:top w:val="single" w:sz="8" w:space="0" w:color="auto"/>
              <w:left w:val="nil"/>
              <w:bottom w:val="single" w:sz="4" w:space="0" w:color="auto"/>
              <w:right w:val="single" w:sz="8" w:space="0" w:color="auto"/>
            </w:tcBorders>
            <w:shd w:val="clear" w:color="auto" w:fill="auto"/>
            <w:noWrap/>
            <w:vAlign w:val="center"/>
            <w:hideMark/>
          </w:tcPr>
          <w:p w14:paraId="4E2FBBED"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70653E" w:rsidRPr="00A52588" w14:paraId="2B73E3A2"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4F9ABF0A"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7E9FC263"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MKL6601</w:t>
            </w:r>
          </w:p>
        </w:tc>
        <w:tc>
          <w:tcPr>
            <w:tcW w:w="4122" w:type="dxa"/>
            <w:tcBorders>
              <w:top w:val="nil"/>
              <w:left w:val="nil"/>
              <w:bottom w:val="single" w:sz="4" w:space="0" w:color="auto"/>
              <w:right w:val="single" w:sz="4" w:space="0" w:color="auto"/>
            </w:tcBorders>
            <w:shd w:val="clear" w:color="auto" w:fill="auto"/>
            <w:vAlign w:val="center"/>
            <w:hideMark/>
          </w:tcPr>
          <w:p w14:paraId="51F15569"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Internship</w:t>
            </w:r>
          </w:p>
        </w:tc>
        <w:tc>
          <w:tcPr>
            <w:tcW w:w="580" w:type="dxa"/>
            <w:tcBorders>
              <w:top w:val="nil"/>
              <w:left w:val="nil"/>
              <w:bottom w:val="single" w:sz="4" w:space="0" w:color="auto"/>
              <w:right w:val="single" w:sz="4" w:space="0" w:color="auto"/>
            </w:tcBorders>
            <w:shd w:val="clear" w:color="auto" w:fill="auto"/>
            <w:noWrap/>
            <w:vAlign w:val="bottom"/>
            <w:hideMark/>
          </w:tcPr>
          <w:p w14:paraId="32668A5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22D511DB"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631ABC86"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980" w:type="dxa"/>
            <w:tcBorders>
              <w:top w:val="nil"/>
              <w:left w:val="nil"/>
              <w:bottom w:val="single" w:sz="4" w:space="0" w:color="auto"/>
              <w:right w:val="single" w:sz="8" w:space="0" w:color="auto"/>
            </w:tcBorders>
            <w:shd w:val="clear" w:color="auto" w:fill="auto"/>
            <w:noWrap/>
            <w:vAlign w:val="center"/>
            <w:hideMark/>
          </w:tcPr>
          <w:p w14:paraId="13BF42D7"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6</w:t>
            </w:r>
          </w:p>
        </w:tc>
      </w:tr>
      <w:tr w:rsidR="0070653E" w:rsidRPr="00A52588" w14:paraId="6E018863"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17F09A2A"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14:paraId="04570EB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MKL6604</w:t>
            </w:r>
          </w:p>
        </w:tc>
        <w:tc>
          <w:tcPr>
            <w:tcW w:w="4122" w:type="dxa"/>
            <w:tcBorders>
              <w:top w:val="nil"/>
              <w:left w:val="nil"/>
              <w:bottom w:val="single" w:sz="4" w:space="0" w:color="auto"/>
              <w:right w:val="single" w:sz="4" w:space="0" w:color="auto"/>
            </w:tcBorders>
            <w:shd w:val="clear" w:color="auto" w:fill="auto"/>
            <w:vAlign w:val="center"/>
            <w:hideMark/>
          </w:tcPr>
          <w:p w14:paraId="1ADBFA3E"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KKN</w:t>
            </w:r>
          </w:p>
        </w:tc>
        <w:tc>
          <w:tcPr>
            <w:tcW w:w="580" w:type="dxa"/>
            <w:tcBorders>
              <w:top w:val="nil"/>
              <w:left w:val="nil"/>
              <w:bottom w:val="single" w:sz="4" w:space="0" w:color="auto"/>
              <w:right w:val="single" w:sz="4" w:space="0" w:color="auto"/>
            </w:tcBorders>
            <w:shd w:val="clear" w:color="auto" w:fill="auto"/>
            <w:noWrap/>
            <w:vAlign w:val="bottom"/>
            <w:hideMark/>
          </w:tcPr>
          <w:p w14:paraId="041BD0C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3A24206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4" w:space="0" w:color="auto"/>
              <w:right w:val="single" w:sz="4" w:space="0" w:color="auto"/>
            </w:tcBorders>
            <w:shd w:val="clear" w:color="auto" w:fill="auto"/>
            <w:noWrap/>
            <w:vAlign w:val="center"/>
            <w:hideMark/>
          </w:tcPr>
          <w:p w14:paraId="16FAFFC9"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980" w:type="dxa"/>
            <w:tcBorders>
              <w:top w:val="nil"/>
              <w:left w:val="nil"/>
              <w:bottom w:val="single" w:sz="4" w:space="0" w:color="auto"/>
              <w:right w:val="single" w:sz="8" w:space="0" w:color="auto"/>
            </w:tcBorders>
            <w:shd w:val="clear" w:color="auto" w:fill="auto"/>
            <w:noWrap/>
            <w:vAlign w:val="center"/>
            <w:hideMark/>
          </w:tcPr>
          <w:p w14:paraId="36336DA1"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6</w:t>
            </w:r>
          </w:p>
        </w:tc>
      </w:tr>
      <w:tr w:rsidR="0070653E" w:rsidRPr="00A52588" w14:paraId="70903DEB" w14:textId="77777777" w:rsidTr="0070653E">
        <w:trPr>
          <w:trHeight w:val="340"/>
          <w:jc w:val="center"/>
        </w:trPr>
        <w:tc>
          <w:tcPr>
            <w:tcW w:w="540" w:type="dxa"/>
            <w:tcBorders>
              <w:top w:val="nil"/>
              <w:left w:val="single" w:sz="8" w:space="0" w:color="auto"/>
              <w:bottom w:val="single" w:sz="8" w:space="0" w:color="auto"/>
              <w:right w:val="single" w:sz="4" w:space="0" w:color="auto"/>
            </w:tcBorders>
            <w:shd w:val="clear" w:color="000000" w:fill="FFFFFF"/>
            <w:noWrap/>
            <w:vAlign w:val="center"/>
            <w:hideMark/>
          </w:tcPr>
          <w:p w14:paraId="4BDA2212"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 </w:t>
            </w:r>
          </w:p>
        </w:tc>
        <w:tc>
          <w:tcPr>
            <w:tcW w:w="1140" w:type="dxa"/>
            <w:tcBorders>
              <w:top w:val="nil"/>
              <w:left w:val="nil"/>
              <w:bottom w:val="single" w:sz="8" w:space="0" w:color="auto"/>
              <w:right w:val="single" w:sz="4" w:space="0" w:color="auto"/>
            </w:tcBorders>
            <w:shd w:val="clear" w:color="auto" w:fill="auto"/>
            <w:noWrap/>
            <w:vAlign w:val="center"/>
            <w:hideMark/>
          </w:tcPr>
          <w:p w14:paraId="0A59D9CB"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 </w:t>
            </w:r>
          </w:p>
        </w:tc>
        <w:tc>
          <w:tcPr>
            <w:tcW w:w="4122" w:type="dxa"/>
            <w:tcBorders>
              <w:top w:val="nil"/>
              <w:left w:val="nil"/>
              <w:bottom w:val="single" w:sz="8" w:space="0" w:color="auto"/>
              <w:right w:val="single" w:sz="4" w:space="0" w:color="auto"/>
            </w:tcBorders>
            <w:shd w:val="clear" w:color="auto" w:fill="auto"/>
            <w:noWrap/>
            <w:vAlign w:val="center"/>
            <w:hideMark/>
          </w:tcPr>
          <w:p w14:paraId="3404FEA3" w14:textId="6DF458E1"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w:t>
            </w:r>
          </w:p>
        </w:tc>
        <w:tc>
          <w:tcPr>
            <w:tcW w:w="580" w:type="dxa"/>
            <w:tcBorders>
              <w:top w:val="nil"/>
              <w:left w:val="nil"/>
              <w:bottom w:val="single" w:sz="8" w:space="0" w:color="auto"/>
              <w:right w:val="single" w:sz="4" w:space="0" w:color="auto"/>
            </w:tcBorders>
            <w:shd w:val="clear" w:color="auto" w:fill="auto"/>
            <w:noWrap/>
            <w:vAlign w:val="bottom"/>
            <w:hideMark/>
          </w:tcPr>
          <w:p w14:paraId="3EA98E6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09C8E16F"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580" w:type="dxa"/>
            <w:tcBorders>
              <w:top w:val="nil"/>
              <w:left w:val="nil"/>
              <w:bottom w:val="single" w:sz="8" w:space="0" w:color="auto"/>
              <w:right w:val="single" w:sz="4" w:space="0" w:color="auto"/>
            </w:tcBorders>
            <w:shd w:val="clear" w:color="auto" w:fill="auto"/>
            <w:noWrap/>
            <w:vAlign w:val="center"/>
            <w:hideMark/>
          </w:tcPr>
          <w:p w14:paraId="7A7D14E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980" w:type="dxa"/>
            <w:tcBorders>
              <w:top w:val="nil"/>
              <w:left w:val="nil"/>
              <w:bottom w:val="single" w:sz="8" w:space="0" w:color="auto"/>
              <w:right w:val="single" w:sz="8" w:space="0" w:color="auto"/>
            </w:tcBorders>
            <w:shd w:val="clear" w:color="auto" w:fill="auto"/>
            <w:noWrap/>
            <w:vAlign w:val="center"/>
            <w:hideMark/>
          </w:tcPr>
          <w:p w14:paraId="2B979086"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12</w:t>
            </w:r>
          </w:p>
        </w:tc>
      </w:tr>
    </w:tbl>
    <w:p w14:paraId="2215D36A" w14:textId="77777777" w:rsidR="00BC1631" w:rsidRPr="00A52588" w:rsidRDefault="00BC1631" w:rsidP="008E4521">
      <w:pPr>
        <w:rPr>
          <w:rFonts w:ascii="Tahoma" w:hAnsi="Tahoma"/>
          <w:b/>
          <w:sz w:val="20"/>
          <w:szCs w:val="20"/>
        </w:rPr>
      </w:pPr>
    </w:p>
    <w:p w14:paraId="1AEB9A39" w14:textId="77777777" w:rsidR="001030E1" w:rsidRPr="00A52588" w:rsidRDefault="001030E1" w:rsidP="0070653E">
      <w:pPr>
        <w:rPr>
          <w:rFonts w:ascii="Tahoma" w:hAnsi="Tahoma"/>
          <w:b/>
          <w:sz w:val="20"/>
          <w:szCs w:val="20"/>
        </w:rPr>
      </w:pPr>
    </w:p>
    <w:p w14:paraId="6A57B93C" w14:textId="6255C08F" w:rsidR="008665F6" w:rsidRPr="00A52588" w:rsidRDefault="008665F6" w:rsidP="00E306A8">
      <w:pPr>
        <w:ind w:left="851"/>
        <w:rPr>
          <w:rFonts w:ascii="Tahoma" w:hAnsi="Tahoma"/>
          <w:b/>
          <w:sz w:val="20"/>
          <w:szCs w:val="20"/>
        </w:rPr>
      </w:pPr>
      <w:r w:rsidRPr="00A52588">
        <w:rPr>
          <w:rFonts w:ascii="Tahoma" w:hAnsi="Tahoma"/>
          <w:b/>
          <w:sz w:val="20"/>
          <w:szCs w:val="20"/>
        </w:rPr>
        <w:t>Semester 8</w:t>
      </w:r>
    </w:p>
    <w:p w14:paraId="0EC91A60" w14:textId="540581FB" w:rsidR="00CA7F97" w:rsidRPr="00A52588" w:rsidRDefault="00CA7F97" w:rsidP="008326FC">
      <w:pPr>
        <w:ind w:left="1080"/>
        <w:rPr>
          <w:rFonts w:ascii="Tahoma" w:hAnsi="Tahoma"/>
          <w:b/>
          <w:sz w:val="20"/>
          <w:szCs w:val="20"/>
        </w:rPr>
      </w:pPr>
    </w:p>
    <w:tbl>
      <w:tblPr>
        <w:tblW w:w="8495" w:type="dxa"/>
        <w:jc w:val="center"/>
        <w:tblLayout w:type="fixed"/>
        <w:tblLook w:val="04A0" w:firstRow="1" w:lastRow="0" w:firstColumn="1" w:lastColumn="0" w:noHBand="0" w:noVBand="1"/>
      </w:tblPr>
      <w:tblGrid>
        <w:gridCol w:w="540"/>
        <w:gridCol w:w="1140"/>
        <w:gridCol w:w="4122"/>
        <w:gridCol w:w="554"/>
        <w:gridCol w:w="608"/>
        <w:gridCol w:w="823"/>
        <w:gridCol w:w="708"/>
      </w:tblGrid>
      <w:tr w:rsidR="0070653E" w:rsidRPr="00A52588" w14:paraId="14484543" w14:textId="77777777" w:rsidTr="0070653E">
        <w:trPr>
          <w:trHeight w:val="320"/>
          <w:jc w:val="center"/>
        </w:trPr>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24A525F" w14:textId="77777777" w:rsidR="00CA7F97" w:rsidRPr="00A52588" w:rsidRDefault="00CA7F97">
            <w:pPr>
              <w:jc w:val="center"/>
              <w:rPr>
                <w:rFonts w:ascii="Tahoma" w:hAnsi="Tahoma" w:cs="Calibri"/>
                <w:color w:val="000000"/>
              </w:rPr>
            </w:pPr>
            <w:r w:rsidRPr="00A52588">
              <w:rPr>
                <w:rFonts w:ascii="Tahoma" w:hAnsi="Tahoma" w:cs="Calibri"/>
                <w:color w:val="000000"/>
              </w:rPr>
              <w:t>No</w:t>
            </w:r>
          </w:p>
        </w:tc>
        <w:tc>
          <w:tcPr>
            <w:tcW w:w="1140" w:type="dxa"/>
            <w:tcBorders>
              <w:top w:val="single" w:sz="8" w:space="0" w:color="auto"/>
              <w:left w:val="nil"/>
              <w:bottom w:val="single" w:sz="4" w:space="0" w:color="auto"/>
              <w:right w:val="single" w:sz="4" w:space="0" w:color="auto"/>
            </w:tcBorders>
            <w:shd w:val="clear" w:color="auto" w:fill="auto"/>
            <w:noWrap/>
            <w:vAlign w:val="center"/>
            <w:hideMark/>
          </w:tcPr>
          <w:p w14:paraId="1846DD82" w14:textId="77777777" w:rsidR="00CA7F97" w:rsidRPr="00A52588" w:rsidRDefault="00CA7F97">
            <w:pPr>
              <w:jc w:val="center"/>
              <w:rPr>
                <w:rFonts w:ascii="Tahoma" w:hAnsi="Tahoma" w:cs="Calibri"/>
                <w:color w:val="000000"/>
              </w:rPr>
            </w:pPr>
            <w:r w:rsidRPr="00A52588">
              <w:rPr>
                <w:rFonts w:ascii="Tahoma" w:hAnsi="Tahoma" w:cs="Calibri"/>
                <w:color w:val="000000"/>
              </w:rPr>
              <w:t>Kode</w:t>
            </w:r>
          </w:p>
        </w:tc>
        <w:tc>
          <w:tcPr>
            <w:tcW w:w="4122" w:type="dxa"/>
            <w:tcBorders>
              <w:top w:val="single" w:sz="8" w:space="0" w:color="auto"/>
              <w:left w:val="nil"/>
              <w:bottom w:val="single" w:sz="4" w:space="0" w:color="auto"/>
              <w:right w:val="single" w:sz="4" w:space="0" w:color="auto"/>
            </w:tcBorders>
            <w:shd w:val="clear" w:color="auto" w:fill="auto"/>
            <w:noWrap/>
            <w:vAlign w:val="center"/>
            <w:hideMark/>
          </w:tcPr>
          <w:p w14:paraId="71AC7347" w14:textId="77777777" w:rsidR="00CA7F97" w:rsidRPr="00A52588" w:rsidRDefault="00CA7F97">
            <w:pPr>
              <w:jc w:val="center"/>
              <w:rPr>
                <w:rFonts w:ascii="Tahoma" w:hAnsi="Tahoma" w:cs="Calibri"/>
                <w:color w:val="000000"/>
              </w:rPr>
            </w:pPr>
            <w:r w:rsidRPr="00A52588">
              <w:rPr>
                <w:rFonts w:ascii="Tahoma" w:hAnsi="Tahoma" w:cs="Calibri"/>
                <w:color w:val="000000"/>
              </w:rPr>
              <w:t>Mata Kuliah</w:t>
            </w:r>
          </w:p>
        </w:tc>
        <w:tc>
          <w:tcPr>
            <w:tcW w:w="554" w:type="dxa"/>
            <w:tcBorders>
              <w:top w:val="single" w:sz="8" w:space="0" w:color="auto"/>
              <w:left w:val="nil"/>
              <w:bottom w:val="single" w:sz="4" w:space="0" w:color="auto"/>
              <w:right w:val="single" w:sz="4" w:space="0" w:color="auto"/>
            </w:tcBorders>
            <w:shd w:val="clear" w:color="auto" w:fill="auto"/>
            <w:noWrap/>
            <w:vAlign w:val="center"/>
            <w:hideMark/>
          </w:tcPr>
          <w:p w14:paraId="7FCF6DB0" w14:textId="77777777" w:rsidR="00CA7F97" w:rsidRPr="00A52588" w:rsidRDefault="00CA7F97">
            <w:pPr>
              <w:jc w:val="center"/>
              <w:rPr>
                <w:rFonts w:ascii="Tahoma" w:hAnsi="Tahoma" w:cs="Calibri"/>
                <w:color w:val="000000"/>
              </w:rPr>
            </w:pPr>
            <w:r w:rsidRPr="00A52588">
              <w:rPr>
                <w:rFonts w:ascii="Tahoma" w:hAnsi="Tahoma" w:cs="Calibri"/>
                <w:color w:val="000000"/>
              </w:rPr>
              <w:t>T</w:t>
            </w:r>
          </w:p>
        </w:tc>
        <w:tc>
          <w:tcPr>
            <w:tcW w:w="608" w:type="dxa"/>
            <w:tcBorders>
              <w:top w:val="single" w:sz="8" w:space="0" w:color="auto"/>
              <w:left w:val="nil"/>
              <w:bottom w:val="single" w:sz="4" w:space="0" w:color="auto"/>
              <w:right w:val="single" w:sz="4" w:space="0" w:color="auto"/>
            </w:tcBorders>
            <w:shd w:val="clear" w:color="auto" w:fill="auto"/>
            <w:noWrap/>
            <w:vAlign w:val="center"/>
            <w:hideMark/>
          </w:tcPr>
          <w:p w14:paraId="53B005BA" w14:textId="77777777" w:rsidR="00CA7F97" w:rsidRPr="00A52588" w:rsidRDefault="00CA7F97">
            <w:pPr>
              <w:jc w:val="center"/>
              <w:rPr>
                <w:rFonts w:ascii="Tahoma" w:hAnsi="Tahoma" w:cs="Calibri"/>
                <w:color w:val="000000"/>
              </w:rPr>
            </w:pPr>
            <w:r w:rsidRPr="00A52588">
              <w:rPr>
                <w:rFonts w:ascii="Tahoma" w:hAnsi="Tahoma" w:cs="Calibri"/>
                <w:color w:val="000000"/>
              </w:rPr>
              <w:t>P</w:t>
            </w:r>
          </w:p>
        </w:tc>
        <w:tc>
          <w:tcPr>
            <w:tcW w:w="823" w:type="dxa"/>
            <w:tcBorders>
              <w:top w:val="single" w:sz="8" w:space="0" w:color="auto"/>
              <w:left w:val="nil"/>
              <w:bottom w:val="single" w:sz="4" w:space="0" w:color="auto"/>
              <w:right w:val="single" w:sz="4" w:space="0" w:color="auto"/>
            </w:tcBorders>
            <w:shd w:val="clear" w:color="auto" w:fill="auto"/>
            <w:noWrap/>
            <w:vAlign w:val="center"/>
            <w:hideMark/>
          </w:tcPr>
          <w:p w14:paraId="22D8961A" w14:textId="77777777" w:rsidR="00CA7F97" w:rsidRPr="00A52588" w:rsidRDefault="00CA7F97">
            <w:pPr>
              <w:jc w:val="center"/>
              <w:rPr>
                <w:rFonts w:ascii="Tahoma" w:hAnsi="Tahoma" w:cs="Calibri"/>
                <w:color w:val="000000"/>
              </w:rPr>
            </w:pPr>
            <w:r w:rsidRPr="00A52588">
              <w:rPr>
                <w:rFonts w:ascii="Tahoma" w:hAnsi="Tahoma" w:cs="Calibri"/>
                <w:color w:val="000000"/>
              </w:rPr>
              <w:t>L</w:t>
            </w:r>
          </w:p>
        </w:tc>
        <w:tc>
          <w:tcPr>
            <w:tcW w:w="708" w:type="dxa"/>
            <w:tcBorders>
              <w:top w:val="single" w:sz="8" w:space="0" w:color="auto"/>
              <w:left w:val="nil"/>
              <w:bottom w:val="single" w:sz="4" w:space="0" w:color="auto"/>
              <w:right w:val="single" w:sz="8" w:space="0" w:color="auto"/>
            </w:tcBorders>
            <w:shd w:val="clear" w:color="auto" w:fill="auto"/>
            <w:noWrap/>
            <w:vAlign w:val="center"/>
            <w:hideMark/>
          </w:tcPr>
          <w:p w14:paraId="6A031BA4" w14:textId="77777777" w:rsidR="00CA7F97" w:rsidRPr="00A52588" w:rsidRDefault="00CA7F97">
            <w:pPr>
              <w:jc w:val="center"/>
              <w:rPr>
                <w:rFonts w:ascii="Tahoma" w:hAnsi="Tahoma" w:cs="Calibri"/>
                <w:color w:val="000000"/>
              </w:rPr>
            </w:pPr>
            <w:r w:rsidRPr="00A52588">
              <w:rPr>
                <w:rFonts w:ascii="Tahoma" w:hAnsi="Tahoma" w:cs="Calibri"/>
                <w:color w:val="000000"/>
              </w:rPr>
              <w:t>SKS</w:t>
            </w:r>
          </w:p>
        </w:tc>
      </w:tr>
      <w:tr w:rsidR="0070653E" w:rsidRPr="00A52588" w14:paraId="6CB6805C"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3395D749"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1</w:t>
            </w:r>
          </w:p>
        </w:tc>
        <w:tc>
          <w:tcPr>
            <w:tcW w:w="1140" w:type="dxa"/>
            <w:tcBorders>
              <w:top w:val="nil"/>
              <w:left w:val="nil"/>
              <w:bottom w:val="single" w:sz="4" w:space="0" w:color="auto"/>
              <w:right w:val="single" w:sz="4" w:space="0" w:color="auto"/>
            </w:tcBorders>
            <w:shd w:val="clear" w:color="auto" w:fill="auto"/>
            <w:vAlign w:val="center"/>
            <w:hideMark/>
          </w:tcPr>
          <w:p w14:paraId="1670CAFD"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TAM6801</w:t>
            </w:r>
          </w:p>
        </w:tc>
        <w:tc>
          <w:tcPr>
            <w:tcW w:w="4122" w:type="dxa"/>
            <w:tcBorders>
              <w:top w:val="nil"/>
              <w:left w:val="nil"/>
              <w:bottom w:val="single" w:sz="4" w:space="0" w:color="auto"/>
              <w:right w:val="single" w:sz="4" w:space="0" w:color="auto"/>
            </w:tcBorders>
            <w:shd w:val="clear" w:color="auto" w:fill="auto"/>
            <w:vAlign w:val="center"/>
            <w:hideMark/>
          </w:tcPr>
          <w:p w14:paraId="0027F99F"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Tugas Akhir Skripsi (TAS)</w:t>
            </w:r>
          </w:p>
        </w:tc>
        <w:tc>
          <w:tcPr>
            <w:tcW w:w="554" w:type="dxa"/>
            <w:tcBorders>
              <w:top w:val="nil"/>
              <w:left w:val="nil"/>
              <w:bottom w:val="single" w:sz="4" w:space="0" w:color="auto"/>
              <w:right w:val="single" w:sz="4" w:space="0" w:color="auto"/>
            </w:tcBorders>
            <w:shd w:val="clear" w:color="auto" w:fill="auto"/>
            <w:noWrap/>
            <w:vAlign w:val="bottom"/>
            <w:hideMark/>
          </w:tcPr>
          <w:p w14:paraId="189FF49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608" w:type="dxa"/>
            <w:tcBorders>
              <w:top w:val="nil"/>
              <w:left w:val="nil"/>
              <w:bottom w:val="single" w:sz="4" w:space="0" w:color="auto"/>
              <w:right w:val="single" w:sz="4" w:space="0" w:color="auto"/>
            </w:tcBorders>
            <w:shd w:val="clear" w:color="auto" w:fill="auto"/>
            <w:noWrap/>
            <w:vAlign w:val="center"/>
            <w:hideMark/>
          </w:tcPr>
          <w:p w14:paraId="4B774F06"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823" w:type="dxa"/>
            <w:tcBorders>
              <w:top w:val="nil"/>
              <w:left w:val="nil"/>
              <w:bottom w:val="single" w:sz="4" w:space="0" w:color="auto"/>
              <w:right w:val="single" w:sz="4" w:space="0" w:color="auto"/>
            </w:tcBorders>
            <w:shd w:val="clear" w:color="auto" w:fill="auto"/>
            <w:noWrap/>
            <w:vAlign w:val="center"/>
            <w:hideMark/>
          </w:tcPr>
          <w:p w14:paraId="3B1F7F4A" w14:textId="77777777" w:rsidR="00CA7F97" w:rsidRPr="00A52588" w:rsidRDefault="00CA7F97">
            <w:pPr>
              <w:jc w:val="center"/>
              <w:rPr>
                <w:rFonts w:ascii="Tahoma" w:hAnsi="Tahoma" w:cs="Calibri"/>
                <w:color w:val="000000"/>
              </w:rPr>
            </w:pPr>
            <w:r w:rsidRPr="00A52588">
              <w:rPr>
                <w:rFonts w:ascii="Tahoma" w:hAnsi="Tahoma" w:cs="Calibri"/>
                <w:color w:val="000000"/>
              </w:rPr>
              <w:t>v</w:t>
            </w:r>
          </w:p>
        </w:tc>
        <w:tc>
          <w:tcPr>
            <w:tcW w:w="708" w:type="dxa"/>
            <w:tcBorders>
              <w:top w:val="nil"/>
              <w:left w:val="nil"/>
              <w:bottom w:val="single" w:sz="4" w:space="0" w:color="auto"/>
              <w:right w:val="single" w:sz="8" w:space="0" w:color="auto"/>
            </w:tcBorders>
            <w:shd w:val="clear" w:color="auto" w:fill="auto"/>
            <w:vAlign w:val="center"/>
            <w:hideMark/>
          </w:tcPr>
          <w:p w14:paraId="42630B54"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8</w:t>
            </w:r>
          </w:p>
        </w:tc>
      </w:tr>
      <w:tr w:rsidR="0070653E" w:rsidRPr="00A52588" w14:paraId="0F2528DD"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30674A60"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1140" w:type="dxa"/>
            <w:tcBorders>
              <w:top w:val="nil"/>
              <w:left w:val="nil"/>
              <w:bottom w:val="single" w:sz="4" w:space="0" w:color="auto"/>
              <w:right w:val="single" w:sz="4" w:space="0" w:color="auto"/>
            </w:tcBorders>
            <w:shd w:val="clear" w:color="auto" w:fill="auto"/>
            <w:noWrap/>
            <w:vAlign w:val="center"/>
            <w:hideMark/>
          </w:tcPr>
          <w:p w14:paraId="059D0F9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c>
          <w:tcPr>
            <w:tcW w:w="4122" w:type="dxa"/>
            <w:tcBorders>
              <w:top w:val="nil"/>
              <w:left w:val="nil"/>
              <w:bottom w:val="single" w:sz="4" w:space="0" w:color="auto"/>
              <w:right w:val="single" w:sz="4" w:space="0" w:color="auto"/>
            </w:tcBorders>
            <w:shd w:val="clear" w:color="auto" w:fill="auto"/>
            <w:vAlign w:val="center"/>
            <w:hideMark/>
          </w:tcPr>
          <w:p w14:paraId="756B7E46"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Tugas Akhir Bukan Skripsi (TABS)</w:t>
            </w:r>
          </w:p>
        </w:tc>
        <w:tc>
          <w:tcPr>
            <w:tcW w:w="554" w:type="dxa"/>
            <w:tcBorders>
              <w:top w:val="nil"/>
              <w:left w:val="nil"/>
              <w:bottom w:val="single" w:sz="4" w:space="0" w:color="auto"/>
              <w:right w:val="single" w:sz="4" w:space="0" w:color="auto"/>
            </w:tcBorders>
            <w:shd w:val="clear" w:color="auto" w:fill="auto"/>
            <w:noWrap/>
            <w:vAlign w:val="bottom"/>
            <w:hideMark/>
          </w:tcPr>
          <w:p w14:paraId="37D837A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608" w:type="dxa"/>
            <w:tcBorders>
              <w:top w:val="nil"/>
              <w:left w:val="nil"/>
              <w:bottom w:val="single" w:sz="4" w:space="0" w:color="auto"/>
              <w:right w:val="single" w:sz="4" w:space="0" w:color="auto"/>
            </w:tcBorders>
            <w:shd w:val="clear" w:color="auto" w:fill="auto"/>
            <w:noWrap/>
            <w:vAlign w:val="center"/>
            <w:hideMark/>
          </w:tcPr>
          <w:p w14:paraId="7CDB8449"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823" w:type="dxa"/>
            <w:tcBorders>
              <w:top w:val="nil"/>
              <w:left w:val="nil"/>
              <w:bottom w:val="single" w:sz="4" w:space="0" w:color="auto"/>
              <w:right w:val="single" w:sz="4" w:space="0" w:color="auto"/>
            </w:tcBorders>
            <w:shd w:val="clear" w:color="auto" w:fill="auto"/>
            <w:noWrap/>
            <w:vAlign w:val="center"/>
            <w:hideMark/>
          </w:tcPr>
          <w:p w14:paraId="0C6EF270"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708" w:type="dxa"/>
            <w:tcBorders>
              <w:top w:val="nil"/>
              <w:left w:val="nil"/>
              <w:bottom w:val="single" w:sz="4" w:space="0" w:color="auto"/>
              <w:right w:val="single" w:sz="8" w:space="0" w:color="auto"/>
            </w:tcBorders>
            <w:shd w:val="clear" w:color="auto" w:fill="auto"/>
            <w:vAlign w:val="center"/>
            <w:hideMark/>
          </w:tcPr>
          <w:p w14:paraId="1757675D"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 </w:t>
            </w:r>
          </w:p>
        </w:tc>
      </w:tr>
      <w:tr w:rsidR="0070653E" w:rsidRPr="00A52588" w14:paraId="1A1FC629"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1F9D641A"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2</w:t>
            </w:r>
          </w:p>
        </w:tc>
        <w:tc>
          <w:tcPr>
            <w:tcW w:w="1140" w:type="dxa"/>
            <w:tcBorders>
              <w:top w:val="nil"/>
              <w:left w:val="nil"/>
              <w:bottom w:val="single" w:sz="4" w:space="0" w:color="auto"/>
              <w:right w:val="single" w:sz="4" w:space="0" w:color="auto"/>
            </w:tcBorders>
            <w:shd w:val="clear" w:color="auto" w:fill="auto"/>
            <w:vAlign w:val="center"/>
            <w:hideMark/>
          </w:tcPr>
          <w:p w14:paraId="74160DA9" w14:textId="2E7C04CC"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TAM6</w:t>
            </w:r>
            <w:r w:rsidR="00E67C27" w:rsidRPr="00A52588">
              <w:rPr>
                <w:rFonts w:ascii="Tahoma" w:hAnsi="Tahoma" w:cs="Tahoma"/>
                <w:color w:val="000000"/>
                <w:sz w:val="18"/>
                <w:szCs w:val="18"/>
              </w:rPr>
              <w:t>4</w:t>
            </w:r>
            <w:r w:rsidRPr="00A52588">
              <w:rPr>
                <w:rFonts w:ascii="Tahoma" w:hAnsi="Tahoma" w:cs="Tahoma"/>
                <w:color w:val="000000"/>
                <w:sz w:val="18"/>
                <w:szCs w:val="18"/>
              </w:rPr>
              <w:t>02</w:t>
            </w:r>
          </w:p>
        </w:tc>
        <w:tc>
          <w:tcPr>
            <w:tcW w:w="4122" w:type="dxa"/>
            <w:tcBorders>
              <w:top w:val="nil"/>
              <w:left w:val="nil"/>
              <w:bottom w:val="single" w:sz="4" w:space="0" w:color="auto"/>
              <w:right w:val="single" w:sz="4" w:space="0" w:color="auto"/>
            </w:tcBorders>
            <w:shd w:val="clear" w:color="auto" w:fill="auto"/>
            <w:vAlign w:val="center"/>
            <w:hideMark/>
          </w:tcPr>
          <w:p w14:paraId="0D1712E5"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Analisis Dampak Sosial  **</w:t>
            </w:r>
          </w:p>
        </w:tc>
        <w:tc>
          <w:tcPr>
            <w:tcW w:w="554" w:type="dxa"/>
            <w:tcBorders>
              <w:top w:val="nil"/>
              <w:left w:val="nil"/>
              <w:bottom w:val="single" w:sz="4" w:space="0" w:color="auto"/>
              <w:right w:val="single" w:sz="4" w:space="0" w:color="auto"/>
            </w:tcBorders>
            <w:shd w:val="clear" w:color="auto" w:fill="auto"/>
            <w:noWrap/>
            <w:vAlign w:val="bottom"/>
            <w:hideMark/>
          </w:tcPr>
          <w:p w14:paraId="493C9077"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608" w:type="dxa"/>
            <w:tcBorders>
              <w:top w:val="nil"/>
              <w:left w:val="nil"/>
              <w:bottom w:val="single" w:sz="4" w:space="0" w:color="auto"/>
              <w:right w:val="single" w:sz="4" w:space="0" w:color="auto"/>
            </w:tcBorders>
            <w:shd w:val="clear" w:color="auto" w:fill="auto"/>
            <w:noWrap/>
            <w:vAlign w:val="center"/>
            <w:hideMark/>
          </w:tcPr>
          <w:p w14:paraId="337F04B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823" w:type="dxa"/>
            <w:tcBorders>
              <w:top w:val="nil"/>
              <w:left w:val="nil"/>
              <w:bottom w:val="single" w:sz="4" w:space="0" w:color="auto"/>
              <w:right w:val="single" w:sz="4" w:space="0" w:color="auto"/>
            </w:tcBorders>
            <w:shd w:val="clear" w:color="auto" w:fill="auto"/>
            <w:noWrap/>
            <w:vAlign w:val="center"/>
            <w:hideMark/>
          </w:tcPr>
          <w:p w14:paraId="2AE3BD83" w14:textId="63FFB4CF" w:rsidR="00CA7F97" w:rsidRPr="00A52588" w:rsidRDefault="00CA7F97">
            <w:pPr>
              <w:jc w:val="center"/>
              <w:rPr>
                <w:rFonts w:ascii="Tahoma" w:hAnsi="Tahoma" w:cs="Calibri"/>
                <w:color w:val="000000"/>
              </w:rPr>
            </w:pPr>
            <w:r w:rsidRPr="00A52588">
              <w:rPr>
                <w:rFonts w:ascii="Tahoma" w:hAnsi="Tahoma" w:cs="Calibri"/>
                <w:color w:val="000000"/>
              </w:rPr>
              <w:t> </w:t>
            </w:r>
            <w:r w:rsidR="00E67C27" w:rsidRPr="00A52588">
              <w:rPr>
                <w:rFonts w:ascii="Tahoma" w:hAnsi="Tahoma" w:cs="Calibri"/>
                <w:color w:val="000000"/>
              </w:rPr>
              <w:t>v</w:t>
            </w:r>
          </w:p>
        </w:tc>
        <w:tc>
          <w:tcPr>
            <w:tcW w:w="708" w:type="dxa"/>
            <w:tcBorders>
              <w:top w:val="nil"/>
              <w:left w:val="nil"/>
              <w:bottom w:val="single" w:sz="4" w:space="0" w:color="auto"/>
              <w:right w:val="single" w:sz="8" w:space="0" w:color="auto"/>
            </w:tcBorders>
            <w:shd w:val="clear" w:color="auto" w:fill="auto"/>
            <w:vAlign w:val="center"/>
            <w:hideMark/>
          </w:tcPr>
          <w:p w14:paraId="7DEA21CE"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4</w:t>
            </w:r>
          </w:p>
        </w:tc>
      </w:tr>
      <w:tr w:rsidR="0070653E" w:rsidRPr="00A52588" w14:paraId="7AF3DDE8"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5001E324"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t>3</w:t>
            </w:r>
          </w:p>
        </w:tc>
        <w:tc>
          <w:tcPr>
            <w:tcW w:w="1140" w:type="dxa"/>
            <w:tcBorders>
              <w:top w:val="nil"/>
              <w:left w:val="nil"/>
              <w:bottom w:val="single" w:sz="4" w:space="0" w:color="auto"/>
              <w:right w:val="single" w:sz="4" w:space="0" w:color="auto"/>
            </w:tcBorders>
            <w:shd w:val="clear" w:color="auto" w:fill="auto"/>
            <w:vAlign w:val="center"/>
            <w:hideMark/>
          </w:tcPr>
          <w:p w14:paraId="7373CA85" w14:textId="72272D3F"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TAM6</w:t>
            </w:r>
            <w:r w:rsidR="00E67C27" w:rsidRPr="00A52588">
              <w:rPr>
                <w:rFonts w:ascii="Tahoma" w:hAnsi="Tahoma" w:cs="Tahoma"/>
                <w:color w:val="000000"/>
                <w:sz w:val="18"/>
                <w:szCs w:val="18"/>
              </w:rPr>
              <w:t>4</w:t>
            </w:r>
            <w:r w:rsidRPr="00A52588">
              <w:rPr>
                <w:rFonts w:ascii="Tahoma" w:hAnsi="Tahoma" w:cs="Tahoma"/>
                <w:color w:val="000000"/>
                <w:sz w:val="18"/>
                <w:szCs w:val="18"/>
              </w:rPr>
              <w:t>03</w:t>
            </w:r>
          </w:p>
        </w:tc>
        <w:tc>
          <w:tcPr>
            <w:tcW w:w="4122" w:type="dxa"/>
            <w:tcBorders>
              <w:top w:val="nil"/>
              <w:left w:val="nil"/>
              <w:bottom w:val="single" w:sz="4" w:space="0" w:color="auto"/>
              <w:right w:val="single" w:sz="4" w:space="0" w:color="auto"/>
            </w:tcBorders>
            <w:shd w:val="clear" w:color="auto" w:fill="auto"/>
            <w:vAlign w:val="center"/>
            <w:hideMark/>
          </w:tcPr>
          <w:p w14:paraId="3C2D467B" w14:textId="77777777" w:rsidR="00CA7F97" w:rsidRPr="00A52588" w:rsidRDefault="00CA7F97">
            <w:pPr>
              <w:rPr>
                <w:rFonts w:ascii="Tahoma" w:hAnsi="Tahoma" w:cs="Tahoma"/>
                <w:color w:val="000000"/>
                <w:sz w:val="18"/>
                <w:szCs w:val="18"/>
              </w:rPr>
            </w:pPr>
            <w:r w:rsidRPr="00A52588">
              <w:rPr>
                <w:rFonts w:ascii="Tahoma" w:hAnsi="Tahoma" w:cs="Tahoma"/>
                <w:color w:val="000000"/>
                <w:sz w:val="18"/>
                <w:szCs w:val="18"/>
              </w:rPr>
              <w:t>Seminar Kapita Selekta **</w:t>
            </w:r>
          </w:p>
        </w:tc>
        <w:tc>
          <w:tcPr>
            <w:tcW w:w="554" w:type="dxa"/>
            <w:tcBorders>
              <w:top w:val="nil"/>
              <w:left w:val="nil"/>
              <w:bottom w:val="single" w:sz="4" w:space="0" w:color="auto"/>
              <w:right w:val="single" w:sz="4" w:space="0" w:color="auto"/>
            </w:tcBorders>
            <w:shd w:val="clear" w:color="auto" w:fill="auto"/>
            <w:noWrap/>
            <w:vAlign w:val="bottom"/>
            <w:hideMark/>
          </w:tcPr>
          <w:p w14:paraId="2FF5A165"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608" w:type="dxa"/>
            <w:tcBorders>
              <w:top w:val="nil"/>
              <w:left w:val="nil"/>
              <w:bottom w:val="single" w:sz="4" w:space="0" w:color="auto"/>
              <w:right w:val="single" w:sz="4" w:space="0" w:color="auto"/>
            </w:tcBorders>
            <w:shd w:val="clear" w:color="auto" w:fill="auto"/>
            <w:noWrap/>
            <w:vAlign w:val="center"/>
            <w:hideMark/>
          </w:tcPr>
          <w:p w14:paraId="7D3D68D1" w14:textId="77777777" w:rsidR="00CA7F97" w:rsidRPr="00A52588" w:rsidRDefault="00CA7F97">
            <w:pPr>
              <w:jc w:val="center"/>
              <w:rPr>
                <w:rFonts w:ascii="Tahoma" w:hAnsi="Tahoma" w:cs="Calibri"/>
                <w:color w:val="000000"/>
              </w:rPr>
            </w:pPr>
            <w:r w:rsidRPr="00A52588">
              <w:rPr>
                <w:rFonts w:ascii="Tahoma" w:hAnsi="Tahoma" w:cs="Calibri"/>
                <w:color w:val="000000"/>
              </w:rPr>
              <w:t> </w:t>
            </w:r>
          </w:p>
        </w:tc>
        <w:tc>
          <w:tcPr>
            <w:tcW w:w="823" w:type="dxa"/>
            <w:tcBorders>
              <w:top w:val="nil"/>
              <w:left w:val="nil"/>
              <w:bottom w:val="single" w:sz="4" w:space="0" w:color="auto"/>
              <w:right w:val="single" w:sz="4" w:space="0" w:color="auto"/>
            </w:tcBorders>
            <w:shd w:val="clear" w:color="auto" w:fill="auto"/>
            <w:noWrap/>
            <w:vAlign w:val="center"/>
            <w:hideMark/>
          </w:tcPr>
          <w:p w14:paraId="37EB24EB" w14:textId="63C84AD4" w:rsidR="00CA7F97" w:rsidRPr="00A52588" w:rsidRDefault="00CA7F97">
            <w:pPr>
              <w:jc w:val="center"/>
              <w:rPr>
                <w:rFonts w:ascii="Tahoma" w:hAnsi="Tahoma" w:cs="Calibri"/>
                <w:color w:val="000000"/>
              </w:rPr>
            </w:pPr>
            <w:r w:rsidRPr="00A52588">
              <w:rPr>
                <w:rFonts w:ascii="Tahoma" w:hAnsi="Tahoma" w:cs="Calibri"/>
                <w:color w:val="000000"/>
              </w:rPr>
              <w:t> </w:t>
            </w:r>
            <w:r w:rsidR="00E67C27" w:rsidRPr="00A52588">
              <w:rPr>
                <w:rFonts w:ascii="Tahoma" w:hAnsi="Tahoma" w:cs="Calibri"/>
                <w:color w:val="000000"/>
              </w:rPr>
              <w:t>v</w:t>
            </w:r>
          </w:p>
        </w:tc>
        <w:tc>
          <w:tcPr>
            <w:tcW w:w="708" w:type="dxa"/>
            <w:tcBorders>
              <w:top w:val="nil"/>
              <w:left w:val="nil"/>
              <w:bottom w:val="single" w:sz="4" w:space="0" w:color="auto"/>
              <w:right w:val="single" w:sz="8" w:space="0" w:color="auto"/>
            </w:tcBorders>
            <w:shd w:val="clear" w:color="auto" w:fill="auto"/>
            <w:vAlign w:val="center"/>
            <w:hideMark/>
          </w:tcPr>
          <w:p w14:paraId="52F4231C"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4</w:t>
            </w:r>
          </w:p>
        </w:tc>
      </w:tr>
      <w:tr w:rsidR="0070653E" w:rsidRPr="00A52588" w14:paraId="72F87F8D" w14:textId="77777777" w:rsidTr="0070653E">
        <w:trPr>
          <w:trHeight w:val="320"/>
          <w:jc w:val="center"/>
        </w:trPr>
        <w:tc>
          <w:tcPr>
            <w:tcW w:w="540" w:type="dxa"/>
            <w:tcBorders>
              <w:top w:val="nil"/>
              <w:left w:val="single" w:sz="8" w:space="0" w:color="auto"/>
              <w:bottom w:val="single" w:sz="4" w:space="0" w:color="auto"/>
              <w:right w:val="single" w:sz="4" w:space="0" w:color="auto"/>
            </w:tcBorders>
            <w:shd w:val="clear" w:color="000000" w:fill="FFFFFF"/>
            <w:noWrap/>
            <w:vAlign w:val="center"/>
            <w:hideMark/>
          </w:tcPr>
          <w:p w14:paraId="78950D55" w14:textId="77777777" w:rsidR="00CA7F97" w:rsidRPr="00A52588" w:rsidRDefault="00CA7F97">
            <w:pPr>
              <w:jc w:val="center"/>
              <w:rPr>
                <w:rFonts w:ascii="Tahoma" w:hAnsi="Tahoma" w:cs="Tahoma"/>
                <w:color w:val="000000"/>
                <w:sz w:val="18"/>
                <w:szCs w:val="18"/>
              </w:rPr>
            </w:pPr>
            <w:r w:rsidRPr="00A52588">
              <w:rPr>
                <w:rFonts w:ascii="Tahoma" w:hAnsi="Tahoma" w:cs="Tahoma"/>
                <w:sz w:val="18"/>
                <w:szCs w:val="18"/>
              </w:rPr>
              <w:lastRenderedPageBreak/>
              <w:t> </w:t>
            </w:r>
          </w:p>
        </w:tc>
        <w:tc>
          <w:tcPr>
            <w:tcW w:w="1140" w:type="dxa"/>
            <w:tcBorders>
              <w:top w:val="nil"/>
              <w:left w:val="nil"/>
              <w:bottom w:val="single" w:sz="4" w:space="0" w:color="auto"/>
              <w:right w:val="single" w:sz="4" w:space="0" w:color="auto"/>
            </w:tcBorders>
            <w:shd w:val="clear" w:color="auto" w:fill="auto"/>
            <w:noWrap/>
            <w:vAlign w:val="center"/>
            <w:hideMark/>
          </w:tcPr>
          <w:p w14:paraId="092D600E" w14:textId="77777777"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 </w:t>
            </w:r>
          </w:p>
        </w:tc>
        <w:tc>
          <w:tcPr>
            <w:tcW w:w="4122" w:type="dxa"/>
            <w:tcBorders>
              <w:top w:val="nil"/>
              <w:left w:val="nil"/>
              <w:bottom w:val="single" w:sz="4" w:space="0" w:color="auto"/>
              <w:right w:val="single" w:sz="4" w:space="0" w:color="auto"/>
            </w:tcBorders>
            <w:shd w:val="clear" w:color="auto" w:fill="auto"/>
            <w:noWrap/>
            <w:vAlign w:val="center"/>
            <w:hideMark/>
          </w:tcPr>
          <w:p w14:paraId="2CCABB66" w14:textId="16C5D973" w:rsidR="00CA7F97" w:rsidRPr="00A52588" w:rsidRDefault="00CA7F97">
            <w:pPr>
              <w:jc w:val="center"/>
              <w:rPr>
                <w:rFonts w:ascii="Tahoma" w:hAnsi="Tahoma" w:cs="Tahoma"/>
                <w:b/>
                <w:bCs/>
                <w:color w:val="000000"/>
                <w:sz w:val="18"/>
                <w:szCs w:val="18"/>
              </w:rPr>
            </w:pPr>
            <w:r w:rsidRPr="00A52588">
              <w:rPr>
                <w:rFonts w:ascii="Tahoma" w:hAnsi="Tahoma" w:cs="Tahoma"/>
                <w:b/>
                <w:bCs/>
                <w:color w:val="000000"/>
                <w:sz w:val="18"/>
                <w:szCs w:val="18"/>
              </w:rPr>
              <w:t>Jumlah</w:t>
            </w:r>
          </w:p>
        </w:tc>
        <w:tc>
          <w:tcPr>
            <w:tcW w:w="554" w:type="dxa"/>
            <w:tcBorders>
              <w:top w:val="nil"/>
              <w:left w:val="nil"/>
              <w:bottom w:val="single" w:sz="4" w:space="0" w:color="auto"/>
              <w:right w:val="single" w:sz="4" w:space="0" w:color="auto"/>
            </w:tcBorders>
            <w:shd w:val="clear" w:color="auto" w:fill="auto"/>
            <w:noWrap/>
            <w:vAlign w:val="bottom"/>
            <w:hideMark/>
          </w:tcPr>
          <w:p w14:paraId="78840860" w14:textId="77777777" w:rsidR="00CA7F97" w:rsidRPr="00A52588" w:rsidRDefault="00CA7F97">
            <w:pPr>
              <w:rPr>
                <w:rFonts w:ascii="Tahoma" w:hAnsi="Tahoma" w:cs="Calibri"/>
                <w:color w:val="000000"/>
              </w:rPr>
            </w:pPr>
            <w:r w:rsidRPr="00A52588">
              <w:rPr>
                <w:rFonts w:ascii="Tahoma" w:hAnsi="Tahoma" w:cs="Calibri"/>
                <w:color w:val="000000"/>
              </w:rPr>
              <w:t> </w:t>
            </w:r>
          </w:p>
        </w:tc>
        <w:tc>
          <w:tcPr>
            <w:tcW w:w="608" w:type="dxa"/>
            <w:tcBorders>
              <w:top w:val="nil"/>
              <w:left w:val="nil"/>
              <w:bottom w:val="single" w:sz="4" w:space="0" w:color="auto"/>
              <w:right w:val="single" w:sz="4" w:space="0" w:color="auto"/>
            </w:tcBorders>
            <w:shd w:val="clear" w:color="auto" w:fill="auto"/>
            <w:noWrap/>
            <w:vAlign w:val="bottom"/>
            <w:hideMark/>
          </w:tcPr>
          <w:p w14:paraId="7C424049" w14:textId="77777777" w:rsidR="00CA7F97" w:rsidRPr="00A52588" w:rsidRDefault="00CA7F97">
            <w:pPr>
              <w:rPr>
                <w:rFonts w:ascii="Tahoma" w:hAnsi="Tahoma" w:cs="Calibri"/>
                <w:color w:val="000000"/>
              </w:rPr>
            </w:pPr>
            <w:r w:rsidRPr="00A52588">
              <w:rPr>
                <w:rFonts w:ascii="Tahoma" w:hAnsi="Tahoma" w:cs="Calibri"/>
                <w:color w:val="000000"/>
              </w:rPr>
              <w:t> </w:t>
            </w:r>
          </w:p>
        </w:tc>
        <w:tc>
          <w:tcPr>
            <w:tcW w:w="823" w:type="dxa"/>
            <w:tcBorders>
              <w:top w:val="single" w:sz="4" w:space="0" w:color="auto"/>
              <w:left w:val="nil"/>
              <w:bottom w:val="single" w:sz="4" w:space="0" w:color="auto"/>
              <w:right w:val="single" w:sz="4" w:space="0" w:color="auto"/>
            </w:tcBorders>
            <w:shd w:val="clear" w:color="auto" w:fill="auto"/>
            <w:noWrap/>
            <w:vAlign w:val="bottom"/>
            <w:hideMark/>
          </w:tcPr>
          <w:p w14:paraId="14A922A3" w14:textId="77777777" w:rsidR="00CA7F97" w:rsidRPr="00A52588" w:rsidRDefault="00CA7F97">
            <w:pPr>
              <w:rPr>
                <w:rFonts w:ascii="Tahoma" w:hAnsi="Tahoma" w:cs="Calibri"/>
                <w:color w:val="000000"/>
              </w:rPr>
            </w:pPr>
            <w:r w:rsidRPr="00A52588">
              <w:rPr>
                <w:rFonts w:ascii="Tahoma" w:hAnsi="Tahoma" w:cs="Calibri"/>
                <w:color w:val="000000"/>
              </w:rPr>
              <w:t>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7A29345" w14:textId="77777777" w:rsidR="00CA7F97" w:rsidRPr="00A52588" w:rsidRDefault="00CA7F97">
            <w:pPr>
              <w:jc w:val="center"/>
              <w:rPr>
                <w:rFonts w:ascii="Tahoma" w:hAnsi="Tahoma" w:cs="Tahoma"/>
                <w:color w:val="000000"/>
                <w:sz w:val="18"/>
                <w:szCs w:val="18"/>
              </w:rPr>
            </w:pPr>
            <w:r w:rsidRPr="00A52588">
              <w:rPr>
                <w:rFonts w:ascii="Tahoma" w:hAnsi="Tahoma" w:cs="Tahoma"/>
                <w:color w:val="000000"/>
                <w:sz w:val="18"/>
                <w:szCs w:val="18"/>
              </w:rPr>
              <w:t>8</w:t>
            </w:r>
          </w:p>
        </w:tc>
      </w:tr>
      <w:tr w:rsidR="0070653E" w:rsidRPr="00A52588" w14:paraId="2B2B0098" w14:textId="77777777" w:rsidTr="0070653E">
        <w:trPr>
          <w:trHeight w:val="320"/>
          <w:jc w:val="center"/>
        </w:trPr>
        <w:tc>
          <w:tcPr>
            <w:tcW w:w="5802" w:type="dxa"/>
            <w:gridSpan w:val="3"/>
            <w:vMerge w:val="restart"/>
            <w:tcBorders>
              <w:top w:val="nil"/>
              <w:left w:val="single" w:sz="8" w:space="0" w:color="auto"/>
              <w:right w:val="single" w:sz="4" w:space="0" w:color="auto"/>
            </w:tcBorders>
            <w:shd w:val="clear" w:color="000000" w:fill="FFFFFF"/>
            <w:noWrap/>
            <w:vAlign w:val="center"/>
          </w:tcPr>
          <w:p w14:paraId="41260231" w14:textId="5C0246E9" w:rsidR="00381EF0" w:rsidRPr="00A52588" w:rsidRDefault="00381EF0" w:rsidP="00381EF0">
            <w:pPr>
              <w:adjustRightInd w:val="0"/>
              <w:snapToGrid w:val="0"/>
              <w:jc w:val="center"/>
              <w:rPr>
                <w:rFonts w:ascii="Tahoma" w:hAnsi="Tahoma" w:cs="Tahoma"/>
                <w:b/>
                <w:bCs/>
                <w:color w:val="000000"/>
                <w:sz w:val="18"/>
                <w:szCs w:val="18"/>
              </w:rPr>
            </w:pPr>
            <w:r w:rsidRPr="00A52588">
              <w:rPr>
                <w:rFonts w:ascii="Tahoma" w:hAnsi="Tahoma" w:cs="Tahoma"/>
                <w:b/>
                <w:bCs/>
                <w:color w:val="000000"/>
                <w:sz w:val="18"/>
                <w:szCs w:val="18"/>
              </w:rPr>
              <w:t>Jumlah Keseluruhan</w:t>
            </w:r>
          </w:p>
        </w:tc>
        <w:tc>
          <w:tcPr>
            <w:tcW w:w="1162" w:type="dxa"/>
            <w:gridSpan w:val="2"/>
            <w:vMerge w:val="restart"/>
            <w:tcBorders>
              <w:top w:val="nil"/>
              <w:left w:val="nil"/>
              <w:right w:val="single" w:sz="4" w:space="0" w:color="auto"/>
            </w:tcBorders>
            <w:shd w:val="clear" w:color="auto" w:fill="auto"/>
            <w:noWrap/>
            <w:vAlign w:val="center"/>
          </w:tcPr>
          <w:p w14:paraId="24214F1E" w14:textId="4ED85358" w:rsidR="00381EF0" w:rsidRPr="00A52588" w:rsidRDefault="00381EF0" w:rsidP="00381EF0">
            <w:pPr>
              <w:adjustRightInd w:val="0"/>
              <w:snapToGrid w:val="0"/>
              <w:jc w:val="center"/>
              <w:rPr>
                <w:rFonts w:ascii="Tahoma" w:hAnsi="Tahoma" w:cs="Calibri"/>
                <w:b/>
                <w:bCs/>
                <w:color w:val="000000"/>
              </w:rPr>
            </w:pPr>
            <w:r w:rsidRPr="00A52588">
              <w:rPr>
                <w:rFonts w:ascii="Tahoma" w:hAnsi="Tahoma" w:cs="Calibri"/>
                <w:b/>
                <w:bCs/>
                <w:color w:val="000000"/>
              </w:rPr>
              <w:t>Skema</w:t>
            </w: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2CE4E5D3" w14:textId="5D8298CA" w:rsidR="00381EF0" w:rsidRPr="00A52588" w:rsidRDefault="00381EF0" w:rsidP="00381EF0">
            <w:pPr>
              <w:adjustRightInd w:val="0"/>
              <w:snapToGrid w:val="0"/>
              <w:jc w:val="center"/>
              <w:rPr>
                <w:rFonts w:ascii="Tahoma" w:hAnsi="Tahoma" w:cs="Tahoma"/>
                <w:color w:val="000000"/>
                <w:sz w:val="18"/>
                <w:szCs w:val="18"/>
              </w:rPr>
            </w:pPr>
            <w:r w:rsidRPr="00A52588">
              <w:rPr>
                <w:rFonts w:ascii="Tahoma" w:hAnsi="Tahoma" w:cs="Tahoma"/>
                <w:color w:val="000000"/>
                <w:sz w:val="18"/>
                <w:szCs w:val="18"/>
              </w:rPr>
              <w:t>512</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451A4C5" w14:textId="11B5C157" w:rsidR="00381EF0" w:rsidRPr="00A52588" w:rsidRDefault="00381EF0" w:rsidP="00381EF0">
            <w:pPr>
              <w:adjustRightInd w:val="0"/>
              <w:snapToGrid w:val="0"/>
              <w:jc w:val="center"/>
              <w:rPr>
                <w:rFonts w:ascii="Tahoma" w:hAnsi="Tahoma" w:cs="Tahoma"/>
                <w:color w:val="000000"/>
                <w:sz w:val="18"/>
                <w:szCs w:val="18"/>
              </w:rPr>
            </w:pPr>
            <w:r w:rsidRPr="00A52588">
              <w:rPr>
                <w:rFonts w:ascii="Tahoma" w:hAnsi="Tahoma" w:cs="Tahoma"/>
                <w:color w:val="000000"/>
                <w:sz w:val="18"/>
                <w:szCs w:val="18"/>
              </w:rPr>
              <w:t>148</w:t>
            </w:r>
          </w:p>
        </w:tc>
      </w:tr>
      <w:tr w:rsidR="0070653E" w:rsidRPr="00A52588" w14:paraId="0839F3ED" w14:textId="77777777" w:rsidTr="0070653E">
        <w:trPr>
          <w:trHeight w:val="320"/>
          <w:jc w:val="center"/>
        </w:trPr>
        <w:tc>
          <w:tcPr>
            <w:tcW w:w="5802" w:type="dxa"/>
            <w:gridSpan w:val="3"/>
            <w:vMerge/>
            <w:tcBorders>
              <w:left w:val="single" w:sz="8" w:space="0" w:color="auto"/>
              <w:right w:val="single" w:sz="4" w:space="0" w:color="auto"/>
            </w:tcBorders>
            <w:shd w:val="clear" w:color="000000" w:fill="FFFFFF"/>
            <w:noWrap/>
            <w:vAlign w:val="center"/>
          </w:tcPr>
          <w:p w14:paraId="43D730C9" w14:textId="423A24C3" w:rsidR="00381EF0" w:rsidRPr="00A52588" w:rsidRDefault="00381EF0" w:rsidP="00381EF0">
            <w:pPr>
              <w:adjustRightInd w:val="0"/>
              <w:snapToGrid w:val="0"/>
              <w:jc w:val="both"/>
              <w:rPr>
                <w:rFonts w:ascii="Tahoma" w:hAnsi="Tahoma" w:cs="Tahoma"/>
                <w:b/>
                <w:bCs/>
                <w:color w:val="000000"/>
                <w:sz w:val="18"/>
                <w:szCs w:val="18"/>
              </w:rPr>
            </w:pPr>
          </w:p>
        </w:tc>
        <w:tc>
          <w:tcPr>
            <w:tcW w:w="1162" w:type="dxa"/>
            <w:gridSpan w:val="2"/>
            <w:vMerge/>
            <w:tcBorders>
              <w:left w:val="nil"/>
              <w:right w:val="single" w:sz="4" w:space="0" w:color="auto"/>
            </w:tcBorders>
            <w:shd w:val="clear" w:color="auto" w:fill="auto"/>
            <w:noWrap/>
            <w:vAlign w:val="bottom"/>
          </w:tcPr>
          <w:p w14:paraId="4B9D0180" w14:textId="339BFE5A" w:rsidR="00381EF0" w:rsidRPr="00A52588" w:rsidRDefault="00381EF0" w:rsidP="00381EF0">
            <w:pPr>
              <w:adjustRightInd w:val="0"/>
              <w:snapToGrid w:val="0"/>
              <w:jc w:val="both"/>
              <w:rPr>
                <w:rFonts w:ascii="Tahoma" w:hAnsi="Tahoma" w:cs="Calibri"/>
                <w:color w:val="000000"/>
              </w:rPr>
            </w:pPr>
          </w:p>
        </w:tc>
        <w:tc>
          <w:tcPr>
            <w:tcW w:w="823" w:type="dxa"/>
            <w:tcBorders>
              <w:top w:val="single" w:sz="4" w:space="0" w:color="auto"/>
              <w:left w:val="nil"/>
              <w:bottom w:val="single" w:sz="4" w:space="0" w:color="auto"/>
              <w:right w:val="single" w:sz="4" w:space="0" w:color="auto"/>
            </w:tcBorders>
            <w:shd w:val="clear" w:color="auto" w:fill="auto"/>
            <w:noWrap/>
            <w:vAlign w:val="center"/>
          </w:tcPr>
          <w:p w14:paraId="614F6D0E" w14:textId="4BA2CB6E" w:rsidR="00381EF0" w:rsidRPr="00A52588" w:rsidRDefault="00381EF0" w:rsidP="00381EF0">
            <w:pPr>
              <w:adjustRightInd w:val="0"/>
              <w:snapToGrid w:val="0"/>
              <w:jc w:val="center"/>
              <w:rPr>
                <w:rFonts w:ascii="Tahoma" w:hAnsi="Tahoma" w:cs="Tahoma"/>
                <w:color w:val="000000"/>
                <w:sz w:val="18"/>
                <w:szCs w:val="18"/>
              </w:rPr>
            </w:pPr>
            <w:r w:rsidRPr="00A52588">
              <w:rPr>
                <w:rFonts w:ascii="Tahoma" w:hAnsi="Tahoma" w:cs="Tahoma"/>
                <w:color w:val="000000"/>
                <w:sz w:val="18"/>
                <w:szCs w:val="18"/>
              </w:rPr>
              <w:t>611</w:t>
            </w:r>
          </w:p>
        </w:tc>
        <w:tc>
          <w:tcPr>
            <w:tcW w:w="708" w:type="dxa"/>
            <w:tcBorders>
              <w:top w:val="single" w:sz="4" w:space="0" w:color="auto"/>
              <w:left w:val="nil"/>
              <w:bottom w:val="single" w:sz="4" w:space="0" w:color="auto"/>
              <w:right w:val="single" w:sz="8" w:space="0" w:color="auto"/>
            </w:tcBorders>
            <w:shd w:val="clear" w:color="auto" w:fill="auto"/>
            <w:noWrap/>
            <w:vAlign w:val="center"/>
          </w:tcPr>
          <w:p w14:paraId="3F179EF5" w14:textId="5C615404" w:rsidR="00381EF0" w:rsidRPr="00A52588" w:rsidRDefault="00381EF0" w:rsidP="00381EF0">
            <w:pPr>
              <w:adjustRightInd w:val="0"/>
              <w:snapToGrid w:val="0"/>
              <w:jc w:val="center"/>
              <w:rPr>
                <w:rFonts w:ascii="Tahoma" w:hAnsi="Tahoma" w:cs="Tahoma"/>
                <w:color w:val="000000"/>
                <w:sz w:val="18"/>
                <w:szCs w:val="18"/>
              </w:rPr>
            </w:pPr>
            <w:r w:rsidRPr="00A52588">
              <w:rPr>
                <w:rFonts w:ascii="Tahoma" w:hAnsi="Tahoma" w:cs="Tahoma"/>
                <w:color w:val="000000"/>
                <w:sz w:val="18"/>
                <w:szCs w:val="18"/>
              </w:rPr>
              <w:t>146</w:t>
            </w:r>
          </w:p>
        </w:tc>
      </w:tr>
      <w:tr w:rsidR="0070653E" w:rsidRPr="00A52588" w14:paraId="5725F2C4" w14:textId="77777777" w:rsidTr="0070653E">
        <w:trPr>
          <w:trHeight w:val="340"/>
          <w:jc w:val="center"/>
        </w:trPr>
        <w:tc>
          <w:tcPr>
            <w:tcW w:w="5802" w:type="dxa"/>
            <w:gridSpan w:val="3"/>
            <w:vMerge/>
            <w:tcBorders>
              <w:left w:val="single" w:sz="8" w:space="0" w:color="auto"/>
              <w:bottom w:val="single" w:sz="8" w:space="0" w:color="auto"/>
              <w:right w:val="single" w:sz="4" w:space="0" w:color="auto"/>
            </w:tcBorders>
            <w:shd w:val="clear" w:color="000000" w:fill="FFFFFF"/>
            <w:noWrap/>
            <w:vAlign w:val="center"/>
            <w:hideMark/>
          </w:tcPr>
          <w:p w14:paraId="01DDABA5" w14:textId="6B7773D9" w:rsidR="00381EF0" w:rsidRPr="00A52588" w:rsidRDefault="00381EF0" w:rsidP="00381EF0">
            <w:pPr>
              <w:adjustRightInd w:val="0"/>
              <w:snapToGrid w:val="0"/>
              <w:jc w:val="both"/>
              <w:rPr>
                <w:rFonts w:ascii="Tahoma" w:hAnsi="Tahoma" w:cs="Tahoma"/>
                <w:b/>
                <w:bCs/>
                <w:color w:val="000000"/>
                <w:sz w:val="18"/>
                <w:szCs w:val="18"/>
              </w:rPr>
            </w:pPr>
          </w:p>
        </w:tc>
        <w:tc>
          <w:tcPr>
            <w:tcW w:w="1162" w:type="dxa"/>
            <w:gridSpan w:val="2"/>
            <w:vMerge/>
            <w:tcBorders>
              <w:left w:val="nil"/>
              <w:bottom w:val="single" w:sz="8" w:space="0" w:color="auto"/>
              <w:right w:val="single" w:sz="4" w:space="0" w:color="auto"/>
            </w:tcBorders>
            <w:shd w:val="clear" w:color="auto" w:fill="auto"/>
            <w:noWrap/>
            <w:vAlign w:val="bottom"/>
            <w:hideMark/>
          </w:tcPr>
          <w:p w14:paraId="377BAA13" w14:textId="76AD5C3F" w:rsidR="00381EF0" w:rsidRPr="00A52588" w:rsidRDefault="00381EF0" w:rsidP="00381EF0">
            <w:pPr>
              <w:adjustRightInd w:val="0"/>
              <w:snapToGrid w:val="0"/>
              <w:jc w:val="both"/>
              <w:rPr>
                <w:rFonts w:ascii="Tahoma" w:hAnsi="Tahoma" w:cs="Calibri"/>
                <w:color w:val="000000"/>
              </w:rPr>
            </w:pPr>
          </w:p>
        </w:tc>
        <w:tc>
          <w:tcPr>
            <w:tcW w:w="823" w:type="dxa"/>
            <w:tcBorders>
              <w:top w:val="single" w:sz="4" w:space="0" w:color="auto"/>
              <w:left w:val="nil"/>
              <w:bottom w:val="single" w:sz="8" w:space="0" w:color="auto"/>
              <w:right w:val="single" w:sz="4" w:space="0" w:color="auto"/>
            </w:tcBorders>
            <w:shd w:val="clear" w:color="auto" w:fill="auto"/>
            <w:noWrap/>
            <w:vAlign w:val="center"/>
            <w:hideMark/>
          </w:tcPr>
          <w:p w14:paraId="1E386D67" w14:textId="5D23B4F8" w:rsidR="00381EF0" w:rsidRPr="00A52588" w:rsidRDefault="00381EF0" w:rsidP="00381EF0">
            <w:pPr>
              <w:adjustRightInd w:val="0"/>
              <w:snapToGrid w:val="0"/>
              <w:jc w:val="center"/>
              <w:rPr>
                <w:rFonts w:ascii="Tahoma" w:hAnsi="Tahoma" w:cs="Tahoma"/>
                <w:color w:val="000000"/>
                <w:sz w:val="18"/>
                <w:szCs w:val="18"/>
              </w:rPr>
            </w:pPr>
            <w:r w:rsidRPr="00A52588">
              <w:rPr>
                <w:rFonts w:ascii="Tahoma" w:hAnsi="Tahoma" w:cs="Tahoma"/>
                <w:color w:val="000000"/>
                <w:sz w:val="18"/>
                <w:szCs w:val="18"/>
              </w:rPr>
              <w:t>602</w:t>
            </w:r>
          </w:p>
        </w:tc>
        <w:tc>
          <w:tcPr>
            <w:tcW w:w="708" w:type="dxa"/>
            <w:tcBorders>
              <w:top w:val="single" w:sz="4" w:space="0" w:color="auto"/>
              <w:left w:val="nil"/>
              <w:bottom w:val="single" w:sz="8" w:space="0" w:color="auto"/>
              <w:right w:val="single" w:sz="8" w:space="0" w:color="auto"/>
            </w:tcBorders>
            <w:shd w:val="clear" w:color="auto" w:fill="auto"/>
            <w:noWrap/>
            <w:vAlign w:val="center"/>
            <w:hideMark/>
          </w:tcPr>
          <w:p w14:paraId="75C9BB5E" w14:textId="5AA535E4" w:rsidR="00381EF0" w:rsidRPr="00A52588" w:rsidRDefault="00381EF0" w:rsidP="00381EF0">
            <w:pPr>
              <w:adjustRightInd w:val="0"/>
              <w:snapToGrid w:val="0"/>
              <w:jc w:val="center"/>
              <w:rPr>
                <w:rFonts w:ascii="Tahoma" w:hAnsi="Tahoma" w:cs="Tahoma"/>
                <w:color w:val="000000"/>
                <w:sz w:val="18"/>
                <w:szCs w:val="18"/>
              </w:rPr>
            </w:pPr>
            <w:r w:rsidRPr="00A52588">
              <w:rPr>
                <w:rFonts w:ascii="Tahoma" w:hAnsi="Tahoma" w:cs="Tahoma"/>
                <w:color w:val="000000"/>
                <w:sz w:val="18"/>
                <w:szCs w:val="18"/>
              </w:rPr>
              <w:t>150</w:t>
            </w:r>
          </w:p>
        </w:tc>
      </w:tr>
    </w:tbl>
    <w:p w14:paraId="63E711C2" w14:textId="77777777" w:rsidR="00C05A4D" w:rsidRPr="00A52588" w:rsidRDefault="00C05A4D" w:rsidP="001030E1">
      <w:pPr>
        <w:rPr>
          <w:rFonts w:ascii="Tahoma" w:hAnsi="Tahoma"/>
          <w:b/>
          <w:sz w:val="20"/>
          <w:szCs w:val="20"/>
        </w:rPr>
      </w:pPr>
    </w:p>
    <w:p w14:paraId="577099D7" w14:textId="77777777" w:rsidR="00746EEA" w:rsidRPr="00A52588" w:rsidRDefault="00746EEA" w:rsidP="00746EEA">
      <w:pPr>
        <w:rPr>
          <w:rFonts w:ascii="Tahoma" w:hAnsi="Tahoma" w:cs="Arial"/>
          <w:sz w:val="20"/>
          <w:szCs w:val="20"/>
        </w:rPr>
      </w:pPr>
    </w:p>
    <w:p w14:paraId="24C918E8" w14:textId="1B60462B" w:rsidR="00746EEA" w:rsidRPr="00A52588" w:rsidRDefault="00746EEA" w:rsidP="00673740">
      <w:pPr>
        <w:ind w:left="720"/>
        <w:rPr>
          <w:rFonts w:ascii="Tahoma" w:hAnsi="Tahoma" w:cs="Arial"/>
          <w:sz w:val="20"/>
          <w:szCs w:val="20"/>
          <w:lang w:val="en-GB"/>
        </w:rPr>
      </w:pPr>
      <w:r w:rsidRPr="00A52588">
        <w:rPr>
          <w:rFonts w:ascii="Tahoma" w:hAnsi="Tahoma" w:cs="Arial"/>
          <w:sz w:val="20"/>
          <w:szCs w:val="20"/>
        </w:rPr>
        <w:t>Tanda *) = Ma</w:t>
      </w:r>
      <w:r w:rsidRPr="00A52588">
        <w:rPr>
          <w:rFonts w:ascii="Tahoma" w:hAnsi="Tahoma" w:cs="Arial"/>
          <w:sz w:val="20"/>
          <w:szCs w:val="20"/>
          <w:lang w:val="en-US"/>
        </w:rPr>
        <w:t xml:space="preserve">ta </w:t>
      </w:r>
      <w:r w:rsidRPr="00A52588">
        <w:rPr>
          <w:rFonts w:ascii="Tahoma" w:hAnsi="Tahoma" w:cs="Arial"/>
          <w:sz w:val="20"/>
          <w:szCs w:val="20"/>
        </w:rPr>
        <w:t>kul</w:t>
      </w:r>
      <w:r w:rsidRPr="00A52588">
        <w:rPr>
          <w:rFonts w:ascii="Tahoma" w:hAnsi="Tahoma" w:cs="Arial"/>
          <w:sz w:val="20"/>
          <w:szCs w:val="20"/>
          <w:lang w:val="en-US"/>
        </w:rPr>
        <w:t>iah</w:t>
      </w:r>
      <w:r w:rsidRPr="00A52588">
        <w:rPr>
          <w:rFonts w:ascii="Tahoma" w:hAnsi="Tahoma" w:cs="Arial"/>
          <w:sz w:val="20"/>
          <w:szCs w:val="20"/>
        </w:rPr>
        <w:t xml:space="preserve"> Pilihan</w:t>
      </w:r>
    </w:p>
    <w:p w14:paraId="51CD4257" w14:textId="2A1E4EAA" w:rsidR="00746EEA" w:rsidRPr="00A52588" w:rsidRDefault="00746EEA" w:rsidP="00673740">
      <w:pPr>
        <w:ind w:left="720"/>
        <w:rPr>
          <w:rFonts w:ascii="Tahoma" w:hAnsi="Tahoma" w:cs="Arial"/>
          <w:sz w:val="20"/>
          <w:szCs w:val="20"/>
          <w:lang w:val="en-US"/>
        </w:rPr>
      </w:pPr>
      <w:r w:rsidRPr="00A52588">
        <w:rPr>
          <w:rFonts w:ascii="Tahoma" w:hAnsi="Tahoma" w:cs="Arial"/>
          <w:sz w:val="20"/>
          <w:szCs w:val="20"/>
        </w:rPr>
        <w:t xml:space="preserve">Tanda **) = Mata </w:t>
      </w:r>
      <w:r w:rsidR="00C05A4D" w:rsidRPr="00A52588">
        <w:rPr>
          <w:rFonts w:ascii="Tahoma" w:hAnsi="Tahoma" w:cs="Arial"/>
          <w:sz w:val="20"/>
          <w:szCs w:val="20"/>
        </w:rPr>
        <w:t>kuliah Pengganti Skripsi</w:t>
      </w:r>
    </w:p>
    <w:p w14:paraId="4C25DB14" w14:textId="43ECD41D" w:rsidR="00746EEA" w:rsidRPr="00A52588" w:rsidRDefault="00C05A4D" w:rsidP="00673740">
      <w:pPr>
        <w:ind w:left="720"/>
        <w:rPr>
          <w:rFonts w:ascii="Tahoma" w:hAnsi="Tahoma" w:cs="Arial"/>
          <w:sz w:val="20"/>
          <w:szCs w:val="20"/>
          <w:lang w:val="en-US"/>
        </w:rPr>
      </w:pPr>
      <w:r w:rsidRPr="00A52588">
        <w:rPr>
          <w:rFonts w:ascii="Tahoma" w:hAnsi="Tahoma" w:cs="Arial"/>
          <w:sz w:val="20"/>
          <w:szCs w:val="20"/>
          <w:lang w:val="en-US"/>
        </w:rPr>
        <w:t>Catatan:</w:t>
      </w:r>
      <w:r w:rsidR="00746EEA" w:rsidRPr="00A52588">
        <w:rPr>
          <w:rFonts w:ascii="Tahoma" w:hAnsi="Tahoma" w:cs="Arial"/>
          <w:sz w:val="20"/>
          <w:szCs w:val="20"/>
          <w:lang w:val="en-US"/>
        </w:rPr>
        <w:t xml:space="preserve"> Mata kuliah pilihan di buka satu kelas. </w:t>
      </w:r>
      <w:r w:rsidRPr="00A52588">
        <w:rPr>
          <w:rFonts w:ascii="Tahoma" w:hAnsi="Tahoma" w:cs="Arial"/>
          <w:sz w:val="20"/>
          <w:szCs w:val="20"/>
          <w:lang w:val="en-US"/>
        </w:rPr>
        <w:t>Keseluruhan matakuliah dapat menjadi matakuliah shopping program studi lain dari dalam maupun luar UNY.</w:t>
      </w:r>
    </w:p>
    <w:p w14:paraId="26B496BA" w14:textId="77777777" w:rsidR="00750BE5" w:rsidRPr="00A52588" w:rsidRDefault="00750BE5" w:rsidP="00673740">
      <w:pPr>
        <w:ind w:left="720"/>
        <w:rPr>
          <w:rFonts w:ascii="Tahoma" w:hAnsi="Tahoma" w:cs="Arial"/>
          <w:sz w:val="20"/>
          <w:szCs w:val="20"/>
          <w:lang w:val="en-US"/>
        </w:rPr>
      </w:pPr>
    </w:p>
    <w:p w14:paraId="702B6E95" w14:textId="23D33D4B" w:rsidR="00FA6563" w:rsidRPr="00A52588" w:rsidRDefault="0005702B" w:rsidP="00A90126">
      <w:pPr>
        <w:pStyle w:val="ListParagraph"/>
        <w:numPr>
          <w:ilvl w:val="0"/>
          <w:numId w:val="19"/>
        </w:numPr>
        <w:spacing w:line="360" w:lineRule="auto"/>
        <w:ind w:left="284" w:hanging="284"/>
        <w:rPr>
          <w:rFonts w:ascii="Tahoma" w:hAnsi="Tahoma" w:cs="Arial"/>
          <w:b/>
          <w:sz w:val="20"/>
          <w:szCs w:val="20"/>
        </w:rPr>
      </w:pPr>
      <w:r w:rsidRPr="00A52588">
        <w:rPr>
          <w:rFonts w:ascii="Tahoma" w:hAnsi="Tahoma" w:cs="Arial"/>
          <w:b/>
          <w:sz w:val="20"/>
          <w:szCs w:val="20"/>
          <w:lang w:val="en-ID"/>
        </w:rPr>
        <w:t>S</w:t>
      </w:r>
      <w:r w:rsidR="001E706A" w:rsidRPr="00A52588">
        <w:rPr>
          <w:rFonts w:ascii="Tahoma" w:hAnsi="Tahoma" w:cs="Arial"/>
          <w:b/>
          <w:sz w:val="20"/>
          <w:szCs w:val="20"/>
          <w:lang w:val="en-ID"/>
        </w:rPr>
        <w:t>ISTEM</w:t>
      </w:r>
      <w:r w:rsidRPr="00A52588">
        <w:rPr>
          <w:rFonts w:ascii="Tahoma" w:hAnsi="Tahoma" w:cs="Arial"/>
          <w:b/>
          <w:sz w:val="20"/>
          <w:szCs w:val="20"/>
          <w:lang w:val="en-ID"/>
        </w:rPr>
        <w:t xml:space="preserve"> </w:t>
      </w:r>
      <w:r w:rsidR="00FA6563" w:rsidRPr="00A52588">
        <w:rPr>
          <w:rFonts w:ascii="Tahoma" w:hAnsi="Tahoma" w:cs="Arial"/>
          <w:b/>
          <w:sz w:val="20"/>
          <w:szCs w:val="20"/>
        </w:rPr>
        <w:t>PEMBELAJARAN</w:t>
      </w:r>
    </w:p>
    <w:p w14:paraId="7A502218" w14:textId="77777777" w:rsidR="00AA41E8" w:rsidRPr="00A52588" w:rsidRDefault="00AA41E8" w:rsidP="001C7854">
      <w:pPr>
        <w:pStyle w:val="Default"/>
        <w:spacing w:line="276" w:lineRule="auto"/>
        <w:ind w:left="284"/>
        <w:jc w:val="both"/>
        <w:rPr>
          <w:rFonts w:ascii="Tahoma" w:hAnsi="Tahoma" w:cs="Arial"/>
          <w:color w:val="auto"/>
          <w:sz w:val="20"/>
          <w:szCs w:val="20"/>
          <w:lang w:val="id-ID"/>
        </w:rPr>
      </w:pPr>
      <w:r w:rsidRPr="00A52588">
        <w:rPr>
          <w:rFonts w:ascii="Tahoma" w:hAnsi="Tahoma" w:cs="Arial"/>
          <w:color w:val="auto"/>
          <w:sz w:val="20"/>
          <w:szCs w:val="20"/>
          <w:lang w:val="id-ID"/>
        </w:rPr>
        <w:t xml:space="preserve">Prinsip pembelajaran pada Program Studi Administrasi Publik jenjang S-1 Fakultas Ilmu Sosial Universitas Negeri Yogyakarta (FIS UNY) dikembangkan untuk menjamin ketercapaian pembelajaran lulusan </w:t>
      </w:r>
      <w:r w:rsidRPr="00A52588">
        <w:rPr>
          <w:rFonts w:ascii="Tahoma" w:hAnsi="Tahoma" w:cs="Arial"/>
          <w:i/>
          <w:iCs/>
          <w:color w:val="auto"/>
          <w:sz w:val="20"/>
          <w:szCs w:val="20"/>
          <w:lang w:val="id-ID"/>
        </w:rPr>
        <w:t>(learning outcomes)</w:t>
      </w:r>
      <w:r w:rsidRPr="00A52588">
        <w:rPr>
          <w:rFonts w:ascii="Tahoma" w:hAnsi="Tahoma" w:cs="Arial"/>
          <w:color w:val="auto"/>
          <w:sz w:val="20"/>
          <w:szCs w:val="20"/>
          <w:lang w:val="id-ID"/>
        </w:rPr>
        <w:t>. Prinsip pembelajaran tersebut  mencakup: Karakteristik proses pembelajaran; Pelaksanaan proses pembelajaran; dan Beban belajar mahasiswa.</w:t>
      </w:r>
    </w:p>
    <w:p w14:paraId="6F38E80E" w14:textId="77777777" w:rsidR="00AA41E8" w:rsidRPr="00A52588" w:rsidRDefault="00AA41E8" w:rsidP="00AA41E8">
      <w:pPr>
        <w:pStyle w:val="Default"/>
        <w:spacing w:line="276" w:lineRule="auto"/>
        <w:ind w:left="720"/>
        <w:jc w:val="both"/>
        <w:rPr>
          <w:rFonts w:ascii="Tahoma" w:hAnsi="Tahoma" w:cs="Arial"/>
          <w:color w:val="auto"/>
          <w:sz w:val="20"/>
          <w:szCs w:val="20"/>
          <w:lang w:val="id-ID"/>
        </w:rPr>
      </w:pPr>
    </w:p>
    <w:p w14:paraId="14AEB852" w14:textId="560B7D45" w:rsidR="001C7854" w:rsidRPr="00A52588" w:rsidRDefault="00AA41E8" w:rsidP="00A90126">
      <w:pPr>
        <w:pStyle w:val="Default"/>
        <w:numPr>
          <w:ilvl w:val="6"/>
          <w:numId w:val="19"/>
        </w:numPr>
        <w:spacing w:line="276" w:lineRule="auto"/>
        <w:jc w:val="both"/>
        <w:rPr>
          <w:rFonts w:ascii="Tahoma" w:hAnsi="Tahoma" w:cs="Arial"/>
          <w:b/>
          <w:bCs/>
          <w:color w:val="auto"/>
          <w:sz w:val="20"/>
          <w:szCs w:val="20"/>
          <w:lang w:val="id-ID"/>
        </w:rPr>
      </w:pPr>
      <w:r w:rsidRPr="00A52588">
        <w:rPr>
          <w:rFonts w:ascii="Tahoma" w:hAnsi="Tahoma" w:cs="Arial"/>
          <w:b/>
          <w:bCs/>
          <w:color w:val="auto"/>
          <w:sz w:val="20"/>
          <w:szCs w:val="20"/>
          <w:lang w:val="id-ID"/>
        </w:rPr>
        <w:t>Karakteristik proses pembelajaran</w:t>
      </w:r>
    </w:p>
    <w:p w14:paraId="0AC61199" w14:textId="1E8CA550"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color w:val="auto"/>
          <w:sz w:val="20"/>
          <w:szCs w:val="20"/>
          <w:lang w:val="id-ID"/>
        </w:rPr>
        <w:t>Pembelajaran pada Program Studi Administrasi Publik FIS UNY berorientasi pada pengembangan wawasan akademik dengan memperhatikan beberapa sifat : interaktif, holistik, integratif, saintifik, kontekstual, tematik, efektif, kolaboratif, dan berpusat pada mahasiswa.</w:t>
      </w:r>
    </w:p>
    <w:p w14:paraId="6B9DC045"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Interaktif</w:t>
      </w:r>
      <w:r w:rsidRPr="00A52588">
        <w:rPr>
          <w:rFonts w:ascii="Tahoma" w:hAnsi="Tahoma" w:cs="Arial"/>
          <w:color w:val="auto"/>
          <w:sz w:val="20"/>
          <w:szCs w:val="20"/>
          <w:lang w:val="id-ID"/>
        </w:rPr>
        <w:t xml:space="preserve">  artinya bahwa capaian pembelajaran lulusan diraih dengan mengutamakan proses interaksi dua arah antara mahasiswa dan dosen. Interaksi ini diwujudkan melalui pemberian kesempatan mengungkapkan gagasan, mencari dan mendesiminasi informasi dari berbagai sumber dan melaksanakannya dalam  konteks aplikasi konsep-konsep yang telah dipelajari.</w:t>
      </w:r>
    </w:p>
    <w:p w14:paraId="1DE5FEEB"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Holistik</w:t>
      </w:r>
      <w:r w:rsidRPr="00A52588">
        <w:rPr>
          <w:rFonts w:ascii="Tahoma" w:hAnsi="Tahoma" w:cs="Arial"/>
          <w:color w:val="auto"/>
          <w:sz w:val="20"/>
          <w:szCs w:val="20"/>
          <w:lang w:val="id-ID"/>
        </w:rPr>
        <w:t xml:space="preserve">, bahwa proses pembelajaran mendorong terbentuknya pola pikir yang komprehensif dan luas dengan menginternalisasi keunggulan dan kearifan lokal maupun nasional. </w:t>
      </w:r>
    </w:p>
    <w:p w14:paraId="1B714DEC"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Integratif</w:t>
      </w:r>
      <w:r w:rsidRPr="00A52588">
        <w:rPr>
          <w:rFonts w:ascii="Tahoma" w:hAnsi="Tahoma" w:cs="Arial"/>
          <w:color w:val="auto"/>
          <w:sz w:val="20"/>
          <w:szCs w:val="20"/>
          <w:lang w:val="id-ID"/>
        </w:rPr>
        <w:t>,  bahwa capaian pembelajaran lulusan diraih melalui proses pembelajaran yang terintegrasi untuk memenuhi capaian pembelajaran lulusan secara keseluruhan dalam satu kesatuan program melalui pendekatan antardisiplin dan multidisiplin.</w:t>
      </w:r>
    </w:p>
    <w:p w14:paraId="64C71453"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Saintifik</w:t>
      </w:r>
      <w:r w:rsidRPr="00A52588">
        <w:rPr>
          <w:rFonts w:ascii="Tahoma" w:hAnsi="Tahoma" w:cs="Arial"/>
          <w:color w:val="auto"/>
          <w:sz w:val="20"/>
          <w:szCs w:val="20"/>
          <w:lang w:val="id-ID"/>
        </w:rPr>
        <w:t>, bahwa capaian pembelajaran lulusan diraih melalui proses pembelajaran yang mengutamakan pendekatan ilmiah sehingga tercipta lingkungan akademik yang berdasarkan sistem nilai, norma, dan kaidah ilmu pengetahuan serta menjunjung tinggi nilai-nilai agama dan kebangsaan.</w:t>
      </w:r>
    </w:p>
    <w:p w14:paraId="446399D5" w14:textId="3D36775E"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Kontekstual</w:t>
      </w:r>
      <w:r w:rsidRPr="00A52588">
        <w:rPr>
          <w:rFonts w:ascii="Tahoma" w:hAnsi="Tahoma" w:cs="Arial"/>
          <w:color w:val="auto"/>
          <w:sz w:val="20"/>
          <w:szCs w:val="20"/>
          <w:lang w:val="id-ID"/>
        </w:rPr>
        <w:t>, bahwa capaian pembelajaran lulusan diraih melalui proses pembelajaran yang disesuaikan dengan tuntutan kemampuan menyelesaikan masalah dalam ranah keahliannya. Pelaksanaan pembelajaran dilakukan dengan asumsi  "tidak dalam ruang hampa". Oleh karena itu sistem pembelajaran pada Program Studi Administrasi Publik FIS-UNY mendudukkan lingkungan sekitarnya sebagai bagian dari faktor-faktor yang mempengaruhi.  Penjelasan konsep-konsep yang dipelajari senantiasa dikaitkan dengan pengalaman dan kenyataan yang ada di lingkungan sehari-hari. Pengenalan lingkungan dilakukan sejak awal, tidak hanya menjelang akhir program. Bahkan -untuk mata kuliah tertentu - dilakukan melalui kunjungan ke lapangan.</w:t>
      </w:r>
    </w:p>
    <w:p w14:paraId="3C114683"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Tematik</w:t>
      </w:r>
      <w:r w:rsidRPr="00A52588">
        <w:rPr>
          <w:rFonts w:ascii="Tahoma" w:hAnsi="Tahoma" w:cs="Arial"/>
          <w:color w:val="auto"/>
          <w:sz w:val="20"/>
          <w:szCs w:val="20"/>
          <w:lang w:val="id-ID"/>
        </w:rPr>
        <w:t>, bahwa capaian pembelajaran lulusan diraih melalui proses pembelajaran yang disesuaikan dengan karakteristik Administrasi Publik dan dikaitkan dengan permasalahan nyata melalui pendekatan transdisiplin.</w:t>
      </w:r>
    </w:p>
    <w:p w14:paraId="7DCAEA06"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t>Efektif</w:t>
      </w:r>
      <w:r w:rsidRPr="00A52588">
        <w:rPr>
          <w:rFonts w:ascii="Tahoma" w:hAnsi="Tahoma" w:cs="Arial"/>
          <w:color w:val="auto"/>
          <w:sz w:val="20"/>
          <w:szCs w:val="20"/>
          <w:lang w:val="id-ID"/>
        </w:rPr>
        <w:t>, bahwa capaian pembelajaran lulusan diraih secara berhasil guna dengan mementingkan internalisasi materi secara baik dan benar dalam kurun waktu yang optimum. Oleh karena itu, di samping model pembelajaran konvensional, proses pembelajaran juga dilengkapi dengan penggunaan strategi dan model pembelajaran yang inovatif dan bervariasi dalam mengaktifkan peserta didik.</w:t>
      </w:r>
    </w:p>
    <w:p w14:paraId="6C80F199"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b/>
          <w:bCs/>
          <w:color w:val="auto"/>
          <w:sz w:val="20"/>
          <w:szCs w:val="20"/>
          <w:lang w:val="id-ID"/>
        </w:rPr>
        <w:lastRenderedPageBreak/>
        <w:t>Kolaboratif</w:t>
      </w:r>
      <w:r w:rsidRPr="00A52588">
        <w:rPr>
          <w:rFonts w:ascii="Tahoma" w:hAnsi="Tahoma" w:cs="Arial"/>
          <w:color w:val="auto"/>
          <w:sz w:val="20"/>
          <w:szCs w:val="20"/>
          <w:lang w:val="id-ID"/>
        </w:rPr>
        <w:t>, bahwa capaian pembelajaran lulusan diraih melalui proses pembelajaran bersama yang melibatkan interaksi antar individu pembelajar untuk menghasilkan kapitalisasi sikap, pengetahuan, dan keterampilan. Hal ini menjadi landasan akademis sistem pembelajaran di Program Studi Administrasi Publik FIS UNY.</w:t>
      </w:r>
    </w:p>
    <w:p w14:paraId="29C15985" w14:textId="77777777" w:rsidR="001C7854" w:rsidRPr="00A52588" w:rsidRDefault="001C7854" w:rsidP="001C7854">
      <w:pPr>
        <w:pStyle w:val="Default"/>
        <w:spacing w:line="276" w:lineRule="auto"/>
        <w:ind w:left="284"/>
        <w:jc w:val="both"/>
        <w:rPr>
          <w:rFonts w:ascii="Tahoma" w:hAnsi="Tahoma" w:cs="Arial"/>
          <w:color w:val="auto"/>
          <w:sz w:val="20"/>
          <w:szCs w:val="20"/>
          <w:lang w:val="id-ID"/>
        </w:rPr>
      </w:pPr>
    </w:p>
    <w:p w14:paraId="332770F0"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r w:rsidRPr="00A52588">
        <w:rPr>
          <w:rFonts w:ascii="Tahoma" w:hAnsi="Tahoma" w:cs="Arial"/>
          <w:color w:val="auto"/>
          <w:sz w:val="20"/>
          <w:szCs w:val="20"/>
          <w:lang w:val="id-ID"/>
        </w:rPr>
        <w:t xml:space="preserve">Berpusat pada mahasiswa, bahwa capaian pembelajaran lulusan diraih melalui proses pembelajaran yang mengutamakan pengembangan kreativitas, kapasitas, kepribadian, dan kebutuhan mahasiswa, serta mengembangkan kemandirian dalam mencari dan menemukan pengetahuan. Proses pembelajaran ini dirancang dan dikembangkan bersasarkan prinsip </w:t>
      </w:r>
      <w:r w:rsidRPr="00A52588">
        <w:rPr>
          <w:rFonts w:ascii="Tahoma" w:hAnsi="Tahoma" w:cs="Arial"/>
          <w:i/>
          <w:iCs/>
          <w:color w:val="auto"/>
          <w:sz w:val="20"/>
          <w:szCs w:val="20"/>
          <w:lang w:val="id-ID"/>
        </w:rPr>
        <w:t>active learning in higher education</w:t>
      </w:r>
      <w:r w:rsidRPr="00A52588">
        <w:rPr>
          <w:rFonts w:ascii="Tahoma" w:hAnsi="Tahoma" w:cs="Arial"/>
          <w:color w:val="auto"/>
          <w:sz w:val="20"/>
          <w:szCs w:val="20"/>
          <w:lang w:val="id-ID"/>
        </w:rPr>
        <w:t xml:space="preserve"> (ALIHE) atau </w:t>
      </w:r>
      <w:r w:rsidRPr="00A52588">
        <w:rPr>
          <w:rFonts w:ascii="Tahoma" w:hAnsi="Tahoma" w:cs="Arial"/>
          <w:i/>
          <w:iCs/>
          <w:color w:val="auto"/>
          <w:sz w:val="20"/>
          <w:szCs w:val="20"/>
          <w:lang w:val="id-ID"/>
        </w:rPr>
        <w:t>student active learning</w:t>
      </w:r>
      <w:r w:rsidRPr="00A52588">
        <w:rPr>
          <w:rFonts w:ascii="Tahoma" w:hAnsi="Tahoma" w:cs="Arial"/>
          <w:color w:val="auto"/>
          <w:sz w:val="20"/>
          <w:szCs w:val="20"/>
          <w:lang w:val="id-ID"/>
        </w:rPr>
        <w:t xml:space="preserve"> (SAL).</w:t>
      </w:r>
    </w:p>
    <w:p w14:paraId="10E44D53"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p>
    <w:p w14:paraId="61CA4874" w14:textId="0A8F71C2" w:rsidR="001C7854" w:rsidRPr="00A52588" w:rsidRDefault="001C7854" w:rsidP="001C7854">
      <w:pPr>
        <w:pStyle w:val="Default"/>
        <w:spacing w:line="276" w:lineRule="auto"/>
        <w:ind w:left="284"/>
        <w:jc w:val="both"/>
        <w:rPr>
          <w:rFonts w:ascii="Tahoma" w:hAnsi="Tahoma" w:cs="Arial"/>
          <w:color w:val="auto"/>
          <w:sz w:val="20"/>
          <w:szCs w:val="20"/>
          <w:lang w:val="id-ID"/>
        </w:rPr>
      </w:pPr>
      <w:r w:rsidRPr="00A52588">
        <w:rPr>
          <w:rFonts w:ascii="Tahoma" w:hAnsi="Tahoma" w:cs="Arial"/>
          <w:color w:val="auto"/>
          <w:sz w:val="20"/>
          <w:szCs w:val="20"/>
          <w:lang w:val="id-ID"/>
        </w:rPr>
        <w:t>Perencanaan proses pembelajaran disusun untuk setiap mata kuliah dan disajikan dalam rencana pembelajaran semester (RPS) atau silabus.  Rencana pembelajaran semester (RPS) atau silabus dikembangkan oleh dosen secara mandiri atau bersama dalam kelompok keahlian suatu bidang ilmu pengetahuan dan teknologi dalam program studi. Untuk menjaga agar tidak terjadi overlapping antar mata kuliah, maka silabus atau RPS tersebut dikaji (dilakukan sanctioning) dalam forum jurusan. Rencana pembelajaran semester (RPS) P</w:t>
      </w:r>
      <w:r w:rsidRPr="00A52588">
        <w:rPr>
          <w:rFonts w:ascii="Tahoma" w:hAnsi="Tahoma" w:cs="Arial"/>
          <w:color w:val="auto"/>
          <w:sz w:val="20"/>
          <w:szCs w:val="20"/>
        </w:rPr>
        <w:t xml:space="preserve">rogram Studi Administrasi Publik </w:t>
      </w:r>
      <w:r w:rsidRPr="00A52588">
        <w:rPr>
          <w:rFonts w:ascii="Tahoma" w:hAnsi="Tahoma" w:cs="Arial"/>
          <w:color w:val="auto"/>
          <w:sz w:val="20"/>
          <w:szCs w:val="20"/>
          <w:lang w:val="id-ID"/>
        </w:rPr>
        <w:t xml:space="preserve">ditinjau dan disesuaikan secara berkala dengan perkembangan ilmu pengetahuan dan teknologi di bidang Administrasi </w:t>
      </w:r>
      <w:r w:rsidRPr="00A52588">
        <w:rPr>
          <w:rFonts w:ascii="Tahoma" w:hAnsi="Tahoma" w:cs="Arial"/>
          <w:color w:val="auto"/>
          <w:sz w:val="20"/>
          <w:szCs w:val="20"/>
          <w:lang w:val="en-AU"/>
        </w:rPr>
        <w:t>Publik</w:t>
      </w:r>
      <w:r w:rsidRPr="00A52588">
        <w:rPr>
          <w:rFonts w:ascii="Tahoma" w:hAnsi="Tahoma" w:cs="Arial"/>
          <w:color w:val="auto"/>
          <w:sz w:val="20"/>
          <w:szCs w:val="20"/>
          <w:lang w:val="id-ID"/>
        </w:rPr>
        <w:t>.</w:t>
      </w:r>
    </w:p>
    <w:p w14:paraId="71BA5C59" w14:textId="77777777" w:rsidR="001C7854" w:rsidRPr="00A52588" w:rsidRDefault="001C7854" w:rsidP="001C7854">
      <w:pPr>
        <w:pStyle w:val="Default"/>
        <w:spacing w:line="276" w:lineRule="auto"/>
        <w:ind w:left="284"/>
        <w:jc w:val="both"/>
        <w:rPr>
          <w:rFonts w:ascii="Tahoma" w:hAnsi="Tahoma" w:cs="Arial"/>
          <w:b/>
          <w:bCs/>
          <w:color w:val="auto"/>
          <w:sz w:val="20"/>
          <w:szCs w:val="20"/>
          <w:lang w:val="id-ID"/>
        </w:rPr>
      </w:pPr>
    </w:p>
    <w:p w14:paraId="23734E8C" w14:textId="48334F30" w:rsidR="001C7854" w:rsidRPr="00A52588" w:rsidRDefault="001C7854" w:rsidP="00A90126">
      <w:pPr>
        <w:pStyle w:val="Default"/>
        <w:numPr>
          <w:ilvl w:val="6"/>
          <w:numId w:val="19"/>
        </w:numPr>
        <w:spacing w:line="276" w:lineRule="auto"/>
        <w:jc w:val="both"/>
        <w:rPr>
          <w:rFonts w:ascii="Tahoma" w:hAnsi="Tahoma" w:cs="Arial"/>
          <w:b/>
          <w:bCs/>
          <w:color w:val="auto"/>
          <w:sz w:val="20"/>
          <w:szCs w:val="20"/>
          <w:lang w:val="id-ID"/>
        </w:rPr>
      </w:pPr>
      <w:r w:rsidRPr="00A52588">
        <w:rPr>
          <w:rFonts w:ascii="Tahoma" w:hAnsi="Tahoma" w:cs="Arial"/>
          <w:b/>
          <w:bCs/>
          <w:color w:val="auto"/>
          <w:sz w:val="20"/>
          <w:szCs w:val="20"/>
          <w:lang w:val="id-ID"/>
        </w:rPr>
        <w:t>Pelaksanaan proses pembelajaran</w:t>
      </w:r>
    </w:p>
    <w:p w14:paraId="36D0E809" w14:textId="120F6CB2" w:rsidR="00AA41E8" w:rsidRPr="00A52588" w:rsidRDefault="00AA41E8" w:rsidP="00E306A8">
      <w:pPr>
        <w:pStyle w:val="Default"/>
        <w:spacing w:line="276" w:lineRule="auto"/>
        <w:ind w:left="284"/>
        <w:jc w:val="both"/>
        <w:rPr>
          <w:rFonts w:ascii="Tahoma" w:hAnsi="Tahoma" w:cs="Arial"/>
          <w:b/>
          <w:bCs/>
          <w:color w:val="auto"/>
          <w:sz w:val="20"/>
          <w:szCs w:val="20"/>
          <w:lang w:val="id-ID"/>
        </w:rPr>
      </w:pPr>
      <w:r w:rsidRPr="00A52588">
        <w:rPr>
          <w:rFonts w:ascii="Tahoma" w:hAnsi="Tahoma" w:cs="Arial"/>
          <w:color w:val="auto"/>
          <w:sz w:val="20"/>
          <w:szCs w:val="20"/>
          <w:lang w:val="id-ID"/>
        </w:rPr>
        <w:t xml:space="preserve">Proses pembelajaran pada </w:t>
      </w:r>
      <w:r w:rsidR="00FF5287" w:rsidRPr="00A52588">
        <w:rPr>
          <w:rFonts w:ascii="Tahoma" w:hAnsi="Tahoma" w:cs="Arial"/>
          <w:color w:val="auto"/>
          <w:sz w:val="20"/>
          <w:szCs w:val="20"/>
        </w:rPr>
        <w:t>Program Studi Administrasi Publik</w:t>
      </w:r>
      <w:r w:rsidRPr="00A52588">
        <w:rPr>
          <w:rFonts w:ascii="Tahoma" w:hAnsi="Tahoma" w:cs="Arial"/>
          <w:color w:val="auto"/>
          <w:sz w:val="20"/>
          <w:szCs w:val="20"/>
          <w:lang w:val="id-ID"/>
        </w:rPr>
        <w:t xml:space="preserve"> diselenggarakan dengan mengupayakan penggunaan metode pembelajaran yang tepat, meliputi: diskusi kelompok, simulasi, studi kasus, pembelajaran kolaboratif, pembelajaran kooperatif, pembelajaran berbasis masalah atau metode pembelajaran  lain yang dapat secara efektif memfasilitasi pemenuhan capaian pembelajaran lulusan. Setiap mata kuliah dapat menggunakan satu atau gabungan dari beberapa metode pembelajaran dan diwadahi dalam suatu bentuk pembelajaran dapat berupa: (1) kuliah, (2) seminar, dan (3) praktik lapangan. Bentuk pembelajaran penelitian (khususnya untuk tugas akhir) merupakan kegiatan mahasiswa di bawah bimbingan dosen dalam rangka pengembangan pengetahuan dan keterampilannya serta meningkatkan kesejahteran masyarakat dan daya saing bangsa. Bentuk pembelajaran berupa pengabdian kepada masyarakat, merupakan kegiatan mahasiswa di bawah bimbingan dosen dalam rangka memanfaatkan ilmu pengetahuan dan teknologi untuk memajukan kesejahteraan masyarakat dan mencerdaskan kehidupan bangsa.</w:t>
      </w:r>
      <w:r w:rsidR="00E306A8" w:rsidRPr="00A52588">
        <w:rPr>
          <w:rFonts w:ascii="Tahoma" w:hAnsi="Tahoma" w:cs="Arial"/>
          <w:b/>
          <w:bCs/>
          <w:color w:val="auto"/>
          <w:sz w:val="20"/>
          <w:szCs w:val="20"/>
          <w:lang w:val="en-AU"/>
        </w:rPr>
        <w:t xml:space="preserve"> </w:t>
      </w:r>
      <w:r w:rsidRPr="00A52588">
        <w:rPr>
          <w:rFonts w:ascii="Tahoma" w:hAnsi="Tahoma" w:cs="Arial"/>
          <w:color w:val="auto"/>
          <w:sz w:val="20"/>
          <w:szCs w:val="20"/>
          <w:lang w:val="id-ID"/>
        </w:rPr>
        <w:t>Beban belajar mahasiswa ditentukan sebagai berikut :</w:t>
      </w:r>
    </w:p>
    <w:p w14:paraId="076271F9" w14:textId="77777777" w:rsidR="00AA41E8" w:rsidRPr="00A52588" w:rsidRDefault="00AA41E8" w:rsidP="00A90126">
      <w:pPr>
        <w:pStyle w:val="Default"/>
        <w:numPr>
          <w:ilvl w:val="0"/>
          <w:numId w:val="32"/>
        </w:numPr>
        <w:spacing w:line="276" w:lineRule="auto"/>
        <w:jc w:val="both"/>
        <w:rPr>
          <w:rFonts w:ascii="Tahoma" w:hAnsi="Tahoma" w:cs="Arial"/>
          <w:color w:val="auto"/>
          <w:sz w:val="20"/>
          <w:szCs w:val="20"/>
          <w:lang w:val="id-ID"/>
        </w:rPr>
      </w:pPr>
      <w:r w:rsidRPr="00A52588">
        <w:rPr>
          <w:rFonts w:ascii="Tahoma" w:hAnsi="Tahoma" w:cs="Arial"/>
          <w:color w:val="auto"/>
          <w:sz w:val="20"/>
          <w:szCs w:val="20"/>
          <w:lang w:val="id-ID"/>
        </w:rPr>
        <w:t xml:space="preserve">Mengacu pada </w:t>
      </w:r>
      <w:r w:rsidRPr="00A52588">
        <w:rPr>
          <w:rFonts w:ascii="Tahoma" w:hAnsi="Tahoma" w:cs="Arial"/>
          <w:i/>
          <w:iCs/>
          <w:color w:val="auto"/>
          <w:sz w:val="20"/>
          <w:szCs w:val="20"/>
          <w:lang w:val="id-ID"/>
        </w:rPr>
        <w:t>learning outcomes</w:t>
      </w:r>
      <w:r w:rsidRPr="00A52588">
        <w:rPr>
          <w:rFonts w:ascii="Tahoma" w:hAnsi="Tahoma" w:cs="Arial"/>
          <w:color w:val="auto"/>
          <w:sz w:val="20"/>
          <w:szCs w:val="20"/>
          <w:lang w:val="id-ID"/>
        </w:rPr>
        <w:t xml:space="preserve"> dan profil lulusan yang telah disusun dalam kurikulum</w:t>
      </w:r>
    </w:p>
    <w:p w14:paraId="66BB029F" w14:textId="77777777" w:rsidR="00AA41E8" w:rsidRPr="00A52588" w:rsidRDefault="00AA41E8" w:rsidP="00A90126">
      <w:pPr>
        <w:pStyle w:val="Default"/>
        <w:numPr>
          <w:ilvl w:val="0"/>
          <w:numId w:val="32"/>
        </w:numPr>
        <w:spacing w:line="276" w:lineRule="auto"/>
        <w:jc w:val="both"/>
        <w:rPr>
          <w:rFonts w:ascii="Tahoma" w:hAnsi="Tahoma" w:cs="Arial"/>
          <w:color w:val="auto"/>
          <w:sz w:val="20"/>
          <w:szCs w:val="20"/>
          <w:lang w:val="id-ID"/>
        </w:rPr>
      </w:pPr>
      <w:r w:rsidRPr="00A52588">
        <w:rPr>
          <w:rFonts w:ascii="Tahoma" w:hAnsi="Tahoma" w:cs="Arial"/>
          <w:color w:val="auto"/>
          <w:sz w:val="20"/>
          <w:szCs w:val="20"/>
          <w:lang w:val="id-ID"/>
        </w:rPr>
        <w:t>Setiap 1 sks teori dimaknai sebagai 16 kali tatap muka, 50 menit tatap muka perminggu, 50 menit tugas terstruktur, dan 60 menit tugas mandiri.</w:t>
      </w:r>
    </w:p>
    <w:p w14:paraId="2F606B33" w14:textId="77777777" w:rsidR="00AA41E8" w:rsidRPr="00A52588" w:rsidRDefault="00AA41E8" w:rsidP="00A90126">
      <w:pPr>
        <w:pStyle w:val="Default"/>
        <w:numPr>
          <w:ilvl w:val="0"/>
          <w:numId w:val="32"/>
        </w:numPr>
        <w:spacing w:line="276" w:lineRule="auto"/>
        <w:jc w:val="both"/>
        <w:rPr>
          <w:rFonts w:ascii="Tahoma" w:hAnsi="Tahoma" w:cs="Arial"/>
          <w:color w:val="auto"/>
          <w:sz w:val="20"/>
          <w:szCs w:val="20"/>
          <w:lang w:val="id-ID"/>
        </w:rPr>
      </w:pPr>
      <w:r w:rsidRPr="00A52588">
        <w:rPr>
          <w:rFonts w:ascii="Tahoma" w:hAnsi="Tahoma" w:cs="Arial"/>
          <w:color w:val="auto"/>
          <w:sz w:val="20"/>
          <w:szCs w:val="20"/>
          <w:lang w:val="id-ID"/>
        </w:rPr>
        <w:t xml:space="preserve">Setiap 1 sks praktikum dimaknai sebagai 16 kali tatap muka 100 menit per minggu, 50 menit tugas terstruktur, dan 100 menit tugas mandiri. </w:t>
      </w:r>
    </w:p>
    <w:p w14:paraId="581B39C0" w14:textId="20FD4A69" w:rsidR="00FA6563" w:rsidRPr="00A52588" w:rsidRDefault="00AA41E8" w:rsidP="00A90126">
      <w:pPr>
        <w:pStyle w:val="Default"/>
        <w:numPr>
          <w:ilvl w:val="0"/>
          <w:numId w:val="32"/>
        </w:numPr>
        <w:spacing w:line="276" w:lineRule="auto"/>
        <w:jc w:val="both"/>
        <w:rPr>
          <w:rFonts w:ascii="Tahoma" w:hAnsi="Tahoma" w:cs="Arial"/>
          <w:color w:val="auto"/>
          <w:sz w:val="20"/>
          <w:szCs w:val="20"/>
          <w:lang w:val="id-ID"/>
        </w:rPr>
      </w:pPr>
      <w:r w:rsidRPr="00A52588">
        <w:rPr>
          <w:rFonts w:ascii="Tahoma" w:hAnsi="Tahoma" w:cs="Arial"/>
          <w:color w:val="auto"/>
          <w:sz w:val="20"/>
          <w:szCs w:val="20"/>
          <w:lang w:val="id-ID"/>
        </w:rPr>
        <w:t>Kontekstual, menggunakan konteks yang ada di sekitar mahasiswa.</w:t>
      </w:r>
    </w:p>
    <w:p w14:paraId="27835DBB" w14:textId="77777777" w:rsidR="00FA6563" w:rsidRPr="00A52588" w:rsidRDefault="00FA6563" w:rsidP="00FA6563">
      <w:pPr>
        <w:pStyle w:val="Default"/>
        <w:spacing w:line="360" w:lineRule="auto"/>
        <w:ind w:left="360" w:firstLine="360"/>
        <w:jc w:val="both"/>
        <w:rPr>
          <w:rFonts w:ascii="Tahoma" w:hAnsi="Tahoma" w:cs="Arial"/>
          <w:color w:val="auto"/>
          <w:sz w:val="20"/>
          <w:szCs w:val="20"/>
          <w:lang w:val="id-ID"/>
        </w:rPr>
      </w:pPr>
    </w:p>
    <w:p w14:paraId="1E52C353" w14:textId="77777777" w:rsidR="00E306A8" w:rsidRPr="00A52588" w:rsidRDefault="00FA6563" w:rsidP="00A90126">
      <w:pPr>
        <w:pStyle w:val="ListParagraph"/>
        <w:numPr>
          <w:ilvl w:val="0"/>
          <w:numId w:val="19"/>
        </w:numPr>
        <w:spacing w:line="360" w:lineRule="auto"/>
        <w:ind w:left="284" w:hanging="284"/>
        <w:jc w:val="both"/>
        <w:rPr>
          <w:rFonts w:ascii="Tahoma" w:hAnsi="Tahoma" w:cs="Arial"/>
          <w:b/>
          <w:sz w:val="20"/>
          <w:szCs w:val="20"/>
        </w:rPr>
      </w:pPr>
      <w:r w:rsidRPr="00A52588">
        <w:rPr>
          <w:rFonts w:ascii="Tahoma" w:hAnsi="Tahoma" w:cs="Arial"/>
          <w:b/>
          <w:sz w:val="20"/>
          <w:szCs w:val="20"/>
        </w:rPr>
        <w:t>PENILAIAN</w:t>
      </w:r>
    </w:p>
    <w:p w14:paraId="238FAEAD" w14:textId="681C0D35" w:rsidR="001E706A" w:rsidRPr="00A52588" w:rsidRDefault="001E706A" w:rsidP="00E306A8">
      <w:pPr>
        <w:pStyle w:val="ListParagraph"/>
        <w:ind w:left="284"/>
        <w:jc w:val="both"/>
        <w:rPr>
          <w:rFonts w:ascii="Tahoma" w:hAnsi="Tahoma" w:cs="Arial"/>
          <w:b/>
          <w:sz w:val="20"/>
          <w:szCs w:val="20"/>
        </w:rPr>
      </w:pPr>
      <w:r w:rsidRPr="00A52588">
        <w:rPr>
          <w:rFonts w:ascii="Tahoma" w:hAnsi="Tahoma" w:cs="Arial"/>
          <w:sz w:val="20"/>
          <w:szCs w:val="20"/>
          <w:lang w:val="id-ID"/>
        </w:rPr>
        <w:t>Penilaian berfungsi untuk mengetahui sejauh mana capaian pembelajaran (learning outcome) atau kompetensi dikuasai mahasiswa. Standar penilaian pembelajaran merupakan kriteria minimal tentang penilaian proses dan hasil belajar mahasiswa dalam rangka pemenuhan capaian pembelajaran lulusan. Penilaian proses dan hasil belajar mahasiswa mencakup:</w:t>
      </w:r>
    </w:p>
    <w:p w14:paraId="5A2CE156" w14:textId="77777777" w:rsidR="001E706A" w:rsidRPr="00A52588" w:rsidRDefault="001E706A" w:rsidP="00A90126">
      <w:pPr>
        <w:pStyle w:val="Default"/>
        <w:numPr>
          <w:ilvl w:val="0"/>
          <w:numId w:val="12"/>
        </w:numPr>
        <w:jc w:val="both"/>
        <w:rPr>
          <w:rFonts w:ascii="Tahoma" w:hAnsi="Tahoma" w:cs="Arial"/>
          <w:color w:val="auto"/>
          <w:sz w:val="20"/>
          <w:szCs w:val="20"/>
          <w:lang w:val="id-ID"/>
        </w:rPr>
      </w:pPr>
      <w:r w:rsidRPr="00A52588">
        <w:rPr>
          <w:rFonts w:ascii="Tahoma" w:hAnsi="Tahoma" w:cs="Arial"/>
          <w:color w:val="auto"/>
          <w:sz w:val="20"/>
          <w:szCs w:val="20"/>
          <w:lang w:val="id-ID"/>
        </w:rPr>
        <w:t>prinsip penilaian;</w:t>
      </w:r>
    </w:p>
    <w:p w14:paraId="06CD8CD1" w14:textId="77777777" w:rsidR="001E706A" w:rsidRPr="00A52588" w:rsidRDefault="001E706A" w:rsidP="00A90126">
      <w:pPr>
        <w:pStyle w:val="Default"/>
        <w:numPr>
          <w:ilvl w:val="0"/>
          <w:numId w:val="12"/>
        </w:numPr>
        <w:jc w:val="both"/>
        <w:rPr>
          <w:rFonts w:ascii="Tahoma" w:hAnsi="Tahoma" w:cs="Arial"/>
          <w:color w:val="auto"/>
          <w:sz w:val="20"/>
          <w:szCs w:val="20"/>
          <w:lang w:val="id-ID"/>
        </w:rPr>
      </w:pPr>
      <w:r w:rsidRPr="00A52588">
        <w:rPr>
          <w:rFonts w:ascii="Tahoma" w:hAnsi="Tahoma" w:cs="Arial"/>
          <w:color w:val="auto"/>
          <w:sz w:val="20"/>
          <w:szCs w:val="20"/>
          <w:lang w:val="id-ID"/>
        </w:rPr>
        <w:t>teknik dan instrumen penilaian;</w:t>
      </w:r>
    </w:p>
    <w:p w14:paraId="169FE8F9" w14:textId="77777777" w:rsidR="001E706A" w:rsidRPr="00A52588" w:rsidRDefault="001E706A" w:rsidP="00A90126">
      <w:pPr>
        <w:pStyle w:val="Default"/>
        <w:numPr>
          <w:ilvl w:val="0"/>
          <w:numId w:val="12"/>
        </w:numPr>
        <w:jc w:val="both"/>
        <w:rPr>
          <w:rFonts w:ascii="Tahoma" w:hAnsi="Tahoma" w:cs="Arial"/>
          <w:color w:val="auto"/>
          <w:sz w:val="20"/>
          <w:szCs w:val="20"/>
          <w:lang w:val="id-ID"/>
        </w:rPr>
      </w:pPr>
      <w:r w:rsidRPr="00A52588">
        <w:rPr>
          <w:rFonts w:ascii="Tahoma" w:hAnsi="Tahoma" w:cs="Arial"/>
          <w:color w:val="auto"/>
          <w:sz w:val="20"/>
          <w:szCs w:val="20"/>
          <w:lang w:val="id-ID"/>
        </w:rPr>
        <w:t>mekanisme dan prosedur penilaian;</w:t>
      </w:r>
    </w:p>
    <w:p w14:paraId="0FB95108" w14:textId="77777777" w:rsidR="001E706A" w:rsidRPr="00A52588" w:rsidRDefault="001E706A" w:rsidP="00A90126">
      <w:pPr>
        <w:pStyle w:val="Default"/>
        <w:numPr>
          <w:ilvl w:val="0"/>
          <w:numId w:val="12"/>
        </w:numPr>
        <w:jc w:val="both"/>
        <w:rPr>
          <w:rFonts w:ascii="Tahoma" w:hAnsi="Tahoma" w:cs="Arial"/>
          <w:color w:val="auto"/>
          <w:sz w:val="20"/>
          <w:szCs w:val="20"/>
          <w:lang w:val="id-ID"/>
        </w:rPr>
      </w:pPr>
      <w:r w:rsidRPr="00A52588">
        <w:rPr>
          <w:rFonts w:ascii="Tahoma" w:hAnsi="Tahoma" w:cs="Arial"/>
          <w:color w:val="auto"/>
          <w:sz w:val="20"/>
          <w:szCs w:val="20"/>
          <w:lang w:val="id-ID"/>
        </w:rPr>
        <w:t>pelaksanaan penilaian;</w:t>
      </w:r>
    </w:p>
    <w:p w14:paraId="536658B3" w14:textId="77777777" w:rsidR="001E706A" w:rsidRPr="00A52588" w:rsidRDefault="001E706A" w:rsidP="00A90126">
      <w:pPr>
        <w:pStyle w:val="Default"/>
        <w:numPr>
          <w:ilvl w:val="0"/>
          <w:numId w:val="12"/>
        </w:numPr>
        <w:jc w:val="both"/>
        <w:rPr>
          <w:rFonts w:ascii="Tahoma" w:hAnsi="Tahoma" w:cs="Arial"/>
          <w:color w:val="auto"/>
          <w:sz w:val="20"/>
          <w:szCs w:val="20"/>
          <w:lang w:val="id-ID"/>
        </w:rPr>
      </w:pPr>
      <w:r w:rsidRPr="00A52588">
        <w:rPr>
          <w:rFonts w:ascii="Tahoma" w:hAnsi="Tahoma" w:cs="Arial"/>
          <w:color w:val="auto"/>
          <w:sz w:val="20"/>
          <w:szCs w:val="20"/>
          <w:lang w:val="id-ID"/>
        </w:rPr>
        <w:lastRenderedPageBreak/>
        <w:t>pelaporan penilaian; dan</w:t>
      </w:r>
    </w:p>
    <w:p w14:paraId="223B1C66" w14:textId="77777777" w:rsidR="00E306A8" w:rsidRPr="00A52588" w:rsidRDefault="001E706A" w:rsidP="00A90126">
      <w:pPr>
        <w:pStyle w:val="Default"/>
        <w:numPr>
          <w:ilvl w:val="0"/>
          <w:numId w:val="12"/>
        </w:numPr>
        <w:jc w:val="both"/>
        <w:rPr>
          <w:rFonts w:ascii="Tahoma" w:hAnsi="Tahoma" w:cs="Arial"/>
          <w:color w:val="auto"/>
          <w:sz w:val="20"/>
          <w:szCs w:val="20"/>
          <w:lang w:val="id-ID"/>
        </w:rPr>
      </w:pPr>
      <w:r w:rsidRPr="00A52588">
        <w:rPr>
          <w:rFonts w:ascii="Tahoma" w:hAnsi="Tahoma" w:cs="Arial"/>
          <w:color w:val="auto"/>
          <w:sz w:val="20"/>
          <w:szCs w:val="20"/>
          <w:lang w:val="id-ID"/>
        </w:rPr>
        <w:t>kelulusan mahasiswa.</w:t>
      </w:r>
    </w:p>
    <w:p w14:paraId="5184298A" w14:textId="77777777" w:rsidR="00E306A8" w:rsidRPr="00A52588" w:rsidRDefault="001E706A" w:rsidP="00E306A8">
      <w:pPr>
        <w:pStyle w:val="Default"/>
        <w:ind w:left="284"/>
        <w:jc w:val="both"/>
        <w:rPr>
          <w:rFonts w:ascii="Tahoma" w:hAnsi="Tahoma" w:cs="Arial"/>
          <w:color w:val="auto"/>
          <w:sz w:val="20"/>
          <w:szCs w:val="20"/>
          <w:lang w:val="id-ID"/>
        </w:rPr>
      </w:pPr>
      <w:r w:rsidRPr="00A52588">
        <w:rPr>
          <w:rFonts w:ascii="Tahoma" w:hAnsi="Tahoma" w:cs="Arial"/>
          <w:color w:val="auto"/>
          <w:sz w:val="20"/>
          <w:szCs w:val="20"/>
          <w:lang w:val="id-ID"/>
        </w:rPr>
        <w:t>Penilaian proses dan hasil belajar mahasiswa menggunakan prinsip edukatif, otentik, objektif, akuntabel, dan transparan yang dilakukan secara terintegrasi. Prinsip edukatif, merupakan penilaian yang memotivasi mahasiswa agar mampu   memperbaiki perencanaan dan cara belajar; dan meraih capaian pembelajaran lulusan.Prinsip otentik, merupakan penilaian yang berorientasi pada proses belajar yang berkesinambungan dan hasil belajar yang mencerminkan kemampuan mahasiswa pada saat proses pembelajaran berlangsung.</w:t>
      </w:r>
      <w:r w:rsidRPr="00A52588">
        <w:rPr>
          <w:rFonts w:ascii="Tahoma" w:hAnsi="Tahoma" w:cs="Arial"/>
          <w:color w:val="auto"/>
          <w:sz w:val="20"/>
          <w:szCs w:val="20"/>
        </w:rPr>
        <w:t xml:space="preserve"> </w:t>
      </w:r>
      <w:r w:rsidRPr="00A52588">
        <w:rPr>
          <w:rFonts w:ascii="Tahoma" w:hAnsi="Tahoma" w:cs="Arial"/>
          <w:color w:val="auto"/>
          <w:sz w:val="20"/>
          <w:szCs w:val="20"/>
          <w:lang w:val="id-ID"/>
        </w:rPr>
        <w:t>Prinsip objektif, merupakan penilaian yang didasarkan pada stándar yang disepakati antara dosen dan mahasiswa serta bebas dari pengaruh subjektivitas penilai dan yang dinilai.</w:t>
      </w:r>
      <w:r w:rsidRPr="00A52588">
        <w:rPr>
          <w:rFonts w:ascii="Tahoma" w:hAnsi="Tahoma" w:cs="Arial"/>
          <w:color w:val="auto"/>
          <w:sz w:val="20"/>
          <w:szCs w:val="20"/>
        </w:rPr>
        <w:t xml:space="preserve"> </w:t>
      </w:r>
      <w:r w:rsidRPr="00A52588">
        <w:rPr>
          <w:rFonts w:ascii="Tahoma" w:hAnsi="Tahoma" w:cs="Arial"/>
          <w:color w:val="auto"/>
          <w:sz w:val="20"/>
          <w:szCs w:val="20"/>
          <w:lang w:val="id-ID"/>
        </w:rPr>
        <w:t>Prinsip akuntabel, merupakan penilaian yang dilaksanakan sesuai dengan prosedur dan kriteria yang jelas, disepakati pada awal kuliah, dan dipahami oleh mahasiswa.</w:t>
      </w:r>
      <w:r w:rsidRPr="00A52588">
        <w:rPr>
          <w:rFonts w:ascii="Tahoma" w:hAnsi="Tahoma" w:cs="Arial"/>
          <w:color w:val="auto"/>
          <w:sz w:val="20"/>
          <w:szCs w:val="20"/>
        </w:rPr>
        <w:t xml:space="preserve"> </w:t>
      </w:r>
      <w:r w:rsidRPr="00A52588">
        <w:rPr>
          <w:rFonts w:ascii="Tahoma" w:hAnsi="Tahoma" w:cs="Arial"/>
          <w:color w:val="auto"/>
          <w:sz w:val="20"/>
          <w:szCs w:val="20"/>
          <w:lang w:val="id-ID"/>
        </w:rPr>
        <w:t>Prinsip transparan, merupakan penilaian yang prosedur dan hasil penilaiannya dapat diakses oleh semua pemangku kepentingan.</w:t>
      </w:r>
    </w:p>
    <w:p w14:paraId="1CEBC1AE" w14:textId="77777777" w:rsidR="00E306A8" w:rsidRPr="00A52588" w:rsidRDefault="00E306A8" w:rsidP="00E306A8">
      <w:pPr>
        <w:pStyle w:val="Default"/>
        <w:ind w:left="284"/>
        <w:jc w:val="both"/>
        <w:rPr>
          <w:rFonts w:ascii="Tahoma" w:hAnsi="Tahoma" w:cs="Arial"/>
          <w:color w:val="auto"/>
          <w:sz w:val="20"/>
          <w:szCs w:val="20"/>
          <w:lang w:val="id-ID"/>
        </w:rPr>
      </w:pPr>
    </w:p>
    <w:p w14:paraId="2DB88A2A" w14:textId="77777777" w:rsidR="00E306A8" w:rsidRPr="00A52588" w:rsidRDefault="001E706A" w:rsidP="00E306A8">
      <w:pPr>
        <w:pStyle w:val="Default"/>
        <w:ind w:left="284"/>
        <w:jc w:val="both"/>
        <w:rPr>
          <w:rFonts w:ascii="Tahoma" w:hAnsi="Tahoma" w:cs="Arial"/>
          <w:color w:val="auto"/>
          <w:sz w:val="20"/>
          <w:szCs w:val="20"/>
          <w:lang w:val="id-ID"/>
        </w:rPr>
      </w:pPr>
      <w:r w:rsidRPr="00A52588">
        <w:rPr>
          <w:rFonts w:ascii="Tahoma" w:hAnsi="Tahoma" w:cs="Arial"/>
          <w:color w:val="auto"/>
          <w:sz w:val="20"/>
          <w:szCs w:val="20"/>
          <w:lang w:val="id-ID"/>
        </w:rPr>
        <w:t xml:space="preserve">Teknik penilaian terdiri atas observasi, partisipasi, unjuk kerja, tes tertulis, tes lisan, dan angket. Instrumen penilaian mencakup penilaian proses dalam bentuk rubrik dan/atau penilaian hasil dalam bentuk portofolio atau karya desain. Penilaian sikap dapat menggunakan teknik penilaian observasi. Penilaian penguasaan pengetahuan, keterampilan umum, dan keterampilan khusus dilakukan dengan memilih satu atau kombinasi dari berbagi teknik dan instrumen penilaian. </w:t>
      </w:r>
    </w:p>
    <w:p w14:paraId="5F46FE69" w14:textId="77777777" w:rsidR="00E306A8" w:rsidRPr="00A52588" w:rsidRDefault="00E306A8" w:rsidP="00E306A8">
      <w:pPr>
        <w:pStyle w:val="Default"/>
        <w:ind w:left="284"/>
        <w:jc w:val="both"/>
        <w:rPr>
          <w:rFonts w:ascii="Tahoma" w:hAnsi="Tahoma" w:cs="Arial"/>
          <w:color w:val="auto"/>
          <w:sz w:val="20"/>
          <w:szCs w:val="20"/>
          <w:lang w:val="id-ID"/>
        </w:rPr>
      </w:pPr>
    </w:p>
    <w:p w14:paraId="2B50F238" w14:textId="77777777" w:rsidR="00E306A8" w:rsidRPr="00A52588" w:rsidRDefault="001E706A" w:rsidP="00E306A8">
      <w:pPr>
        <w:pStyle w:val="Default"/>
        <w:ind w:left="284"/>
        <w:jc w:val="both"/>
        <w:rPr>
          <w:rFonts w:ascii="Tahoma" w:hAnsi="Tahoma" w:cs="Arial"/>
          <w:color w:val="auto"/>
          <w:sz w:val="20"/>
          <w:szCs w:val="20"/>
          <w:lang w:val="id-ID"/>
        </w:rPr>
      </w:pPr>
      <w:r w:rsidRPr="00A52588">
        <w:rPr>
          <w:rFonts w:ascii="Tahoma" w:hAnsi="Tahoma" w:cs="Arial"/>
          <w:color w:val="auto"/>
          <w:sz w:val="20"/>
          <w:szCs w:val="20"/>
          <w:lang w:val="id-ID"/>
        </w:rPr>
        <w:t xml:space="preserve">Tagihan merupakan bentuk ujian dan tugas yang bertujuan untuk mengukur  sejauh mana penguasaan  kompetensi mahasiswa atau capaian pembelajaran </w:t>
      </w:r>
      <w:r w:rsidRPr="00A52588">
        <w:rPr>
          <w:rFonts w:ascii="Tahoma" w:hAnsi="Tahoma" w:cs="Arial"/>
          <w:i/>
          <w:iCs/>
          <w:color w:val="auto"/>
          <w:sz w:val="20"/>
          <w:szCs w:val="20"/>
          <w:lang w:val="id-ID"/>
        </w:rPr>
        <w:t>(learning outcome)</w:t>
      </w:r>
      <w:r w:rsidRPr="00A52588">
        <w:rPr>
          <w:rFonts w:ascii="Tahoma" w:hAnsi="Tahoma" w:cs="Arial"/>
          <w:color w:val="auto"/>
          <w:sz w:val="20"/>
          <w:szCs w:val="20"/>
          <w:lang w:val="id-ID"/>
        </w:rPr>
        <w:t>. Jenis tagihan terdiri atas ujian matakuliah teori, ujian matakuliah praktik, ujian matakuliah lapangan, dan ujian tugas akhir. Ujian teori dibedakan atas ujian tengah semester (UTS) dan ujian akhir semester (UAS). UTS dilaksanakan sekurang-kurangnya satu kali setiap semester dan diselenggarakan oleh dosen dalam waktu yang ditentukan. UAS dilaksanakan satu kali pada akhir semester sesuai dengan kalender akademik. Untuk menempuh UAS mahasiswa harus memenuhi syarat (Peraturan Akademik UNY).</w:t>
      </w:r>
    </w:p>
    <w:p w14:paraId="69D60029" w14:textId="77777777" w:rsidR="00E306A8" w:rsidRPr="00A52588" w:rsidRDefault="00E306A8" w:rsidP="00E306A8">
      <w:pPr>
        <w:pStyle w:val="Default"/>
        <w:ind w:left="284"/>
        <w:jc w:val="both"/>
        <w:rPr>
          <w:rFonts w:ascii="Tahoma" w:hAnsi="Tahoma" w:cs="Arial"/>
          <w:color w:val="auto"/>
          <w:sz w:val="20"/>
          <w:szCs w:val="20"/>
          <w:lang w:val="id-ID"/>
        </w:rPr>
      </w:pPr>
    </w:p>
    <w:p w14:paraId="1886ABD8" w14:textId="77777777" w:rsidR="00E306A8" w:rsidRPr="00A52588" w:rsidRDefault="001E706A" w:rsidP="00E306A8">
      <w:pPr>
        <w:pStyle w:val="Default"/>
        <w:ind w:left="284"/>
        <w:jc w:val="both"/>
        <w:rPr>
          <w:rFonts w:ascii="Tahoma" w:hAnsi="Tahoma" w:cs="Arial"/>
          <w:color w:val="auto"/>
          <w:sz w:val="20"/>
          <w:szCs w:val="20"/>
          <w:lang w:val="id-ID"/>
        </w:rPr>
      </w:pPr>
      <w:r w:rsidRPr="00A52588">
        <w:rPr>
          <w:rFonts w:ascii="Tahoma" w:hAnsi="Tahoma" w:cs="Arial"/>
          <w:color w:val="auto"/>
          <w:sz w:val="20"/>
          <w:szCs w:val="20"/>
          <w:lang w:val="id-ID"/>
        </w:rPr>
        <w:t xml:space="preserve">Perancangan strategi penilaian oleh dosen dilakukan pada saat penyusunan silabus yang penjabarannya merupakan bagian dari rencana pelaksanaan pembelajaran (RPP). Penilaian hasil belajar menggunakan berbagai pendekatan secara komplementatif yang mencakup berbagai unsur proses dan hasil belajar sehingga mampu memberikan umpan balik dan mencerminkan penguasaan mahasiswa secara tepat, sesuai dengan kompetensi yang harus dikuasai mahasiswa. Prosedur penilaian mencakup tahap perencanaan, kegiatan pemberian tugas atau soal, observasi kinerja, pengembalian hasil observasi, dan pemberian nilai akhir. Prosedur penilaian pada tahap perencanaan   dapat dilakukan melalui penilaian bertahap dan/atau penilaian ulang. </w:t>
      </w:r>
    </w:p>
    <w:p w14:paraId="70FA0416" w14:textId="77777777" w:rsidR="00E306A8" w:rsidRPr="00A52588" w:rsidRDefault="00E306A8" w:rsidP="00E306A8">
      <w:pPr>
        <w:pStyle w:val="Default"/>
        <w:ind w:left="284"/>
        <w:jc w:val="both"/>
        <w:rPr>
          <w:rFonts w:ascii="Tahoma" w:hAnsi="Tahoma" w:cs="Arial"/>
          <w:color w:val="auto"/>
          <w:sz w:val="20"/>
          <w:szCs w:val="20"/>
          <w:lang w:val="id-ID"/>
        </w:rPr>
      </w:pPr>
    </w:p>
    <w:p w14:paraId="5373855A" w14:textId="77777777" w:rsidR="00E306A8" w:rsidRPr="00A52588" w:rsidRDefault="001E706A" w:rsidP="00E306A8">
      <w:pPr>
        <w:pStyle w:val="Default"/>
        <w:ind w:left="284"/>
        <w:jc w:val="both"/>
        <w:rPr>
          <w:rFonts w:ascii="Tahoma" w:hAnsi="Tahoma" w:cs="Arial"/>
          <w:color w:val="auto"/>
          <w:sz w:val="20"/>
          <w:szCs w:val="20"/>
          <w:lang w:val="id-ID"/>
        </w:rPr>
      </w:pPr>
      <w:r w:rsidRPr="00A52588">
        <w:rPr>
          <w:rFonts w:ascii="Tahoma" w:hAnsi="Tahoma" w:cs="Arial"/>
          <w:color w:val="auto"/>
          <w:sz w:val="20"/>
          <w:szCs w:val="20"/>
          <w:lang w:val="id-ID"/>
        </w:rPr>
        <w:t xml:space="preserve">Hasil akhir penilaian merupakan integrasi antara berbagai teknik dan instrumen penilaian yang digunakan, sehingga hasilnya otentik dan mendekati kenyataan.  Nilai suatu matakuliah ditentukan dengan dasar lulus atau tidak lulus dengan mengacu kepada Peraturan Akademik UNY. Mahasiswa yang belum menyelesaikan dan menyerahkan tugas-tugas yang berhubungan dengan sesuatu mata kuliah tidak diberi nilai dan pada daftar nilai diberi tanda K. Tanda K dapat diubah menjadi nilai semestinya apabila mahasiswa telah memenuhi persyaratan. Apabila persyaratan tidak dipenuhi, maka mahasiswa yang bersangkutan diberi nilai sesuai capaian yang diperoleh. </w:t>
      </w:r>
    </w:p>
    <w:p w14:paraId="64E9A518" w14:textId="77777777" w:rsidR="00E306A8" w:rsidRPr="00A52588" w:rsidRDefault="00E306A8" w:rsidP="00E306A8">
      <w:pPr>
        <w:pStyle w:val="Default"/>
        <w:ind w:left="284"/>
        <w:jc w:val="both"/>
        <w:rPr>
          <w:rFonts w:ascii="Tahoma" w:hAnsi="Tahoma" w:cs="Arial"/>
          <w:color w:val="auto"/>
          <w:sz w:val="20"/>
          <w:szCs w:val="20"/>
          <w:lang w:val="id-ID"/>
        </w:rPr>
      </w:pPr>
    </w:p>
    <w:p w14:paraId="3AB37BA4" w14:textId="11CF9DE9" w:rsidR="005B0651" w:rsidRPr="00A52588" w:rsidRDefault="001E706A" w:rsidP="00E306A8">
      <w:pPr>
        <w:pStyle w:val="Default"/>
        <w:ind w:left="284"/>
        <w:jc w:val="both"/>
        <w:rPr>
          <w:rFonts w:ascii="Tahoma" w:hAnsi="Tahoma" w:cs="Arial"/>
          <w:color w:val="auto"/>
          <w:sz w:val="20"/>
          <w:szCs w:val="20"/>
          <w:lang w:val="id-ID"/>
        </w:rPr>
        <w:sectPr w:rsidR="005B0651" w:rsidRPr="00A52588" w:rsidSect="00381EF0">
          <w:footerReference w:type="default" r:id="rId13"/>
          <w:pgSz w:w="11906" w:h="16838"/>
          <w:pgMar w:top="1440" w:right="1440" w:bottom="1440" w:left="1440" w:header="708" w:footer="708" w:gutter="0"/>
          <w:cols w:space="708"/>
          <w:docGrid w:linePitch="360"/>
        </w:sectPr>
      </w:pPr>
      <w:r w:rsidRPr="00A52588">
        <w:rPr>
          <w:rFonts w:ascii="Tahoma" w:hAnsi="Tahoma" w:cs="Arial"/>
          <w:color w:val="auto"/>
          <w:sz w:val="20"/>
          <w:szCs w:val="20"/>
          <w:lang w:val="id-ID"/>
        </w:rPr>
        <w:t>Nilai akhir mata kuliah merupakan hasil  dari komponen tugas, UTS, UAS, dan komponen lain yang telah dirancang dalam silabus. Sistem penilaian untuk menentukan nilai akhir menggunakan Penilaian Acuan Kriteria (PAK). Nilai yang diakui untuk matakuliah yang diulang adalah nilai matakuliah yang tercantum pada KRS terakhir. Penentuan bobot komponen-komponen penilaian diserahkan kepada dosen dengan acuan silabus.</w:t>
      </w:r>
    </w:p>
    <w:p w14:paraId="796937FB" w14:textId="525C519B" w:rsidR="001E706A" w:rsidRPr="00A52588" w:rsidRDefault="001E706A" w:rsidP="001E706A">
      <w:pPr>
        <w:pStyle w:val="Default"/>
        <w:spacing w:line="276" w:lineRule="auto"/>
        <w:ind w:left="720" w:firstLine="720"/>
        <w:jc w:val="both"/>
        <w:rPr>
          <w:rFonts w:ascii="Tahoma" w:hAnsi="Tahoma" w:cs="Arial"/>
          <w:color w:val="auto"/>
          <w:sz w:val="20"/>
          <w:szCs w:val="20"/>
          <w:lang w:val="id-ID"/>
        </w:rPr>
      </w:pPr>
    </w:p>
    <w:p w14:paraId="1B3FF313" w14:textId="77777777" w:rsidR="001E706A" w:rsidRPr="00A52588" w:rsidRDefault="001E706A" w:rsidP="001E706A">
      <w:pPr>
        <w:spacing w:line="360" w:lineRule="auto"/>
        <w:jc w:val="both"/>
        <w:rPr>
          <w:rFonts w:ascii="Tahoma" w:hAnsi="Tahoma" w:cs="Arial"/>
          <w:b/>
          <w:sz w:val="20"/>
          <w:szCs w:val="20"/>
        </w:rPr>
      </w:pPr>
    </w:p>
    <w:p w14:paraId="1ACE63D1" w14:textId="3E2035B4" w:rsidR="001E706A" w:rsidRPr="00A52588" w:rsidRDefault="001E706A" w:rsidP="00A90126">
      <w:pPr>
        <w:pStyle w:val="ListParagraph"/>
        <w:numPr>
          <w:ilvl w:val="0"/>
          <w:numId w:val="19"/>
        </w:numPr>
        <w:spacing w:line="360" w:lineRule="auto"/>
        <w:jc w:val="both"/>
        <w:rPr>
          <w:rFonts w:ascii="Tahoma" w:hAnsi="Tahoma" w:cs="Arial"/>
          <w:b/>
          <w:sz w:val="20"/>
          <w:szCs w:val="20"/>
        </w:rPr>
      </w:pPr>
      <w:r w:rsidRPr="00A52588">
        <w:rPr>
          <w:rFonts w:ascii="Tahoma" w:hAnsi="Tahoma" w:cs="Arial"/>
          <w:b/>
          <w:sz w:val="20"/>
          <w:szCs w:val="20"/>
        </w:rPr>
        <w:t>DESKRIPSI MATA KULIAH</w:t>
      </w:r>
    </w:p>
    <w:tbl>
      <w:tblPr>
        <w:tblStyle w:val="GridTable5Dark-Accent5"/>
        <w:tblW w:w="9747" w:type="dxa"/>
        <w:tblLook w:val="04A0" w:firstRow="1" w:lastRow="0" w:firstColumn="1" w:lastColumn="0" w:noHBand="0" w:noVBand="1"/>
      </w:tblPr>
      <w:tblGrid>
        <w:gridCol w:w="503"/>
        <w:gridCol w:w="1759"/>
        <w:gridCol w:w="282"/>
        <w:gridCol w:w="3838"/>
        <w:gridCol w:w="3365"/>
      </w:tblGrid>
      <w:tr w:rsidR="005B0651" w:rsidRPr="00A52588" w14:paraId="44DB0F50" w14:textId="77777777" w:rsidTr="005B06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Merge w:val="restart"/>
            <w:tcBorders>
              <w:bottom w:val="single" w:sz="4" w:space="0" w:color="FFFFFF" w:themeColor="background1"/>
            </w:tcBorders>
            <w:shd w:val="clear" w:color="auto" w:fill="BDD6EE" w:themeFill="accent5" w:themeFillTint="66"/>
            <w:hideMark/>
          </w:tcPr>
          <w:p w14:paraId="71B8C6E5"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w:t>
            </w:r>
          </w:p>
        </w:tc>
        <w:tc>
          <w:tcPr>
            <w:tcW w:w="1759" w:type="dxa"/>
            <w:tcBorders>
              <w:bottom w:val="single" w:sz="4" w:space="0" w:color="FFFFFF" w:themeColor="background1"/>
            </w:tcBorders>
            <w:hideMark/>
          </w:tcPr>
          <w:p w14:paraId="58B340D1" w14:textId="77777777" w:rsidR="005B0651" w:rsidRPr="00A52588" w:rsidRDefault="005B0651">
            <w:pPr>
              <w:cnfStyle w:val="100000000000" w:firstRow="1"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bottom w:val="single" w:sz="4" w:space="0" w:color="FFFFFF" w:themeColor="background1"/>
            </w:tcBorders>
            <w:hideMark/>
          </w:tcPr>
          <w:p w14:paraId="6FCA750E" w14:textId="77777777" w:rsidR="005B0651" w:rsidRPr="00A52588" w:rsidRDefault="005B0651">
            <w:pPr>
              <w:jc w:val="both"/>
              <w:cnfStyle w:val="100000000000" w:firstRow="1"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bottom w:val="single" w:sz="4" w:space="0" w:color="FFFFFF" w:themeColor="background1"/>
            </w:tcBorders>
            <w:hideMark/>
          </w:tcPr>
          <w:p w14:paraId="44F97FD7" w14:textId="77777777" w:rsidR="005B0651" w:rsidRPr="00A52588" w:rsidRDefault="005B0651">
            <w:pPr>
              <w:jc w:val="both"/>
              <w:cnfStyle w:val="100000000000" w:firstRow="1"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Agama Islam</w:t>
            </w:r>
          </w:p>
        </w:tc>
        <w:tc>
          <w:tcPr>
            <w:tcW w:w="3365" w:type="dxa"/>
            <w:vMerge w:val="restart"/>
            <w:tcBorders>
              <w:bottom w:val="single" w:sz="4" w:space="0" w:color="FFFFFF" w:themeColor="background1"/>
            </w:tcBorders>
            <w:hideMark/>
          </w:tcPr>
          <w:p w14:paraId="32AA285C" w14:textId="77777777" w:rsidR="005B0651" w:rsidRPr="00A52588" w:rsidRDefault="005B0651">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Mampu mengimplimentasikan nilai-nilai spiritual dalam kehidupan masyarakat sesuai dengan karakter bangsa</w:t>
            </w:r>
          </w:p>
        </w:tc>
      </w:tr>
      <w:tr w:rsidR="005B0651" w:rsidRPr="00A52588" w14:paraId="00F3B82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nil"/>
            </w:tcBorders>
            <w:vAlign w:val="center"/>
            <w:hideMark/>
          </w:tcPr>
          <w:p w14:paraId="22E74B41"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3EB244"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499046"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30C8C3"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MKU6201</w:t>
            </w:r>
          </w:p>
        </w:tc>
        <w:tc>
          <w:tcPr>
            <w:tcW w:w="0" w:type="auto"/>
            <w:vMerge/>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7D92B9ED"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color w:val="FFFFFF" w:themeColor="background1"/>
                <w:sz w:val="18"/>
                <w:szCs w:val="18"/>
                <w:lang w:eastAsia="en-US"/>
              </w:rPr>
            </w:pPr>
          </w:p>
        </w:tc>
      </w:tr>
      <w:tr w:rsidR="005B0651" w:rsidRPr="00A52588" w14:paraId="265DBA85"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nil"/>
            </w:tcBorders>
            <w:vAlign w:val="center"/>
            <w:hideMark/>
          </w:tcPr>
          <w:p w14:paraId="20ED7296"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51AEF9"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B25A9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492F37"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1BA50FD9"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color w:val="FFFFFF" w:themeColor="background1"/>
                <w:sz w:val="18"/>
                <w:szCs w:val="18"/>
                <w:lang w:eastAsia="en-US"/>
              </w:rPr>
            </w:pPr>
          </w:p>
        </w:tc>
      </w:tr>
      <w:tr w:rsidR="005B0651" w:rsidRPr="00A52588" w14:paraId="13A85251"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nil"/>
            </w:tcBorders>
            <w:vAlign w:val="center"/>
            <w:hideMark/>
          </w:tcPr>
          <w:p w14:paraId="74C94D1D"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A058B4"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77E54E"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A4BB1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 xml:space="preserve">Matakuliah Pendidikan Agama Islam bersifat wajib lulus bagi setiap mahasiswa yang beragama Islam di semua program studi, berbobot </w:t>
            </w:r>
            <w:r w:rsidRPr="00A52588">
              <w:rPr>
                <w:rFonts w:ascii="Tahoma" w:hAnsi="Tahoma" w:cs="Arial"/>
                <w:sz w:val="18"/>
                <w:szCs w:val="18"/>
                <w:lang w:val="en-ID" w:eastAsia="en-US"/>
              </w:rPr>
              <w:t>2</w:t>
            </w:r>
            <w:r w:rsidRPr="00A52588">
              <w:rPr>
                <w:rFonts w:ascii="Tahoma" w:hAnsi="Tahoma" w:cs="Arial"/>
                <w:sz w:val="18"/>
                <w:szCs w:val="18"/>
                <w:lang w:eastAsia="en-US"/>
              </w:rPr>
              <w:t xml:space="preserve"> SKS. Matakuliah ini dirancang dengan maksud untuk memperkuat iman dan taqwa kepada Allah SWT, serta memperluas wawasan hidup beragama, sehingga terbentuk mahasiswa yang berbudi pekerti luhu</w:t>
            </w:r>
            <w:r w:rsidRPr="00A52588">
              <w:rPr>
                <w:rFonts w:ascii="Tahoma" w:hAnsi="Tahoma" w:cs="Arial"/>
                <w:sz w:val="18"/>
                <w:szCs w:val="18"/>
                <w:lang w:val="en-US" w:eastAsia="en-US"/>
              </w:rPr>
              <w:t>r</w:t>
            </w:r>
            <w:r w:rsidRPr="00A52588">
              <w:rPr>
                <w:rFonts w:ascii="Tahoma" w:hAnsi="Tahoma" w:cs="Arial"/>
                <w:sz w:val="18"/>
                <w:szCs w:val="18"/>
                <w:lang w:eastAsia="en-US"/>
              </w:rPr>
              <w:t>, berpikir filosofis, bersikap rasional dan dinamis dan berpandangan luas,  dengan memperhatikan tuntutan untuk menghormati intra dalam satu umat, dan dalam hubungan kerukunan antarumat beragama. Kegiatan perkuliahan dilakukan dengan model ceramah, dialog, dan presentasi makalah. Evaluasi dilakukan melalui ter tertulis, tugas, dan laporan, serta presentasi.</w:t>
            </w:r>
          </w:p>
        </w:tc>
        <w:tc>
          <w:tcPr>
            <w:tcW w:w="0" w:type="auto"/>
            <w:vMerge/>
            <w:tcBorders>
              <w:top w:val="single" w:sz="4" w:space="0" w:color="FFFFFF" w:themeColor="background1"/>
              <w:left w:val="nil"/>
              <w:bottom w:val="single" w:sz="4" w:space="0" w:color="FFFFFF" w:themeColor="background1"/>
              <w:right w:val="single" w:sz="4" w:space="0" w:color="FFFFFF" w:themeColor="background1"/>
            </w:tcBorders>
            <w:vAlign w:val="center"/>
            <w:hideMark/>
          </w:tcPr>
          <w:p w14:paraId="13AA9F27"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color w:val="FFFFFF" w:themeColor="background1"/>
                <w:sz w:val="18"/>
                <w:szCs w:val="18"/>
                <w:lang w:eastAsia="en-US"/>
              </w:rPr>
            </w:pPr>
          </w:p>
        </w:tc>
      </w:tr>
      <w:tr w:rsidR="005B0651" w:rsidRPr="00A52588" w14:paraId="3DDA8DED"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B6ABB47"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9F6212"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8206C2"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4A1F7C"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Agama Katholik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A6BE2C"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mengimplimentasikan nilai-nilai spiritual dalam kehidupan masyarakat sesuai dengan karakter bangsa</w:t>
            </w:r>
          </w:p>
        </w:tc>
      </w:tr>
      <w:tr w:rsidR="005B0651" w:rsidRPr="00A52588" w14:paraId="710C996A"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483A52D"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646E4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E7D68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1E34D0" w14:textId="77777777" w:rsidR="005B0651" w:rsidRPr="00A52588" w:rsidRDefault="005B0651">
            <w:pPr>
              <w:tabs>
                <w:tab w:val="left" w:pos="2721"/>
              </w:tabs>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w:t>
            </w:r>
            <w:r w:rsidRPr="00A52588">
              <w:rPr>
                <w:rFonts w:ascii="Tahoma" w:hAnsi="Tahoma" w:cs="Arial"/>
                <w:sz w:val="18"/>
                <w:szCs w:val="18"/>
                <w:lang w:val="en-ID" w:eastAsia="en-US"/>
              </w:rPr>
              <w:t>2</w:t>
            </w:r>
            <w:r w:rsidRPr="00A52588">
              <w:rPr>
                <w:rFonts w:ascii="Tahoma" w:hAnsi="Tahoma" w:cs="Arial"/>
                <w:sz w:val="18"/>
                <w:szCs w:val="18"/>
                <w:lang w:eastAsia="en-US"/>
              </w:rPr>
              <w:t>02</w:t>
            </w:r>
            <w:r w:rsidRPr="00A52588">
              <w:rPr>
                <w:rFonts w:ascii="Tahoma" w:hAnsi="Tahoma" w:cs="Arial"/>
                <w:sz w:val="18"/>
                <w:szCs w:val="18"/>
                <w:lang w:eastAsia="en-US"/>
              </w:rPr>
              <w:tab/>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DCF0C0"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237B748C"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B666309"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F20D7C"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FC373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E0469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0240C4"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4314CF70"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232F46D"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D7E413"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5564A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03138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 xml:space="preserve">Matakuliah Pendidikan Agama </w:t>
            </w:r>
            <w:r w:rsidRPr="00A52588">
              <w:rPr>
                <w:rFonts w:ascii="Tahoma" w:hAnsi="Tahoma" w:cs="Arial"/>
                <w:sz w:val="18"/>
                <w:szCs w:val="18"/>
                <w:lang w:val="en-US" w:eastAsia="en-US"/>
              </w:rPr>
              <w:t xml:space="preserve">Katholik </w:t>
            </w:r>
            <w:r w:rsidRPr="00A52588">
              <w:rPr>
                <w:rFonts w:ascii="Tahoma" w:hAnsi="Tahoma" w:cs="Arial"/>
                <w:sz w:val="18"/>
                <w:szCs w:val="18"/>
                <w:lang w:eastAsia="en-US"/>
              </w:rPr>
              <w:t>bersifat wajib lulus bagi setiap mahasiswa yang beragama</w:t>
            </w:r>
            <w:r w:rsidRPr="00A52588">
              <w:rPr>
                <w:rFonts w:ascii="Tahoma" w:hAnsi="Tahoma" w:cs="Arial"/>
                <w:sz w:val="18"/>
                <w:szCs w:val="18"/>
                <w:lang w:val="en-US" w:eastAsia="en-US"/>
              </w:rPr>
              <w:t xml:space="preserve"> Kristen</w:t>
            </w:r>
            <w:r w:rsidRPr="00A52588">
              <w:rPr>
                <w:rFonts w:ascii="Tahoma" w:hAnsi="Tahoma" w:cs="Arial"/>
                <w:sz w:val="18"/>
                <w:szCs w:val="18"/>
                <w:lang w:eastAsia="en-US"/>
              </w:rPr>
              <w:t xml:space="preserve"> di semua program studi, berbobot </w:t>
            </w:r>
            <w:r w:rsidRPr="00A52588">
              <w:rPr>
                <w:rFonts w:ascii="Tahoma" w:hAnsi="Tahoma" w:cs="Arial"/>
                <w:sz w:val="18"/>
                <w:szCs w:val="18"/>
                <w:lang w:val="en-ID" w:eastAsia="en-US"/>
              </w:rPr>
              <w:t>2</w:t>
            </w:r>
            <w:r w:rsidRPr="00A52588">
              <w:rPr>
                <w:rFonts w:ascii="Tahoma" w:hAnsi="Tahoma" w:cs="Arial"/>
                <w:sz w:val="18"/>
                <w:szCs w:val="18"/>
                <w:lang w:eastAsia="en-US"/>
              </w:rPr>
              <w:t xml:space="preserve"> SKS. Matakuliah ini dirancang dengan maksud untuk memperkuat iman dan taqwa kepada</w:t>
            </w:r>
            <w:r w:rsidRPr="00A52588">
              <w:rPr>
                <w:rFonts w:ascii="Tahoma" w:hAnsi="Tahoma" w:cs="Arial"/>
                <w:sz w:val="18"/>
                <w:szCs w:val="18"/>
                <w:lang w:val="en-US" w:eastAsia="en-US"/>
              </w:rPr>
              <w:t xml:space="preserve"> Tuhan Yang Maha Esa</w:t>
            </w:r>
            <w:r w:rsidRPr="00A52588">
              <w:rPr>
                <w:rFonts w:ascii="Tahoma" w:hAnsi="Tahoma" w:cs="Arial"/>
                <w:sz w:val="18"/>
                <w:szCs w:val="18"/>
                <w:lang w:eastAsia="en-US"/>
              </w:rPr>
              <w:t>, serta memperluas wawasan hidup beragama, sehingga terbentuk mahasiswa yang berbudi pekerti luhu</w:t>
            </w:r>
            <w:r w:rsidRPr="00A52588">
              <w:rPr>
                <w:rFonts w:ascii="Tahoma" w:hAnsi="Tahoma" w:cs="Arial"/>
                <w:sz w:val="18"/>
                <w:szCs w:val="18"/>
                <w:lang w:val="en-US" w:eastAsia="en-US"/>
              </w:rPr>
              <w:t>r</w:t>
            </w:r>
            <w:r w:rsidRPr="00A52588">
              <w:rPr>
                <w:rFonts w:ascii="Tahoma" w:hAnsi="Tahoma" w:cs="Arial"/>
                <w:sz w:val="18"/>
                <w:szCs w:val="18"/>
                <w:lang w:eastAsia="en-US"/>
              </w:rPr>
              <w:t>, berpikir filosofis, bersikap rasional dan dinamis dan berpandangan luas,  dengan memperhatikan tuntutan untuk menghormati intra dalam satu umat, dan dalam hubungan kerukunan antarumat beragama. Kegiatan perkuliahan dilakukan dengan model ceramah, dialog, dan presentasi makalah. Evaluasi dilakukan melalui ter tertulis, tugas, dan laporan, serta presentasi.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C1169CD"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22D9E3B4"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066E02B"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B29B59"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FE9B58"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9A5C08"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Agama Kristen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C9695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mengimplimentasikan nilai-nilai spiritual dalam kehidupan masyarakat sesuai dengan karakter bangsa</w:t>
            </w:r>
          </w:p>
        </w:tc>
      </w:tr>
      <w:tr w:rsidR="005B0651" w:rsidRPr="00A52588" w14:paraId="45E349C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C01285D"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76458F"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576D9F"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152B2E"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MKU6203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2642F3"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4FB79145"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B934265"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66FF6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5FC1D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9B54C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70F442E"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004C875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04CE7DF"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682DC1"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B0137E"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E87C19" w14:textId="77777777" w:rsidR="005B0651" w:rsidRPr="00A52588" w:rsidRDefault="005B0651">
            <w:pPr>
              <w:tabs>
                <w:tab w:val="left" w:pos="2280"/>
              </w:tabs>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 xml:space="preserve">Matakuliah Pendidikan Agama </w:t>
            </w:r>
            <w:r w:rsidRPr="00A52588">
              <w:rPr>
                <w:rFonts w:ascii="Tahoma" w:hAnsi="Tahoma" w:cs="Arial"/>
                <w:sz w:val="18"/>
                <w:szCs w:val="18"/>
                <w:lang w:val="en-US" w:eastAsia="en-US"/>
              </w:rPr>
              <w:t xml:space="preserve">Kristen </w:t>
            </w:r>
            <w:r w:rsidRPr="00A52588">
              <w:rPr>
                <w:rFonts w:ascii="Tahoma" w:hAnsi="Tahoma" w:cs="Arial"/>
                <w:sz w:val="18"/>
                <w:szCs w:val="18"/>
                <w:lang w:eastAsia="en-US"/>
              </w:rPr>
              <w:t xml:space="preserve">bersifat wajib lulus bagi setiap mahasiswa yang beragama </w:t>
            </w:r>
            <w:r w:rsidRPr="00A52588">
              <w:rPr>
                <w:rFonts w:ascii="Tahoma" w:hAnsi="Tahoma" w:cs="Arial"/>
                <w:sz w:val="18"/>
                <w:szCs w:val="18"/>
                <w:lang w:val="en-US" w:eastAsia="en-US"/>
              </w:rPr>
              <w:t xml:space="preserve">Katolik </w:t>
            </w:r>
            <w:r w:rsidRPr="00A52588">
              <w:rPr>
                <w:rFonts w:ascii="Tahoma" w:hAnsi="Tahoma" w:cs="Arial"/>
                <w:sz w:val="18"/>
                <w:szCs w:val="18"/>
                <w:lang w:eastAsia="en-US"/>
              </w:rPr>
              <w:t xml:space="preserve">di semua program studi, berbobot </w:t>
            </w:r>
            <w:r w:rsidRPr="00A52588">
              <w:rPr>
                <w:rFonts w:ascii="Tahoma" w:hAnsi="Tahoma" w:cs="Arial"/>
                <w:sz w:val="18"/>
                <w:szCs w:val="18"/>
                <w:lang w:val="en-ID" w:eastAsia="en-US"/>
              </w:rPr>
              <w:t>2</w:t>
            </w:r>
            <w:r w:rsidRPr="00A52588">
              <w:rPr>
                <w:rFonts w:ascii="Tahoma" w:hAnsi="Tahoma" w:cs="Arial"/>
                <w:sz w:val="18"/>
                <w:szCs w:val="18"/>
                <w:lang w:eastAsia="en-US"/>
              </w:rPr>
              <w:t xml:space="preserve"> SKS. Matakuliah ini dirancang dengan maksud untuk memperkuat iman dan taqwa kepada</w:t>
            </w:r>
            <w:r w:rsidRPr="00A52588">
              <w:rPr>
                <w:rFonts w:ascii="Tahoma" w:hAnsi="Tahoma" w:cs="Arial"/>
                <w:sz w:val="18"/>
                <w:szCs w:val="18"/>
                <w:lang w:val="en-US" w:eastAsia="en-US"/>
              </w:rPr>
              <w:t xml:space="preserve"> Tuhan Yang Maha Esa</w:t>
            </w:r>
            <w:r w:rsidRPr="00A52588">
              <w:rPr>
                <w:rFonts w:ascii="Tahoma" w:hAnsi="Tahoma" w:cs="Arial"/>
                <w:sz w:val="18"/>
                <w:szCs w:val="18"/>
                <w:lang w:eastAsia="en-US"/>
              </w:rPr>
              <w:t>, serta memperluas wawasan hidup beragama, sehingga terbentuk mahasiswa yang berbudi pekerti luhu</w:t>
            </w:r>
            <w:r w:rsidRPr="00A52588">
              <w:rPr>
                <w:rFonts w:ascii="Tahoma" w:hAnsi="Tahoma" w:cs="Arial"/>
                <w:sz w:val="18"/>
                <w:szCs w:val="18"/>
                <w:lang w:val="en-US" w:eastAsia="en-US"/>
              </w:rPr>
              <w:t>r</w:t>
            </w:r>
            <w:r w:rsidRPr="00A52588">
              <w:rPr>
                <w:rFonts w:ascii="Tahoma" w:hAnsi="Tahoma" w:cs="Arial"/>
                <w:sz w:val="18"/>
                <w:szCs w:val="18"/>
                <w:lang w:eastAsia="en-US"/>
              </w:rPr>
              <w:t xml:space="preserve">, berpikir filosofis, bersikap </w:t>
            </w:r>
            <w:r w:rsidRPr="00A52588">
              <w:rPr>
                <w:rFonts w:ascii="Tahoma" w:hAnsi="Tahoma" w:cs="Arial"/>
                <w:sz w:val="18"/>
                <w:szCs w:val="18"/>
                <w:lang w:eastAsia="en-US"/>
              </w:rPr>
              <w:lastRenderedPageBreak/>
              <w:t>rasional dan dinamis dan berpandangan luas,  dengan memperhatikan tuntutan untuk menghormati intra dalam satu umat, dan dalam hubungan kerukunan antarumat beragama. Kegiatan perkuliahan dilakukan dengan model ceramah, dialog, dan presentasi makalah. Evaluasi dilakukan melalui ter tertulis, tugas, dan laporan, serta presentasi.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EEDB52D"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37FE0D57"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2F10886" w14:textId="77777777" w:rsidR="005B0651" w:rsidRPr="00A52588" w:rsidRDefault="005B0651">
            <w:pPr>
              <w:rPr>
                <w:rFonts w:ascii="Tahoma" w:hAnsi="Tahoma" w:cs="Arial"/>
                <w:b w:val="0"/>
                <w:bCs w:val="0"/>
                <w:color w:val="auto"/>
                <w:sz w:val="18"/>
                <w:szCs w:val="18"/>
                <w:lang w:val="en-US" w:eastAsia="en-US"/>
              </w:rPr>
            </w:pPr>
            <w:r w:rsidRPr="00A52588">
              <w:rPr>
                <w:rFonts w:ascii="Tahoma" w:hAnsi="Tahoma" w:cs="Arial"/>
                <w:b w:val="0"/>
                <w:bCs w:val="0"/>
                <w:color w:val="auto"/>
                <w:sz w:val="18"/>
                <w:szCs w:val="18"/>
                <w:lang w:val="en-US" w:eastAsia="en-US"/>
              </w:rPr>
              <w:t>4</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E0B015"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CFEEB4"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05299C"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Agama Hindu</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1A24AE" w14:textId="77777777" w:rsidR="005B0651" w:rsidRPr="00A52588" w:rsidRDefault="005B065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mengimplimentasikan nilai-nilai spiritual dalam kehidupan masyarakat sesuai dengan karakter bangsa</w:t>
            </w:r>
          </w:p>
        </w:tc>
      </w:tr>
      <w:tr w:rsidR="005B0651" w:rsidRPr="00A52588" w14:paraId="48FA442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8528C30" w14:textId="77777777" w:rsidR="005B0651" w:rsidRPr="00A52588" w:rsidRDefault="005B0651">
            <w:pPr>
              <w:rPr>
                <w:rFonts w:ascii="Tahoma" w:hAnsi="Tahoma" w:cs="Arial"/>
                <w:sz w:val="18"/>
                <w:szCs w:val="18"/>
                <w:lang w:val="en-US"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D8CF2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8FCA1B"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495DD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MKU6204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A16DB4"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38CA4123"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4150A4B" w14:textId="77777777" w:rsidR="005B0651" w:rsidRPr="00A52588" w:rsidRDefault="005B0651">
            <w:pPr>
              <w:rPr>
                <w:rFonts w:ascii="Tahoma" w:hAnsi="Tahoma" w:cs="Arial"/>
                <w:sz w:val="18"/>
                <w:szCs w:val="18"/>
                <w:lang w:val="en-US"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38CAB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C4D445"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105187"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1488A1"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30C1ED83"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2319B7B" w14:textId="77777777" w:rsidR="005B0651" w:rsidRPr="00A52588" w:rsidRDefault="005B0651">
            <w:pPr>
              <w:rPr>
                <w:rFonts w:ascii="Tahoma" w:hAnsi="Tahoma" w:cs="Arial"/>
                <w:sz w:val="18"/>
                <w:szCs w:val="18"/>
                <w:lang w:val="en-US"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268744"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1FFD6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49B0D0" w14:textId="77777777" w:rsidR="005B0651" w:rsidRPr="00A52588" w:rsidRDefault="005B0651">
            <w:pPr>
              <w:pStyle w:val="BodyTextIndent"/>
              <w:spacing w:after="0"/>
              <w:ind w:left="0"/>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Matakuliah ini dirancang dengan maksud untuk memperkuat iman dan taqwa kepada Tuhan Yang Maha Esa, serta memperluas wawasan hidup beragama, sehingga terbentuk mahasiswa yang berbudi pekerti luhur, berpikir filosofis, bersikap rasional dan dinamis dan berpandangan luas,  dengan memperhatikan tuntutan untuk menghormati intra dalam satu umat, dan dalam hubungan kerukunan antarumat beragama. Kegiatan perkuliahan dilakukan dengan model ceramah, dialog, dan presentasi makalah. Evaluasi dilakukan melalui tertertulis, tugas, dan laporan, serta presentasi.</w:t>
            </w:r>
          </w:p>
          <w:p w14:paraId="7110E53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en-US" w:eastAsia="en-US"/>
              </w:rPr>
              <w:t>Mata kuliah ini berisi pokok bahasan sebagai berikut: (1)Mengenal agama; (2) Sradda; (3) Marga menuju Tuhan; (4) Tata susila; (5) Kebutuhan hidup orang Hindu; (6) Hidup berkeluarga; (7) Ilmu pengetahuan dan agama; (8) Yajna: komunikasi simbolik; (9) Kerjasama antar umat beragama; (10) Pelayanan sebagai pemujaan.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0365E07"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0A5A9E2F"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AC1928F"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5.</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2034D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98F5F9"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213CA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Agama Buddha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21B647"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mengimplimentasikan nilai-nilai spiritual dalam kehidupan masyarakat sesuai dengan karakter bangsa</w:t>
            </w:r>
          </w:p>
        </w:tc>
      </w:tr>
      <w:tr w:rsidR="005B0651" w:rsidRPr="00A52588" w14:paraId="190B605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1732320"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17695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317CA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882680"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MKU6205</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539E4CE"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5224F9B3"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47AE714"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FFDA6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6BAAF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89B87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77848E"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5E10B0D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F8C381E"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51CCE8"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2EE3C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E5411B"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 xml:space="preserve">Matakuliah Pendidikan Agama </w:t>
            </w:r>
            <w:r w:rsidRPr="00A52588">
              <w:rPr>
                <w:rFonts w:ascii="Tahoma" w:hAnsi="Tahoma" w:cs="Arial"/>
                <w:sz w:val="18"/>
                <w:szCs w:val="18"/>
                <w:lang w:val="en-US" w:eastAsia="en-US"/>
              </w:rPr>
              <w:t xml:space="preserve">Budha </w:t>
            </w:r>
            <w:r w:rsidRPr="00A52588">
              <w:rPr>
                <w:rFonts w:ascii="Tahoma" w:hAnsi="Tahoma" w:cs="Arial"/>
                <w:sz w:val="18"/>
                <w:szCs w:val="18"/>
                <w:lang w:eastAsia="en-US"/>
              </w:rPr>
              <w:t xml:space="preserve">bersifat wajib lulus bagi setiap mahasiswa yang beragama </w:t>
            </w:r>
            <w:r w:rsidRPr="00A52588">
              <w:rPr>
                <w:rFonts w:ascii="Tahoma" w:hAnsi="Tahoma" w:cs="Arial"/>
                <w:sz w:val="18"/>
                <w:szCs w:val="18"/>
                <w:lang w:val="en-US" w:eastAsia="en-US"/>
              </w:rPr>
              <w:t xml:space="preserve">Budha </w:t>
            </w:r>
            <w:r w:rsidRPr="00A52588">
              <w:rPr>
                <w:rFonts w:ascii="Tahoma" w:hAnsi="Tahoma" w:cs="Arial"/>
                <w:sz w:val="18"/>
                <w:szCs w:val="18"/>
                <w:lang w:eastAsia="en-US"/>
              </w:rPr>
              <w:t xml:space="preserve">di semua program studi, berbobot </w:t>
            </w:r>
            <w:r w:rsidRPr="00A52588">
              <w:rPr>
                <w:rFonts w:ascii="Tahoma" w:hAnsi="Tahoma" w:cs="Arial"/>
                <w:sz w:val="18"/>
                <w:szCs w:val="18"/>
                <w:lang w:val="en-ID" w:eastAsia="en-US"/>
              </w:rPr>
              <w:t>2</w:t>
            </w:r>
            <w:r w:rsidRPr="00A52588">
              <w:rPr>
                <w:rFonts w:ascii="Tahoma" w:hAnsi="Tahoma" w:cs="Arial"/>
                <w:sz w:val="18"/>
                <w:szCs w:val="18"/>
                <w:lang w:eastAsia="en-US"/>
              </w:rPr>
              <w:t xml:space="preserve"> SKS. Matakuliah ini dirancang dengan maksud untuk memperkuat iman dan taqwa kepada</w:t>
            </w:r>
            <w:r w:rsidRPr="00A52588">
              <w:rPr>
                <w:rFonts w:ascii="Tahoma" w:hAnsi="Tahoma" w:cs="Arial"/>
                <w:sz w:val="18"/>
                <w:szCs w:val="18"/>
                <w:lang w:val="en-US" w:eastAsia="en-US"/>
              </w:rPr>
              <w:t xml:space="preserve"> Tuhan Yang Maha Esa</w:t>
            </w:r>
            <w:r w:rsidRPr="00A52588">
              <w:rPr>
                <w:rFonts w:ascii="Tahoma" w:hAnsi="Tahoma" w:cs="Arial"/>
                <w:sz w:val="18"/>
                <w:szCs w:val="18"/>
                <w:lang w:eastAsia="en-US"/>
              </w:rPr>
              <w:t>, serta memperluas wawasan hidup beragama, sehingga terbentuk mahasiswa yang berbudi pekerti luhu</w:t>
            </w:r>
            <w:r w:rsidRPr="00A52588">
              <w:rPr>
                <w:rFonts w:ascii="Tahoma" w:hAnsi="Tahoma" w:cs="Arial"/>
                <w:sz w:val="18"/>
                <w:szCs w:val="18"/>
                <w:lang w:val="en-US" w:eastAsia="en-US"/>
              </w:rPr>
              <w:t>r</w:t>
            </w:r>
            <w:r w:rsidRPr="00A52588">
              <w:rPr>
                <w:rFonts w:ascii="Tahoma" w:hAnsi="Tahoma" w:cs="Arial"/>
                <w:sz w:val="18"/>
                <w:szCs w:val="18"/>
                <w:lang w:eastAsia="en-US"/>
              </w:rPr>
              <w:t>, berpikir filosofis, bersikap rasional dan dinamis dan berpandangan luas,  dengan memperhatikan tuntutan untuk menghormati intra dalam satu umat, dan dalam hubungan kerukunan antarumat beragama. Kegiatan perkuliahan dilakukan dengan model ceramah, dialog, dan presentasi makalah. Evaluasi dilakukan melalui ter tertulis, tugas, dan laporan, serta presentasi.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FF6D4B"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3CC3A770"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415CCC5F"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6.</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192F0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2EFE1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D5545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Agama Konghucu</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11BE7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mengimplimentasikan nilai-nilai spiritual dalam kehidupan masyarakat sesuai dengan karakter bangsa</w:t>
            </w:r>
          </w:p>
        </w:tc>
      </w:tr>
      <w:tr w:rsidR="005B0651" w:rsidRPr="00A52588" w14:paraId="0EE3305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8FB4FA0"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2A821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CDABCF"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44FCE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MKU6206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7A7793F"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07CF81C0"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CC34EC1"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B11C54"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9890A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F2B4E8"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912F862"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5B63903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EB1546E"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00C3D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66250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A7B5DF" w14:textId="77777777" w:rsidR="005B0651" w:rsidRPr="00A52588" w:rsidRDefault="005B0651">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Mata kuliah  Pendidikan Agama Konghucu bertujuan untuk membantu terbinanya mahasiswa yang beriman, dan bertakwa kepada Tuhan Yang Maha Esa, berbudi pekerti luhur, berpikir filosofis, bersikap rasional dan dinamis, berpandangan luas, ikut serta dalam kerja sama antarumat beragama dalam rangka pengembangan dan pemanfaatan ilmu dan teknologi serta seni untuk kepentingan manusia dan nasional.</w:t>
            </w:r>
          </w:p>
          <w:p w14:paraId="5DF8D931"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Mahasiswa dilatih berpikir kritis bagaimana menjalani kehidupan yang selaras, serasi, dan seimbang dalam berbagai segi kehidupan berdasarkan keimanan dan ketakwaan kepada Tuhan Yang Maha Esa yang bersumber dari ajaran-ajaran Konghuchu.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EB11AF2"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5B1A7A06"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59FF003"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7.</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C763C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4AB397"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D85E7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Pendidikan Kewarganegaraan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AD581E" w14:textId="77777777" w:rsidR="005B0651" w:rsidRPr="00A52588" w:rsidRDefault="005B065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memilah dan</w:t>
            </w:r>
            <w:r w:rsidRPr="00A52588">
              <w:rPr>
                <w:rFonts w:ascii="Tahoma" w:hAnsi="Tahoma" w:cs="Arial"/>
                <w:sz w:val="18"/>
                <w:szCs w:val="18"/>
                <w:lang w:val="en-ID" w:eastAsia="en-US"/>
              </w:rPr>
              <w:t xml:space="preserve"> </w:t>
            </w:r>
            <w:r w:rsidRPr="00A52588">
              <w:rPr>
                <w:rFonts w:ascii="Tahoma" w:hAnsi="Tahoma" w:cs="Arial"/>
                <w:sz w:val="18"/>
                <w:szCs w:val="18"/>
                <w:lang w:eastAsia="en-US"/>
              </w:rPr>
              <w:t>mengelola</w:t>
            </w:r>
            <w:r w:rsidRPr="00A52588">
              <w:rPr>
                <w:rFonts w:ascii="Tahoma" w:hAnsi="Tahoma" w:cs="Arial"/>
                <w:sz w:val="18"/>
                <w:szCs w:val="18"/>
                <w:lang w:val="en-ID" w:eastAsia="en-US"/>
              </w:rPr>
              <w:t xml:space="preserve"> </w:t>
            </w:r>
            <w:r w:rsidRPr="00A52588">
              <w:rPr>
                <w:rFonts w:ascii="Tahoma" w:hAnsi="Tahoma" w:cs="Arial"/>
                <w:sz w:val="18"/>
                <w:szCs w:val="18"/>
                <w:lang w:eastAsia="en-US"/>
              </w:rPr>
              <w:t>permasalahan</w:t>
            </w:r>
            <w:r w:rsidRPr="00A52588">
              <w:rPr>
                <w:rFonts w:ascii="Tahoma" w:hAnsi="Tahoma" w:cs="Arial"/>
                <w:sz w:val="18"/>
                <w:szCs w:val="18"/>
                <w:lang w:val="en-ID" w:eastAsia="en-US"/>
              </w:rPr>
              <w:t xml:space="preserve"> </w:t>
            </w:r>
            <w:r w:rsidRPr="00A52588">
              <w:rPr>
                <w:rFonts w:ascii="Tahoma" w:hAnsi="Tahoma" w:cs="Arial"/>
                <w:sz w:val="18"/>
                <w:szCs w:val="18"/>
                <w:lang w:eastAsia="en-US"/>
              </w:rPr>
              <w:t>pendidikan dan sosial</w:t>
            </w:r>
            <w:r w:rsidRPr="00A52588">
              <w:rPr>
                <w:rFonts w:ascii="Tahoma" w:hAnsi="Tahoma" w:cs="Arial"/>
                <w:sz w:val="18"/>
                <w:szCs w:val="18"/>
                <w:lang w:val="en-ID" w:eastAsia="en-US"/>
              </w:rPr>
              <w:t xml:space="preserve"> </w:t>
            </w:r>
            <w:r w:rsidRPr="00A52588">
              <w:rPr>
                <w:rFonts w:ascii="Tahoma" w:hAnsi="Tahoma" w:cs="Arial"/>
                <w:sz w:val="18"/>
                <w:szCs w:val="18"/>
                <w:lang w:eastAsia="en-US"/>
              </w:rPr>
              <w:t>secara kritis, rasional</w:t>
            </w:r>
            <w:r w:rsidRPr="00A52588">
              <w:rPr>
                <w:rFonts w:ascii="Tahoma" w:hAnsi="Tahoma" w:cs="Arial"/>
                <w:sz w:val="18"/>
                <w:szCs w:val="18"/>
                <w:lang w:val="en-ID" w:eastAsia="en-US"/>
              </w:rPr>
              <w:t xml:space="preserve"> </w:t>
            </w:r>
            <w:r w:rsidRPr="00A52588">
              <w:rPr>
                <w:rFonts w:ascii="Tahoma" w:hAnsi="Tahoma" w:cs="Arial"/>
                <w:sz w:val="18"/>
                <w:szCs w:val="18"/>
                <w:lang w:eastAsia="en-US"/>
              </w:rPr>
              <w:t>dan logis</w:t>
            </w:r>
            <w:r w:rsidRPr="00A52588">
              <w:rPr>
                <w:rFonts w:ascii="Tahoma" w:hAnsi="Tahoma" w:cs="Arial"/>
                <w:sz w:val="18"/>
                <w:szCs w:val="18"/>
                <w:lang w:val="en-ID" w:eastAsia="en-US"/>
              </w:rPr>
              <w:t xml:space="preserve"> serta m</w:t>
            </w:r>
            <w:r w:rsidRPr="00A52588">
              <w:rPr>
                <w:rFonts w:ascii="Tahoma" w:hAnsi="Tahoma" w:cs="Arial"/>
                <w:sz w:val="18"/>
                <w:szCs w:val="18"/>
                <w:lang w:eastAsia="en-US"/>
              </w:rPr>
              <w:t>ampu memberi</w:t>
            </w:r>
            <w:r w:rsidRPr="00A52588">
              <w:rPr>
                <w:rFonts w:ascii="Tahoma" w:hAnsi="Tahoma" w:cs="Arial"/>
                <w:sz w:val="18"/>
                <w:szCs w:val="18"/>
                <w:lang w:val="en-ID" w:eastAsia="en-US"/>
              </w:rPr>
              <w:t xml:space="preserve"> </w:t>
            </w:r>
            <w:r w:rsidRPr="00A52588">
              <w:rPr>
                <w:rFonts w:ascii="Tahoma" w:hAnsi="Tahoma" w:cs="Arial"/>
                <w:sz w:val="18"/>
                <w:szCs w:val="18"/>
                <w:lang w:eastAsia="en-US"/>
              </w:rPr>
              <w:t>keteladanan sikap</w:t>
            </w:r>
            <w:r w:rsidRPr="00A52588">
              <w:rPr>
                <w:rFonts w:ascii="Tahoma" w:hAnsi="Tahoma" w:cs="Arial"/>
                <w:sz w:val="18"/>
                <w:szCs w:val="18"/>
                <w:lang w:val="en-ID" w:eastAsia="en-US"/>
              </w:rPr>
              <w:t xml:space="preserve"> </w:t>
            </w:r>
            <w:r w:rsidRPr="00A52588">
              <w:rPr>
                <w:rFonts w:ascii="Tahoma" w:hAnsi="Tahoma" w:cs="Arial"/>
                <w:sz w:val="18"/>
                <w:szCs w:val="18"/>
                <w:lang w:eastAsia="en-US"/>
              </w:rPr>
              <w:t>dan perilaku</w:t>
            </w:r>
            <w:r w:rsidRPr="00A52588">
              <w:rPr>
                <w:rFonts w:ascii="Tahoma" w:hAnsi="Tahoma" w:cs="Arial"/>
                <w:sz w:val="18"/>
                <w:szCs w:val="18"/>
                <w:lang w:val="en-ID" w:eastAsia="en-US"/>
              </w:rPr>
              <w:t xml:space="preserve"> </w:t>
            </w:r>
            <w:r w:rsidRPr="00A52588">
              <w:rPr>
                <w:rFonts w:ascii="Tahoma" w:hAnsi="Tahoma" w:cs="Arial"/>
                <w:sz w:val="18"/>
                <w:szCs w:val="18"/>
                <w:lang w:eastAsia="en-US"/>
              </w:rPr>
              <w:t>berdasarkan etika</w:t>
            </w:r>
            <w:r w:rsidRPr="00A52588">
              <w:rPr>
                <w:rFonts w:ascii="Tahoma" w:hAnsi="Tahoma" w:cs="Arial"/>
                <w:sz w:val="18"/>
                <w:szCs w:val="18"/>
                <w:lang w:val="en-ID" w:eastAsia="en-US"/>
              </w:rPr>
              <w:t xml:space="preserve"> </w:t>
            </w:r>
            <w:r w:rsidRPr="00A52588">
              <w:rPr>
                <w:rFonts w:ascii="Tahoma" w:hAnsi="Tahoma" w:cs="Arial"/>
                <w:sz w:val="18"/>
                <w:szCs w:val="18"/>
                <w:lang w:eastAsia="en-US"/>
              </w:rPr>
              <w:t>dan profesi</w:t>
            </w:r>
          </w:p>
        </w:tc>
      </w:tr>
      <w:tr w:rsidR="005B0651" w:rsidRPr="00A52588" w14:paraId="7BA5959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C80D3A"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B023C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58EACD"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3470B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MKU6207</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D5302A"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0E520024"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A69D0DA"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7DF7C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98BE6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CC6495"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3B7DB3"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1DC1EE1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ADC1CD2"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4AA9E2"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643E3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B361CD" w14:textId="62CAB879"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Mata kuliah Pendidikan Kewarganegaraan bersifat wajib lulus, berbobot 2 SKS. Mata kuliah ini membekali peserta didik dengan pengetahuan dan kemampuan dasar berkenaan dengan hubungan antara warga negara dengan negara,serta pendidikan pendahuluan bela negara agar menjadi waga negara yang dapat diandalkan oleh bangsa dan negaranya.</w:t>
            </w:r>
            <w:r w:rsidR="001E16AB" w:rsidRPr="00A52588">
              <w:rPr>
                <w:rFonts w:ascii="Tahoma" w:hAnsi="Tahoma" w:cs="Arial"/>
                <w:sz w:val="18"/>
                <w:szCs w:val="18"/>
                <w:lang w:eastAsia="en-US"/>
              </w:rPr>
              <w:t xml:space="preserve"> </w:t>
            </w:r>
            <w:r w:rsidRPr="00A52588">
              <w:rPr>
                <w:rFonts w:ascii="Tahoma" w:hAnsi="Tahoma" w:cs="Arial"/>
                <w:sz w:val="18"/>
                <w:szCs w:val="18"/>
                <w:lang w:eastAsia="en-US"/>
              </w:rPr>
              <w:t>Mata kuliah ini mengkaji: (1) Hak dan kewajiban warga negara</w:t>
            </w:r>
            <w:r w:rsidRPr="00A52588">
              <w:rPr>
                <w:rFonts w:ascii="Tahoma" w:hAnsi="Tahoma" w:cs="Arial"/>
                <w:sz w:val="18"/>
                <w:szCs w:val="18"/>
                <w:lang w:val="en-US" w:eastAsia="en-US"/>
              </w:rPr>
              <w:t>;</w:t>
            </w:r>
            <w:r w:rsidRPr="00A52588">
              <w:rPr>
                <w:rFonts w:ascii="Tahoma" w:hAnsi="Tahoma" w:cs="Arial"/>
                <w:sz w:val="18"/>
                <w:szCs w:val="18"/>
                <w:lang w:eastAsia="en-US"/>
              </w:rPr>
              <w:t xml:space="preserve"> (2) Pendidikan pendahuluan bela negara (3) Demokrasi Indonesia</w:t>
            </w:r>
            <w:r w:rsidRPr="00A52588">
              <w:rPr>
                <w:rFonts w:ascii="Tahoma" w:hAnsi="Tahoma" w:cs="Arial"/>
                <w:sz w:val="18"/>
                <w:szCs w:val="18"/>
                <w:lang w:val="en-US" w:eastAsia="en-US"/>
              </w:rPr>
              <w:t xml:space="preserve">; </w:t>
            </w:r>
            <w:r w:rsidRPr="00A52588">
              <w:rPr>
                <w:rFonts w:ascii="Tahoma" w:hAnsi="Tahoma" w:cs="Arial"/>
                <w:sz w:val="18"/>
                <w:szCs w:val="18"/>
                <w:lang w:eastAsia="en-US"/>
              </w:rPr>
              <w:t xml:space="preserve"> (4) Hak </w:t>
            </w:r>
            <w:r w:rsidRPr="00A52588">
              <w:rPr>
                <w:rFonts w:ascii="Tahoma" w:hAnsi="Tahoma" w:cs="Arial"/>
                <w:sz w:val="18"/>
                <w:szCs w:val="18"/>
                <w:lang w:val="en-US" w:eastAsia="en-US"/>
              </w:rPr>
              <w:t>a</w:t>
            </w:r>
            <w:r w:rsidRPr="00A52588">
              <w:rPr>
                <w:rFonts w:ascii="Tahoma" w:hAnsi="Tahoma" w:cs="Arial"/>
                <w:sz w:val="18"/>
                <w:szCs w:val="18"/>
                <w:lang w:eastAsia="en-US"/>
              </w:rPr>
              <w:t xml:space="preserve">sasi </w:t>
            </w:r>
            <w:r w:rsidRPr="00A52588">
              <w:rPr>
                <w:rFonts w:ascii="Tahoma" w:hAnsi="Tahoma" w:cs="Arial"/>
                <w:sz w:val="18"/>
                <w:szCs w:val="18"/>
                <w:lang w:val="en-US" w:eastAsia="en-US"/>
              </w:rPr>
              <w:t>m</w:t>
            </w:r>
            <w:r w:rsidRPr="00A52588">
              <w:rPr>
                <w:rFonts w:ascii="Tahoma" w:hAnsi="Tahoma" w:cs="Arial"/>
                <w:sz w:val="18"/>
                <w:szCs w:val="18"/>
                <w:lang w:eastAsia="en-US"/>
              </w:rPr>
              <w:t>anusia</w:t>
            </w:r>
            <w:r w:rsidRPr="00A52588">
              <w:rPr>
                <w:rFonts w:ascii="Tahoma" w:hAnsi="Tahoma" w:cs="Arial"/>
                <w:sz w:val="18"/>
                <w:szCs w:val="18"/>
                <w:lang w:val="en-US" w:eastAsia="en-US"/>
              </w:rPr>
              <w:t xml:space="preserve">; </w:t>
            </w:r>
            <w:r w:rsidRPr="00A52588">
              <w:rPr>
                <w:rFonts w:ascii="Tahoma" w:hAnsi="Tahoma" w:cs="Arial"/>
                <w:sz w:val="18"/>
                <w:szCs w:val="18"/>
                <w:lang w:eastAsia="en-US"/>
              </w:rPr>
              <w:t xml:space="preserve"> (5) </w:t>
            </w:r>
            <w:r w:rsidRPr="00A52588">
              <w:rPr>
                <w:rFonts w:ascii="Tahoma" w:hAnsi="Tahoma" w:cs="Arial"/>
                <w:sz w:val="18"/>
                <w:szCs w:val="18"/>
                <w:lang w:val="en-US" w:eastAsia="en-US"/>
              </w:rPr>
              <w:t>W</w:t>
            </w:r>
            <w:r w:rsidRPr="00A52588">
              <w:rPr>
                <w:rFonts w:ascii="Tahoma" w:hAnsi="Tahoma" w:cs="Arial"/>
                <w:sz w:val="18"/>
                <w:szCs w:val="18"/>
                <w:lang w:eastAsia="en-US"/>
              </w:rPr>
              <w:t xml:space="preserve">awasan Nusantara </w:t>
            </w:r>
            <w:r w:rsidRPr="00A52588">
              <w:rPr>
                <w:rFonts w:ascii="Tahoma" w:hAnsi="Tahoma" w:cs="Arial"/>
                <w:sz w:val="18"/>
                <w:szCs w:val="18"/>
                <w:lang w:val="en-US" w:eastAsia="en-US"/>
              </w:rPr>
              <w:t xml:space="preserve">dan identitas nasional Indonesia;  </w:t>
            </w:r>
            <w:r w:rsidRPr="00A52588">
              <w:rPr>
                <w:rFonts w:ascii="Tahoma" w:hAnsi="Tahoma" w:cs="Arial"/>
                <w:sz w:val="18"/>
                <w:szCs w:val="18"/>
                <w:lang w:eastAsia="en-US"/>
              </w:rPr>
              <w:t xml:space="preserve">(6) Ketahanan </w:t>
            </w:r>
            <w:r w:rsidRPr="00A52588">
              <w:rPr>
                <w:rFonts w:ascii="Tahoma" w:hAnsi="Tahoma" w:cs="Arial"/>
                <w:sz w:val="18"/>
                <w:szCs w:val="18"/>
                <w:lang w:val="en-US" w:eastAsia="en-US"/>
              </w:rPr>
              <w:t>n</w:t>
            </w:r>
            <w:r w:rsidRPr="00A52588">
              <w:rPr>
                <w:rFonts w:ascii="Tahoma" w:hAnsi="Tahoma" w:cs="Arial"/>
                <w:sz w:val="18"/>
                <w:szCs w:val="18"/>
                <w:lang w:eastAsia="en-US"/>
              </w:rPr>
              <w:t xml:space="preserve">asionional </w:t>
            </w:r>
            <w:r w:rsidRPr="00A52588">
              <w:rPr>
                <w:rFonts w:ascii="Tahoma" w:hAnsi="Tahoma" w:cs="Arial"/>
                <w:sz w:val="18"/>
                <w:szCs w:val="18"/>
                <w:lang w:val="en-US" w:eastAsia="en-US"/>
              </w:rPr>
              <w:t xml:space="preserve">Indonesia; serta  </w:t>
            </w:r>
            <w:r w:rsidRPr="00A52588">
              <w:rPr>
                <w:rFonts w:ascii="Tahoma" w:hAnsi="Tahoma" w:cs="Arial"/>
                <w:sz w:val="18"/>
                <w:szCs w:val="18"/>
                <w:lang w:eastAsia="en-US"/>
              </w:rPr>
              <w:t xml:space="preserve">(7) Politik dan </w:t>
            </w:r>
            <w:r w:rsidRPr="00A52588">
              <w:rPr>
                <w:rFonts w:ascii="Tahoma" w:hAnsi="Tahoma" w:cs="Arial"/>
                <w:sz w:val="18"/>
                <w:szCs w:val="18"/>
                <w:lang w:val="en-US" w:eastAsia="en-US"/>
              </w:rPr>
              <w:t>s</w:t>
            </w:r>
            <w:r w:rsidRPr="00A52588">
              <w:rPr>
                <w:rFonts w:ascii="Tahoma" w:hAnsi="Tahoma" w:cs="Arial"/>
                <w:sz w:val="18"/>
                <w:szCs w:val="18"/>
                <w:lang w:eastAsia="en-US"/>
              </w:rPr>
              <w:t>trategi nasional</w:t>
            </w:r>
            <w:r w:rsidRPr="00A52588">
              <w:rPr>
                <w:rFonts w:ascii="Tahoma" w:hAnsi="Tahoma" w:cs="Arial"/>
                <w:sz w:val="18"/>
                <w:szCs w:val="18"/>
                <w:lang w:val="en-US" w:eastAsia="en-US"/>
              </w:rPr>
              <w:t xml:space="preserve"> Indonesia.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BBDAB4"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63A08B47"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3D74211"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8.</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0E66FB"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919F1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915BD9"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Pancasila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7D5E8A" w14:textId="77777777" w:rsidR="005B0651" w:rsidRPr="00A52588" w:rsidRDefault="005B065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eastAsia="en-US"/>
              </w:rPr>
              <w:t>mampu mengambil</w:t>
            </w:r>
            <w:r w:rsidRPr="00A52588">
              <w:rPr>
                <w:rFonts w:ascii="Tahoma" w:hAnsi="Tahoma" w:cs="Arial"/>
                <w:sz w:val="18"/>
                <w:szCs w:val="18"/>
                <w:lang w:val="en-ID" w:eastAsia="en-US"/>
              </w:rPr>
              <w:t xml:space="preserve"> </w:t>
            </w:r>
            <w:r w:rsidRPr="00A52588">
              <w:rPr>
                <w:rFonts w:ascii="Tahoma" w:hAnsi="Tahoma" w:cs="Arial"/>
                <w:sz w:val="18"/>
                <w:szCs w:val="18"/>
                <w:lang w:eastAsia="en-US"/>
              </w:rPr>
              <w:t>keputusan sebagai</w:t>
            </w:r>
            <w:r w:rsidRPr="00A52588">
              <w:rPr>
                <w:rFonts w:ascii="Tahoma" w:hAnsi="Tahoma" w:cs="Arial"/>
                <w:sz w:val="18"/>
                <w:szCs w:val="18"/>
                <w:lang w:val="en-ID" w:eastAsia="en-US"/>
              </w:rPr>
              <w:t xml:space="preserve"> </w:t>
            </w:r>
            <w:r w:rsidRPr="00A52588">
              <w:rPr>
                <w:rFonts w:ascii="Tahoma" w:hAnsi="Tahoma" w:cs="Arial"/>
                <w:sz w:val="18"/>
                <w:szCs w:val="18"/>
                <w:lang w:eastAsia="en-US"/>
              </w:rPr>
              <w:t>implementasi solusi</w:t>
            </w:r>
            <w:r w:rsidRPr="00A52588">
              <w:rPr>
                <w:rFonts w:ascii="Tahoma" w:hAnsi="Tahoma" w:cs="Arial"/>
                <w:sz w:val="18"/>
                <w:szCs w:val="18"/>
                <w:lang w:val="en-ID" w:eastAsia="en-US"/>
              </w:rPr>
              <w:t xml:space="preserve"> </w:t>
            </w:r>
            <w:r w:rsidRPr="00A52588">
              <w:rPr>
                <w:rFonts w:ascii="Tahoma" w:hAnsi="Tahoma" w:cs="Arial"/>
                <w:sz w:val="18"/>
                <w:szCs w:val="18"/>
                <w:lang w:eastAsia="en-US"/>
              </w:rPr>
              <w:t>permasalahan</w:t>
            </w:r>
            <w:r w:rsidRPr="00A52588">
              <w:rPr>
                <w:rFonts w:ascii="Tahoma" w:hAnsi="Tahoma" w:cs="Arial"/>
                <w:sz w:val="18"/>
                <w:szCs w:val="18"/>
                <w:lang w:val="en-ID" w:eastAsia="en-US"/>
              </w:rPr>
              <w:t xml:space="preserve"> </w:t>
            </w:r>
            <w:r w:rsidRPr="00A52588">
              <w:rPr>
                <w:rFonts w:ascii="Tahoma" w:hAnsi="Tahoma" w:cs="Arial"/>
                <w:sz w:val="18"/>
                <w:szCs w:val="18"/>
                <w:lang w:eastAsia="en-US"/>
              </w:rPr>
              <w:t>pendidikan dan sosial</w:t>
            </w:r>
            <w:r w:rsidRPr="00A52588">
              <w:rPr>
                <w:rFonts w:ascii="Tahoma" w:hAnsi="Tahoma" w:cs="Arial"/>
                <w:sz w:val="18"/>
                <w:szCs w:val="18"/>
                <w:lang w:val="en-ID" w:eastAsia="en-US"/>
              </w:rPr>
              <w:t xml:space="preserve"> serta m</w:t>
            </w:r>
            <w:r w:rsidRPr="00A52588">
              <w:rPr>
                <w:rFonts w:ascii="Tahoma" w:hAnsi="Tahoma" w:cs="Arial"/>
                <w:sz w:val="18"/>
                <w:szCs w:val="18"/>
                <w:lang w:eastAsia="en-US"/>
              </w:rPr>
              <w:t>ampu</w:t>
            </w:r>
            <w:r w:rsidRPr="00A52588">
              <w:rPr>
                <w:rFonts w:ascii="Tahoma" w:hAnsi="Tahoma" w:cs="Arial"/>
                <w:sz w:val="18"/>
                <w:szCs w:val="18"/>
                <w:lang w:val="en-ID" w:eastAsia="en-US"/>
              </w:rPr>
              <w:t xml:space="preserve"> </w:t>
            </w:r>
            <w:r w:rsidRPr="00A52588">
              <w:rPr>
                <w:rFonts w:ascii="Tahoma" w:hAnsi="Tahoma" w:cs="Arial"/>
                <w:sz w:val="18"/>
                <w:szCs w:val="18"/>
                <w:lang w:eastAsia="en-US"/>
              </w:rPr>
              <w:t>mengembangkan</w:t>
            </w:r>
            <w:r w:rsidRPr="00A52588">
              <w:rPr>
                <w:rFonts w:ascii="Tahoma" w:hAnsi="Tahoma" w:cs="Arial"/>
                <w:sz w:val="18"/>
                <w:szCs w:val="18"/>
                <w:lang w:val="en-ID" w:eastAsia="en-US"/>
              </w:rPr>
              <w:t xml:space="preserve"> </w:t>
            </w:r>
            <w:r w:rsidRPr="00A52588">
              <w:rPr>
                <w:rFonts w:ascii="Tahoma" w:hAnsi="Tahoma" w:cs="Arial"/>
                <w:sz w:val="18"/>
                <w:szCs w:val="18"/>
                <w:lang w:eastAsia="en-US"/>
              </w:rPr>
              <w:t>kemampuan secara</w:t>
            </w:r>
            <w:r w:rsidRPr="00A52588">
              <w:rPr>
                <w:rFonts w:ascii="Tahoma" w:hAnsi="Tahoma" w:cs="Arial"/>
                <w:sz w:val="18"/>
                <w:szCs w:val="18"/>
                <w:lang w:val="en-ID" w:eastAsia="en-US"/>
              </w:rPr>
              <w:t xml:space="preserve"> </w:t>
            </w:r>
            <w:r w:rsidRPr="00A52588">
              <w:rPr>
                <w:rFonts w:ascii="Tahoma" w:hAnsi="Tahoma" w:cs="Arial"/>
                <w:sz w:val="18"/>
                <w:szCs w:val="18"/>
                <w:lang w:eastAsia="en-US"/>
              </w:rPr>
              <w:t>mandiri dengan</w:t>
            </w:r>
            <w:r w:rsidRPr="00A52588">
              <w:rPr>
                <w:rFonts w:ascii="Tahoma" w:hAnsi="Tahoma" w:cs="Arial"/>
                <w:sz w:val="18"/>
                <w:szCs w:val="18"/>
                <w:lang w:val="en-ID" w:eastAsia="en-US"/>
              </w:rPr>
              <w:t xml:space="preserve"> </w:t>
            </w:r>
            <w:r w:rsidRPr="00A52588">
              <w:rPr>
                <w:rFonts w:ascii="Tahoma" w:hAnsi="Tahoma" w:cs="Arial"/>
                <w:sz w:val="18"/>
                <w:szCs w:val="18"/>
                <w:lang w:eastAsia="en-US"/>
              </w:rPr>
              <w:t>berperan aktif dalam</w:t>
            </w:r>
            <w:r w:rsidRPr="00A52588">
              <w:rPr>
                <w:rFonts w:ascii="Tahoma" w:hAnsi="Tahoma" w:cs="Arial"/>
                <w:sz w:val="18"/>
                <w:szCs w:val="18"/>
                <w:lang w:val="en-ID" w:eastAsia="en-US"/>
              </w:rPr>
              <w:t xml:space="preserve"> </w:t>
            </w:r>
            <w:r w:rsidRPr="00A52588">
              <w:rPr>
                <w:rFonts w:ascii="Tahoma" w:hAnsi="Tahoma" w:cs="Arial"/>
                <w:sz w:val="18"/>
                <w:szCs w:val="18"/>
                <w:lang w:eastAsia="en-US"/>
              </w:rPr>
              <w:t>kegiatan akademik</w:t>
            </w:r>
            <w:r w:rsidRPr="00A52588">
              <w:rPr>
                <w:rFonts w:ascii="Tahoma" w:hAnsi="Tahoma" w:cs="Arial"/>
                <w:sz w:val="18"/>
                <w:szCs w:val="18"/>
                <w:lang w:val="en-ID" w:eastAsia="en-US"/>
              </w:rPr>
              <w:t xml:space="preserve">. </w:t>
            </w:r>
            <w:r w:rsidRPr="00A52588">
              <w:rPr>
                <w:rFonts w:ascii="Tahoma" w:hAnsi="Tahoma" w:cs="Arial"/>
                <w:sz w:val="18"/>
                <w:szCs w:val="18"/>
                <w:lang w:eastAsia="en-US"/>
              </w:rPr>
              <w:t>Mampu memilah dan</w:t>
            </w:r>
            <w:r w:rsidRPr="00A52588">
              <w:rPr>
                <w:rFonts w:ascii="Tahoma" w:hAnsi="Tahoma" w:cs="Arial"/>
                <w:sz w:val="18"/>
                <w:szCs w:val="18"/>
                <w:lang w:val="en-ID" w:eastAsia="en-US"/>
              </w:rPr>
              <w:t xml:space="preserve"> </w:t>
            </w:r>
            <w:r w:rsidRPr="00A52588">
              <w:rPr>
                <w:rFonts w:ascii="Tahoma" w:hAnsi="Tahoma" w:cs="Arial"/>
                <w:sz w:val="18"/>
                <w:szCs w:val="18"/>
                <w:lang w:eastAsia="en-US"/>
              </w:rPr>
              <w:t>mengelola</w:t>
            </w:r>
            <w:r w:rsidRPr="00A52588">
              <w:rPr>
                <w:rFonts w:ascii="Tahoma" w:hAnsi="Tahoma" w:cs="Arial"/>
                <w:sz w:val="18"/>
                <w:szCs w:val="18"/>
                <w:lang w:val="en-ID" w:eastAsia="en-US"/>
              </w:rPr>
              <w:t xml:space="preserve"> </w:t>
            </w:r>
            <w:r w:rsidRPr="00A52588">
              <w:rPr>
                <w:rFonts w:ascii="Tahoma" w:hAnsi="Tahoma" w:cs="Arial"/>
                <w:sz w:val="18"/>
                <w:szCs w:val="18"/>
                <w:lang w:eastAsia="en-US"/>
              </w:rPr>
              <w:t>permasalahan</w:t>
            </w:r>
            <w:r w:rsidRPr="00A52588">
              <w:rPr>
                <w:rFonts w:ascii="Tahoma" w:hAnsi="Tahoma" w:cs="Arial"/>
                <w:sz w:val="18"/>
                <w:szCs w:val="18"/>
                <w:lang w:val="en-ID" w:eastAsia="en-US"/>
              </w:rPr>
              <w:t xml:space="preserve"> </w:t>
            </w:r>
            <w:r w:rsidRPr="00A52588">
              <w:rPr>
                <w:rFonts w:ascii="Tahoma" w:hAnsi="Tahoma" w:cs="Arial"/>
                <w:sz w:val="18"/>
                <w:szCs w:val="18"/>
                <w:lang w:eastAsia="en-US"/>
              </w:rPr>
              <w:t>pendidikan dan sosial</w:t>
            </w:r>
            <w:r w:rsidRPr="00A52588">
              <w:rPr>
                <w:rFonts w:ascii="Tahoma" w:hAnsi="Tahoma" w:cs="Arial"/>
                <w:sz w:val="18"/>
                <w:szCs w:val="18"/>
                <w:lang w:val="en-ID" w:eastAsia="en-US"/>
              </w:rPr>
              <w:t xml:space="preserve"> </w:t>
            </w:r>
            <w:r w:rsidRPr="00A52588">
              <w:rPr>
                <w:rFonts w:ascii="Tahoma" w:hAnsi="Tahoma" w:cs="Arial"/>
                <w:sz w:val="18"/>
                <w:szCs w:val="18"/>
                <w:lang w:eastAsia="en-US"/>
              </w:rPr>
              <w:t>secara kritis, rasional</w:t>
            </w:r>
            <w:r w:rsidRPr="00A52588">
              <w:rPr>
                <w:rFonts w:ascii="Tahoma" w:hAnsi="Tahoma" w:cs="Arial"/>
                <w:sz w:val="18"/>
                <w:szCs w:val="18"/>
                <w:lang w:val="en-ID" w:eastAsia="en-US"/>
              </w:rPr>
              <w:t xml:space="preserve"> </w:t>
            </w:r>
            <w:r w:rsidRPr="00A52588">
              <w:rPr>
                <w:rFonts w:ascii="Tahoma" w:hAnsi="Tahoma" w:cs="Arial"/>
                <w:sz w:val="18"/>
                <w:szCs w:val="18"/>
                <w:lang w:eastAsia="en-US"/>
              </w:rPr>
              <w:t>dan logis</w:t>
            </w:r>
            <w:r w:rsidRPr="00A52588">
              <w:rPr>
                <w:rFonts w:ascii="Tahoma" w:hAnsi="Tahoma" w:cs="Arial"/>
                <w:sz w:val="18"/>
                <w:szCs w:val="18"/>
                <w:lang w:val="en-ID" w:eastAsia="en-US"/>
              </w:rPr>
              <w:t>.</w:t>
            </w:r>
          </w:p>
        </w:tc>
      </w:tr>
      <w:tr w:rsidR="005B0651" w:rsidRPr="00A52588" w14:paraId="27B3CE0D"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0C1702"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DB7700"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711B9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3C0224"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MKU6208</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2ADED8"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4F780C71"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7F48A70"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6FA9A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CB4F25"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A8072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261173"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0651" w:rsidRPr="00A52588" w14:paraId="05CEC0DB"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B823693"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74805D"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6D5D41"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9F6EE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Perkuliahan ini membahas tentang landasan dan tujuan Pendidikan Pancasila, Pancasila dalam konteks sejarah perjuangan bangsa Indonesia, Pancasila sebagai sistem filsafat, Pancasila sebagai etika politik dan ideologi nasional, Pancasila dalam konteks ketatanegaraan R.I</w:t>
            </w:r>
            <w:r w:rsidRPr="00A52588">
              <w:rPr>
                <w:rFonts w:ascii="Tahoma" w:hAnsi="Tahoma" w:cs="Arial"/>
                <w:sz w:val="18"/>
                <w:szCs w:val="18"/>
                <w:lang w:val="en-US" w:eastAsia="en-US"/>
              </w:rPr>
              <w:t xml:space="preserve">, </w:t>
            </w:r>
            <w:r w:rsidRPr="00A52588">
              <w:rPr>
                <w:rFonts w:ascii="Tahoma" w:hAnsi="Tahoma" w:cs="Arial"/>
                <w:sz w:val="18"/>
                <w:szCs w:val="18"/>
                <w:lang w:eastAsia="en-US"/>
              </w:rPr>
              <w:t xml:space="preserve"> dan Pancasila sebagai paradigma kehidupan dalam bermasyarakat</w:t>
            </w:r>
            <w:r w:rsidRPr="00A52588">
              <w:rPr>
                <w:rFonts w:ascii="Tahoma" w:hAnsi="Tahoma" w:cs="Arial"/>
                <w:sz w:val="18"/>
                <w:szCs w:val="18"/>
                <w:lang w:val="en-US" w:eastAsia="en-US"/>
              </w:rPr>
              <w:t>, berbangsa dan bernegara.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6EDADB"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71058C5B"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67C934FF"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9.</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03179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ADE156"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AA916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Bahasa Indonesia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984115" w14:textId="77777777" w:rsidR="005B0651" w:rsidRPr="00A52588" w:rsidRDefault="005B065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eastAsia="en-US"/>
              </w:rPr>
              <w:t>Mampu</w:t>
            </w:r>
            <w:r w:rsidRPr="00A52588">
              <w:rPr>
                <w:rFonts w:ascii="Tahoma" w:hAnsi="Tahoma" w:cs="Arial"/>
                <w:sz w:val="18"/>
                <w:szCs w:val="18"/>
                <w:lang w:val="en-ID" w:eastAsia="en-US"/>
              </w:rPr>
              <w:t xml:space="preserve"> </w:t>
            </w:r>
            <w:r w:rsidRPr="00A52588">
              <w:rPr>
                <w:rFonts w:ascii="Tahoma" w:hAnsi="Tahoma" w:cs="Arial"/>
                <w:sz w:val="18"/>
                <w:szCs w:val="18"/>
                <w:lang w:eastAsia="en-US"/>
              </w:rPr>
              <w:t>mengomunikasikan</w:t>
            </w:r>
            <w:r w:rsidRPr="00A52588">
              <w:rPr>
                <w:rFonts w:ascii="Tahoma" w:hAnsi="Tahoma" w:cs="Arial"/>
                <w:sz w:val="18"/>
                <w:szCs w:val="18"/>
                <w:lang w:val="en-ID" w:eastAsia="en-US"/>
              </w:rPr>
              <w:t xml:space="preserve"> </w:t>
            </w:r>
            <w:r w:rsidRPr="00A52588">
              <w:rPr>
                <w:rFonts w:ascii="Tahoma" w:hAnsi="Tahoma" w:cs="Arial"/>
                <w:sz w:val="18"/>
                <w:szCs w:val="18"/>
                <w:lang w:eastAsia="en-US"/>
              </w:rPr>
              <w:t>ide dan informasi</w:t>
            </w:r>
            <w:r w:rsidRPr="00A52588">
              <w:rPr>
                <w:rFonts w:ascii="Tahoma" w:hAnsi="Tahoma" w:cs="Arial"/>
                <w:sz w:val="18"/>
                <w:szCs w:val="18"/>
                <w:lang w:val="en-ID" w:eastAsia="en-US"/>
              </w:rPr>
              <w:t xml:space="preserve"> </w:t>
            </w:r>
            <w:r w:rsidRPr="00A52588">
              <w:rPr>
                <w:rFonts w:ascii="Tahoma" w:hAnsi="Tahoma" w:cs="Arial"/>
                <w:sz w:val="18"/>
                <w:szCs w:val="18"/>
                <w:lang w:eastAsia="en-US"/>
              </w:rPr>
              <w:t>secara efektif melalui berbagai bentuk</w:t>
            </w:r>
            <w:r w:rsidRPr="00A52588">
              <w:rPr>
                <w:rFonts w:ascii="Tahoma" w:hAnsi="Tahoma" w:cs="Arial"/>
                <w:sz w:val="18"/>
                <w:szCs w:val="18"/>
                <w:lang w:val="en-ID" w:eastAsia="en-US"/>
              </w:rPr>
              <w:t xml:space="preserve"> </w:t>
            </w:r>
            <w:r w:rsidRPr="00A52588">
              <w:rPr>
                <w:rFonts w:ascii="Tahoma" w:hAnsi="Tahoma" w:cs="Arial"/>
                <w:sz w:val="18"/>
                <w:szCs w:val="18"/>
                <w:lang w:eastAsia="en-US"/>
              </w:rPr>
              <w:t>strategi dan media</w:t>
            </w:r>
            <w:r w:rsidRPr="00A52588">
              <w:rPr>
                <w:rFonts w:ascii="Tahoma" w:hAnsi="Tahoma" w:cs="Arial"/>
                <w:sz w:val="18"/>
                <w:szCs w:val="18"/>
                <w:lang w:val="en-ID" w:eastAsia="en-US"/>
              </w:rPr>
              <w:t xml:space="preserve"> </w:t>
            </w:r>
            <w:r w:rsidRPr="00A52588">
              <w:rPr>
                <w:rFonts w:ascii="Tahoma" w:hAnsi="Tahoma" w:cs="Arial"/>
                <w:sz w:val="18"/>
                <w:szCs w:val="18"/>
                <w:lang w:eastAsia="en-US"/>
              </w:rPr>
              <w:t>kepada peserta didik,</w:t>
            </w:r>
            <w:r w:rsidRPr="00A52588">
              <w:rPr>
                <w:rFonts w:ascii="Tahoma" w:hAnsi="Tahoma" w:cs="Arial"/>
                <w:sz w:val="18"/>
                <w:szCs w:val="18"/>
                <w:lang w:val="en-ID" w:eastAsia="en-US"/>
              </w:rPr>
              <w:t xml:space="preserve"> </w:t>
            </w:r>
            <w:r w:rsidRPr="00A52588">
              <w:rPr>
                <w:rFonts w:ascii="Tahoma" w:hAnsi="Tahoma" w:cs="Arial"/>
                <w:sz w:val="18"/>
                <w:szCs w:val="18"/>
                <w:lang w:eastAsia="en-US"/>
              </w:rPr>
              <w:t>masyarakat</w:t>
            </w:r>
            <w:r w:rsidRPr="00A52588">
              <w:rPr>
                <w:rFonts w:ascii="Tahoma" w:hAnsi="Tahoma" w:cs="Arial"/>
                <w:sz w:val="18"/>
                <w:szCs w:val="18"/>
                <w:lang w:val="en-ID" w:eastAsia="en-US"/>
              </w:rPr>
              <w:t xml:space="preserve"> </w:t>
            </w:r>
            <w:r w:rsidRPr="00A52588">
              <w:rPr>
                <w:rFonts w:ascii="Tahoma" w:hAnsi="Tahoma" w:cs="Arial"/>
                <w:sz w:val="18"/>
                <w:szCs w:val="18"/>
                <w:lang w:eastAsia="en-US"/>
              </w:rPr>
              <w:t>akademik dan</w:t>
            </w:r>
            <w:r w:rsidRPr="00A52588">
              <w:rPr>
                <w:rFonts w:ascii="Tahoma" w:hAnsi="Tahoma" w:cs="Arial"/>
                <w:sz w:val="18"/>
                <w:szCs w:val="18"/>
                <w:lang w:val="en-ID" w:eastAsia="en-US"/>
              </w:rPr>
              <w:t xml:space="preserve"> </w:t>
            </w:r>
            <w:r w:rsidRPr="00A52588">
              <w:rPr>
                <w:rFonts w:ascii="Tahoma" w:hAnsi="Tahoma" w:cs="Arial"/>
                <w:sz w:val="18"/>
                <w:szCs w:val="18"/>
                <w:lang w:eastAsia="en-US"/>
              </w:rPr>
              <w:t>masyarakat umum</w:t>
            </w:r>
            <w:r w:rsidRPr="00A52588">
              <w:rPr>
                <w:rFonts w:ascii="Tahoma" w:hAnsi="Tahoma" w:cs="Arial"/>
                <w:sz w:val="18"/>
                <w:szCs w:val="18"/>
                <w:lang w:val="en-ID" w:eastAsia="en-US"/>
              </w:rPr>
              <w:t>.</w:t>
            </w:r>
          </w:p>
        </w:tc>
      </w:tr>
      <w:tr w:rsidR="005B0651" w:rsidRPr="00A52588" w14:paraId="5A58965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CE67511"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610AD"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A8E4C"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11BE1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MKU6209</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B6794F"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527F5D42"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38BEB10"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C5706B"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76AE2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033288"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B65FA0"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0651" w:rsidRPr="00A52588" w14:paraId="1959938C"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B298889"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67EEA1"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3A3788"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713A37" w14:textId="77777777" w:rsidR="005B0651" w:rsidRPr="00A52588" w:rsidRDefault="005B0651">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sz w:val="18"/>
                <w:szCs w:val="18"/>
                <w:lang w:val="sv-SE" w:eastAsia="en-US"/>
              </w:rPr>
              <w:t>Mata kuliah ini membekali mahasiswa keterampilan dalam hal membaca/memahami buku-buku teks berbahasa Indonesia, menulis karya ilmiah, dan berkomunikasi secara lisan dan tulisan. Selain itu, mahasiswa juga dikembangkan kekayaan kosa katanya sesuai dengan perkembangan bahasa Indonesia yang baku terutama yang banyak digunakan di dalam bisnis.</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D339B4"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48259D68"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C7E1D94" w14:textId="77777777" w:rsidR="005B0651" w:rsidRPr="00A52588" w:rsidRDefault="005B0651">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lastRenderedPageBreak/>
              <w:t>10.</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4187B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Nama Mata Kuliah </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FF4B5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FB4C95" w14:textId="77777777" w:rsidR="005B0651" w:rsidRPr="00A52588" w:rsidRDefault="005B0651">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Bahasa Inggris</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B5DE7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eastAsia="en-US"/>
              </w:rPr>
              <w:t>Mampu</w:t>
            </w:r>
            <w:r w:rsidRPr="00A52588">
              <w:rPr>
                <w:rFonts w:ascii="Tahoma" w:hAnsi="Tahoma" w:cs="Arial"/>
                <w:sz w:val="18"/>
                <w:szCs w:val="18"/>
                <w:lang w:val="en-ID" w:eastAsia="en-US"/>
              </w:rPr>
              <w:t xml:space="preserve"> </w:t>
            </w:r>
            <w:r w:rsidRPr="00A52588">
              <w:rPr>
                <w:rFonts w:ascii="Tahoma" w:hAnsi="Tahoma" w:cs="Arial"/>
                <w:sz w:val="18"/>
                <w:szCs w:val="18"/>
                <w:lang w:eastAsia="en-US"/>
              </w:rPr>
              <w:t>mengkomunikasikan</w:t>
            </w:r>
            <w:r w:rsidRPr="00A52588">
              <w:rPr>
                <w:rFonts w:ascii="Tahoma" w:hAnsi="Tahoma" w:cs="Arial"/>
                <w:sz w:val="18"/>
                <w:szCs w:val="18"/>
                <w:lang w:val="en-ID" w:eastAsia="en-US"/>
              </w:rPr>
              <w:t xml:space="preserve"> </w:t>
            </w:r>
            <w:r w:rsidRPr="00A52588">
              <w:rPr>
                <w:rFonts w:ascii="Tahoma" w:hAnsi="Tahoma" w:cs="Arial"/>
                <w:sz w:val="18"/>
                <w:szCs w:val="18"/>
                <w:lang w:eastAsia="en-US"/>
              </w:rPr>
              <w:t>ide dan informasi</w:t>
            </w:r>
            <w:r w:rsidRPr="00A52588">
              <w:rPr>
                <w:rFonts w:ascii="Tahoma" w:hAnsi="Tahoma" w:cs="Arial"/>
                <w:sz w:val="18"/>
                <w:szCs w:val="18"/>
                <w:lang w:val="en-ID" w:eastAsia="en-US"/>
              </w:rPr>
              <w:t xml:space="preserve"> </w:t>
            </w:r>
            <w:r w:rsidRPr="00A52588">
              <w:rPr>
                <w:rFonts w:ascii="Tahoma" w:hAnsi="Tahoma" w:cs="Arial"/>
                <w:sz w:val="18"/>
                <w:szCs w:val="18"/>
                <w:lang w:eastAsia="en-US"/>
              </w:rPr>
              <w:t>secara efektif melalui</w:t>
            </w:r>
            <w:r w:rsidRPr="00A52588">
              <w:rPr>
                <w:rFonts w:ascii="Tahoma" w:hAnsi="Tahoma" w:cs="Arial"/>
                <w:sz w:val="18"/>
                <w:szCs w:val="18"/>
                <w:lang w:val="en-ID" w:eastAsia="en-US"/>
              </w:rPr>
              <w:t xml:space="preserve"> </w:t>
            </w:r>
            <w:r w:rsidRPr="00A52588">
              <w:rPr>
                <w:rFonts w:ascii="Tahoma" w:hAnsi="Tahoma" w:cs="Arial"/>
                <w:sz w:val="18"/>
                <w:szCs w:val="18"/>
                <w:lang w:eastAsia="en-US"/>
              </w:rPr>
              <w:t>berbagai bentuk</w:t>
            </w:r>
            <w:r w:rsidRPr="00A52588">
              <w:rPr>
                <w:rFonts w:ascii="Tahoma" w:hAnsi="Tahoma" w:cs="Arial"/>
                <w:sz w:val="18"/>
                <w:szCs w:val="18"/>
                <w:lang w:val="en-ID" w:eastAsia="en-US"/>
              </w:rPr>
              <w:t xml:space="preserve"> </w:t>
            </w:r>
            <w:r w:rsidRPr="00A52588">
              <w:rPr>
                <w:rFonts w:ascii="Tahoma" w:hAnsi="Tahoma" w:cs="Arial"/>
                <w:sz w:val="18"/>
                <w:szCs w:val="18"/>
                <w:lang w:eastAsia="en-US"/>
              </w:rPr>
              <w:t>strategi dan media</w:t>
            </w:r>
            <w:r w:rsidRPr="00A52588">
              <w:rPr>
                <w:rFonts w:ascii="Tahoma" w:hAnsi="Tahoma" w:cs="Arial"/>
                <w:sz w:val="18"/>
                <w:szCs w:val="18"/>
                <w:lang w:val="en-ID" w:eastAsia="en-US"/>
              </w:rPr>
              <w:t xml:space="preserve"> </w:t>
            </w:r>
            <w:r w:rsidRPr="00A52588">
              <w:rPr>
                <w:rFonts w:ascii="Tahoma" w:hAnsi="Tahoma" w:cs="Arial"/>
                <w:sz w:val="18"/>
                <w:szCs w:val="18"/>
                <w:lang w:eastAsia="en-US"/>
              </w:rPr>
              <w:t>kepada peserta didik,</w:t>
            </w:r>
            <w:r w:rsidRPr="00A52588">
              <w:rPr>
                <w:rFonts w:ascii="Tahoma" w:hAnsi="Tahoma" w:cs="Arial"/>
                <w:sz w:val="18"/>
                <w:szCs w:val="18"/>
                <w:lang w:val="en-ID" w:eastAsia="en-US"/>
              </w:rPr>
              <w:t xml:space="preserve"> </w:t>
            </w:r>
            <w:r w:rsidRPr="00A52588">
              <w:rPr>
                <w:rFonts w:ascii="Tahoma" w:hAnsi="Tahoma" w:cs="Arial"/>
                <w:sz w:val="18"/>
                <w:szCs w:val="18"/>
                <w:lang w:eastAsia="en-US"/>
              </w:rPr>
              <w:t>masyarakat</w:t>
            </w:r>
            <w:r w:rsidRPr="00A52588">
              <w:rPr>
                <w:rFonts w:ascii="Tahoma" w:hAnsi="Tahoma" w:cs="Arial"/>
                <w:sz w:val="18"/>
                <w:szCs w:val="18"/>
                <w:lang w:val="en-ID" w:eastAsia="en-US"/>
              </w:rPr>
              <w:t xml:space="preserve"> </w:t>
            </w:r>
            <w:r w:rsidRPr="00A52588">
              <w:rPr>
                <w:rFonts w:ascii="Tahoma" w:hAnsi="Tahoma" w:cs="Arial"/>
                <w:sz w:val="18"/>
                <w:szCs w:val="18"/>
                <w:lang w:eastAsia="en-US"/>
              </w:rPr>
              <w:t>akademik dan</w:t>
            </w:r>
            <w:r w:rsidRPr="00A52588">
              <w:rPr>
                <w:rFonts w:ascii="Tahoma" w:hAnsi="Tahoma" w:cs="Arial"/>
                <w:sz w:val="18"/>
                <w:szCs w:val="18"/>
                <w:lang w:val="en-ID" w:eastAsia="en-US"/>
              </w:rPr>
              <w:t xml:space="preserve"> </w:t>
            </w:r>
            <w:r w:rsidRPr="00A52588">
              <w:rPr>
                <w:rFonts w:ascii="Tahoma" w:hAnsi="Tahoma" w:cs="Arial"/>
                <w:sz w:val="18"/>
                <w:szCs w:val="18"/>
                <w:lang w:eastAsia="en-US"/>
              </w:rPr>
              <w:t>masyarakat umum</w:t>
            </w:r>
            <w:r w:rsidRPr="00A52588">
              <w:rPr>
                <w:rFonts w:ascii="Tahoma" w:hAnsi="Tahoma" w:cs="Arial"/>
                <w:sz w:val="18"/>
                <w:szCs w:val="18"/>
                <w:lang w:val="en-ID" w:eastAsia="en-US"/>
              </w:rPr>
              <w:t>.</w:t>
            </w:r>
          </w:p>
        </w:tc>
      </w:tr>
      <w:tr w:rsidR="005B0651" w:rsidRPr="00A52588" w14:paraId="14091BD6"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6146E81" w14:textId="77777777" w:rsidR="005B0651" w:rsidRPr="00A52588" w:rsidRDefault="005B0651">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E02EE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Kode Mata Kuliah </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73CD7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9E8354" w14:textId="77777777" w:rsidR="005B0651" w:rsidRPr="00A52588" w:rsidRDefault="005B0651">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eastAsia="en-US"/>
              </w:rPr>
              <w:t>MKU6211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212EB2"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155CE2A2"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C7DAAEC" w14:textId="77777777" w:rsidR="005B0651" w:rsidRPr="00A52588" w:rsidRDefault="005B0651">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13013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21C8E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2656A2" w14:textId="77777777" w:rsidR="005B0651" w:rsidRPr="00A52588" w:rsidRDefault="005B0651">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8D66E93"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0651" w:rsidRPr="00A52588" w14:paraId="004E84C8"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76F238A" w14:textId="77777777" w:rsidR="005B0651" w:rsidRPr="00A52588" w:rsidRDefault="005B0651">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B331EF"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8F7EA3"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F9DA67" w14:textId="77777777" w:rsidR="005B0651" w:rsidRPr="00A52588" w:rsidRDefault="005B0651">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Matakuliah Bahasa Inggris ini memberikan keterampilan kepada mahasiswa untuk membaca, memahami, merangkum, dan menganalisis/menelaah teks Bahasa Inggris yang relevan dengan materi perkuliahan PPKn. Bahan kajian dalam perkuliahan ini meliputi mater</w:t>
            </w:r>
            <w:r w:rsidRPr="00A52588">
              <w:rPr>
                <w:rFonts w:ascii="Tahoma" w:hAnsi="Tahoma" w:cs="Arial"/>
                <w:b w:val="0"/>
                <w:bCs w:val="0"/>
                <w:sz w:val="18"/>
                <w:szCs w:val="18"/>
                <w:lang w:eastAsia="en-US"/>
              </w:rPr>
              <w:t>i</w:t>
            </w:r>
            <w:r w:rsidRPr="00A52588">
              <w:rPr>
                <w:rFonts w:ascii="Tahoma" w:hAnsi="Tahoma" w:cs="Arial"/>
                <w:b w:val="0"/>
                <w:bCs w:val="0"/>
                <w:sz w:val="18"/>
                <w:szCs w:val="18"/>
                <w:lang w:val="en-ID" w:eastAsia="en-US"/>
              </w:rPr>
              <w:t xml:space="preserve"> </w:t>
            </w:r>
            <w:r w:rsidRPr="00A52588">
              <w:rPr>
                <w:rFonts w:ascii="Tahoma" w:hAnsi="Tahoma" w:cs="Arial"/>
                <w:b w:val="0"/>
                <w:bCs w:val="0"/>
                <w:i/>
                <w:sz w:val="18"/>
                <w:szCs w:val="18"/>
                <w:lang w:val="sv-SE" w:eastAsia="en-US"/>
              </w:rPr>
              <w:t>democracy, rule of law, civic education</w:t>
            </w:r>
            <w:r w:rsidRPr="00A52588">
              <w:rPr>
                <w:rFonts w:ascii="Tahoma" w:hAnsi="Tahoma" w:cs="Arial"/>
                <w:b w:val="0"/>
                <w:bCs w:val="0"/>
                <w:sz w:val="18"/>
                <w:szCs w:val="18"/>
                <w:lang w:val="sv-SE" w:eastAsia="en-US"/>
              </w:rPr>
              <w:t>, dsb.</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3C7B2E"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38D546F9"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5F48A3CD"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val="en-ID" w:eastAsia="en-US"/>
              </w:rPr>
              <w:t>11</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C0E3B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EBB49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7C2D5F"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Transformasi Digital</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E5680B" w14:textId="77777777" w:rsidR="005B0651" w:rsidRPr="00A52588" w:rsidRDefault="005B0651">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val="en-ID" w:eastAsia="en-US"/>
              </w:rPr>
              <w:t>Mampu mengembangkan dan memanfaatkan kemajuan teknologi digital dalam kehidupan sehari-hari sehingga mampu bersaing di era revolusi industri 4.0.</w:t>
            </w:r>
          </w:p>
        </w:tc>
      </w:tr>
      <w:tr w:rsidR="005B0651" w:rsidRPr="00A52588" w14:paraId="319128EA"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9109FDD"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D1C038"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C80381"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3B3990"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MKU6212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11C3104"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2A5EA275"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8DB7745"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7B646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C691F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D9FC05"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A61ACB"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0651" w:rsidRPr="00A52588" w14:paraId="74DBFE1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B8B2BA3"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15CA7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05A85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184C40" w14:textId="77777777" w:rsidR="005B0651" w:rsidRPr="00A52588" w:rsidRDefault="005B0651">
            <w:pPr>
              <w:tabs>
                <w:tab w:val="left" w:pos="177"/>
              </w:tabs>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Mata kuliah ini membekali mahasiswa dengan konsep umum teknologi informasi dan komunikasi, pemanfaatan kemajuan teknologi informasi dan komunikasi dalam pembelajaran, dan peluang memanfaatkan kemajuan teknologi digital untuk pengembangan dan penguatan kompetensi di era revolusi industri 4.0.</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3321EFF"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1D37C9EB" w14:textId="77777777" w:rsidTr="001F5D9D">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6B0AACD" w14:textId="77777777" w:rsidR="005B0651" w:rsidRPr="00A52588" w:rsidRDefault="005B0651">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12.</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95558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FE50AB"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696DF0"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Kreativitas, Inovasi dan Kewirausahaan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AB6468" w14:textId="73C6DB8F" w:rsidR="005B0651" w:rsidRPr="00A52588" w:rsidRDefault="00D631E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Tahoma"/>
                <w:sz w:val="18"/>
                <w:szCs w:val="18"/>
              </w:rPr>
              <w:t>Mampu mengembangkan kemampuan entrepreneurship</w:t>
            </w:r>
            <w:r w:rsidRPr="00A52588">
              <w:rPr>
                <w:rFonts w:ascii="Tahoma" w:hAnsi="Tahoma" w:cs="Tahoma"/>
                <w:sz w:val="18"/>
                <w:szCs w:val="18"/>
                <w:lang w:val="en-ID"/>
              </w:rPr>
              <w:t xml:space="preserve"> yang dapat bermanfaat untuk mengolah potensi di sekitar hingga menciptakan nilai tambah</w:t>
            </w:r>
            <w:r w:rsidRPr="00A52588">
              <w:rPr>
                <w:rFonts w:ascii="Tahoma" w:hAnsi="Tahoma" w:cs="Tahoma"/>
                <w:sz w:val="18"/>
                <w:szCs w:val="18"/>
              </w:rPr>
              <w:t>.</w:t>
            </w:r>
          </w:p>
        </w:tc>
      </w:tr>
      <w:tr w:rsidR="005B0651" w:rsidRPr="00A52588" w14:paraId="0AD60DAA" w14:textId="77777777" w:rsidTr="001F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vAlign w:val="center"/>
            <w:hideMark/>
          </w:tcPr>
          <w:p w14:paraId="0049F1A6" w14:textId="77777777" w:rsidR="005B0651" w:rsidRPr="00A52588" w:rsidRDefault="005B0651">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C8266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7600A2"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03061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MKU6213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D0D85E1"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2E1A8767" w14:textId="77777777" w:rsidTr="001F5D9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vAlign w:val="center"/>
            <w:hideMark/>
          </w:tcPr>
          <w:p w14:paraId="50D6EF39" w14:textId="77777777" w:rsidR="005B0651" w:rsidRPr="00A52588" w:rsidRDefault="005B0651">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A44DF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4F40D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78331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4D5DF6"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0651" w:rsidRPr="00A52588" w14:paraId="33E5AC41" w14:textId="77777777" w:rsidTr="001F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vAlign w:val="center"/>
            <w:hideMark/>
          </w:tcPr>
          <w:p w14:paraId="4AC93683" w14:textId="77777777" w:rsidR="005B0651" w:rsidRPr="00A52588" w:rsidRDefault="005B0651">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3D0CFE"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28381A"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D1065" w14:textId="555FEA2F" w:rsidR="005B0651" w:rsidRPr="00A52588" w:rsidRDefault="00D631ED">
            <w:pPr>
              <w:tabs>
                <w:tab w:val="left" w:pos="177"/>
              </w:tabs>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 xml:space="preserve">Mata kuliah ini bertujuan untuk memberikan bekal teoritis dan praktis </w:t>
            </w:r>
            <w:r w:rsidRPr="00A52588">
              <w:rPr>
                <w:rFonts w:ascii="Tahoma" w:hAnsi="Tahoma" w:cs="Tahoma"/>
                <w:sz w:val="18"/>
                <w:szCs w:val="18"/>
                <w:lang w:val="en-ID"/>
              </w:rPr>
              <w:t>kemampuan kewirausahaan kepada</w:t>
            </w:r>
            <w:r w:rsidRPr="00A52588">
              <w:rPr>
                <w:rFonts w:ascii="Tahoma" w:hAnsi="Tahoma" w:cs="Tahoma"/>
                <w:sz w:val="18"/>
                <w:szCs w:val="18"/>
              </w:rPr>
              <w:t xml:space="preserve"> mahasiswa</w:t>
            </w:r>
            <w:r w:rsidRPr="00A52588">
              <w:rPr>
                <w:rFonts w:ascii="Tahoma" w:hAnsi="Tahoma" w:cs="Tahoma"/>
                <w:sz w:val="18"/>
                <w:szCs w:val="18"/>
                <w:lang w:val="en-ID"/>
              </w:rPr>
              <w:t xml:space="preserve"> guna mengembangkan potensi local disekitarnya. Mata kuliah ini membahas berbagai potensi di sekitar yang dapat dikembangkan menjadi usaha, beserta teknik pengembanganya.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6AA917"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49C3121A" w14:textId="77777777" w:rsidTr="001F5D9D">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D0DFC61"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w:t>
            </w:r>
            <w:r w:rsidRPr="00A52588">
              <w:rPr>
                <w:rFonts w:ascii="Tahoma" w:hAnsi="Tahoma" w:cs="Arial"/>
                <w:b w:val="0"/>
                <w:bCs w:val="0"/>
                <w:color w:val="auto"/>
                <w:sz w:val="18"/>
                <w:szCs w:val="18"/>
                <w:lang w:val="en-ID" w:eastAsia="en-US"/>
              </w:rPr>
              <w:t>3</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97C2A4"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1310A1"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71BE7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Literasi Sains dan Teknologi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1A59EA0" w14:textId="755FB67F" w:rsidR="005B0651" w:rsidRPr="00A52588" w:rsidRDefault="00B16CB0">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val="en-ID" w:eastAsia="en-US"/>
              </w:rPr>
              <w:t xml:space="preserve">Mampu menguasai </w:t>
            </w:r>
            <w:r w:rsidR="000D762D" w:rsidRPr="00A52588">
              <w:rPr>
                <w:rFonts w:ascii="Tahoma" w:hAnsi="Tahoma" w:cs="Arial"/>
                <w:sz w:val="18"/>
                <w:szCs w:val="18"/>
                <w:lang w:val="en-ID" w:eastAsia="en-US"/>
              </w:rPr>
              <w:t>materi sains dan teknologi dan menjelaskan keterkaitannya dengan permasalahan sosial.</w:t>
            </w:r>
          </w:p>
        </w:tc>
      </w:tr>
      <w:tr w:rsidR="005B0651" w:rsidRPr="00A52588" w14:paraId="1F50C6A7" w14:textId="77777777" w:rsidTr="001F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vAlign w:val="center"/>
            <w:hideMark/>
          </w:tcPr>
          <w:p w14:paraId="5B9A4F34"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DD6870"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FC75C4"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3EBB50"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MKU6217</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6A4E779"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2C754FE9" w14:textId="77777777" w:rsidTr="001F5D9D">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vAlign w:val="center"/>
            <w:hideMark/>
          </w:tcPr>
          <w:p w14:paraId="78E1C942"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F2EBF4"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52B698"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33E5F3" w14:textId="2E68AC9F" w:rsidR="005B0651" w:rsidRPr="00A52588" w:rsidRDefault="00091BE8">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095101"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0651" w:rsidRPr="00A52588" w14:paraId="6DF9B235" w14:textId="77777777" w:rsidTr="001F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vAlign w:val="center"/>
            <w:hideMark/>
          </w:tcPr>
          <w:p w14:paraId="2B875F22"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596BC1"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877AC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7D9F20" w14:textId="3593BBFB" w:rsidR="005B0651" w:rsidRPr="00A52588" w:rsidRDefault="00B16CB0" w:rsidP="00B16CB0">
            <w:pPr>
              <w:cnfStyle w:val="000000100000" w:firstRow="0" w:lastRow="0" w:firstColumn="0" w:lastColumn="0" w:oddVBand="0" w:evenVBand="0" w:oddHBand="1" w:evenHBand="0" w:firstRowFirstColumn="0" w:firstRowLastColumn="0" w:lastRowFirstColumn="0" w:lastRowLastColumn="0"/>
              <w:rPr>
                <w:rFonts w:ascii="Tahoma" w:hAnsi="Tahoma" w:cs="Arial"/>
                <w:color w:val="111111"/>
                <w:sz w:val="21"/>
                <w:szCs w:val="21"/>
                <w:shd w:val="clear" w:color="auto" w:fill="FFFFFF"/>
              </w:rPr>
            </w:pPr>
            <w:r w:rsidRPr="00A52588">
              <w:rPr>
                <w:rFonts w:ascii="Tahoma" w:hAnsi="Tahoma" w:cs="Tahoma"/>
                <w:sz w:val="18"/>
                <w:szCs w:val="18"/>
              </w:rPr>
              <w:t>Mata kuliah ini bertujuan untuk memberikan pemahaman tentang hakikat sains dan teknologi. Di samping itu memberi bekal teoritis dan praktis dalam memahami, mengomunikasikan, dan menerapkan sains dan teknologi, termasuk diantaranya menemukenali permasalahan dan merumuskan pemecahan masalah</w:t>
            </w:r>
            <w:r w:rsidR="000D762D" w:rsidRPr="00A52588">
              <w:rPr>
                <w:rFonts w:ascii="Tahoma" w:hAnsi="Tahoma" w:cs="Tahoma"/>
                <w:sz w:val="18"/>
                <w:szCs w:val="18"/>
              </w:rPr>
              <w:t xml:space="preserve"> sosial di sekitarnya dengan pendekatan</w:t>
            </w:r>
            <w:r w:rsidRPr="00A52588">
              <w:rPr>
                <w:rFonts w:ascii="Tahoma" w:hAnsi="Tahoma" w:cs="Tahoma"/>
                <w:sz w:val="18"/>
                <w:szCs w:val="18"/>
              </w:rPr>
              <w:t xml:space="preserve"> sains dan teknologi.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E4E5403"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0651" w:rsidRPr="00A52588" w14:paraId="77641028"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F368129"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w:t>
            </w:r>
            <w:r w:rsidRPr="00A52588">
              <w:rPr>
                <w:rFonts w:ascii="Tahoma" w:hAnsi="Tahoma" w:cs="Arial"/>
                <w:b w:val="0"/>
                <w:bCs w:val="0"/>
                <w:color w:val="auto"/>
                <w:sz w:val="18"/>
                <w:szCs w:val="18"/>
                <w:lang w:val="en-ID" w:eastAsia="en-US"/>
              </w:rPr>
              <w:t>4</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5B693"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39CD1D"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7EB5B7"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sv-SE" w:eastAsia="en-US"/>
              </w:rPr>
              <w:t>Dasar-dasar Ilmu Sosial</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0E01B4" w14:textId="10313E72"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menguasai materi bidang pendidikan dan menguasai substansi keilmuan bidang i</w:t>
            </w:r>
            <w:r w:rsidR="000D762D" w:rsidRPr="00A52588">
              <w:rPr>
                <w:rFonts w:ascii="Tahoma" w:hAnsi="Tahoma" w:cs="Arial"/>
                <w:sz w:val="18"/>
                <w:szCs w:val="18"/>
                <w:lang w:eastAsia="en-US"/>
              </w:rPr>
              <w:t>lmu-ilmu sosial</w:t>
            </w:r>
            <w:r w:rsidRPr="00A52588">
              <w:rPr>
                <w:rFonts w:ascii="Tahoma" w:hAnsi="Tahoma" w:cs="Arial"/>
                <w:sz w:val="18"/>
                <w:szCs w:val="18"/>
                <w:lang w:eastAsia="en-US"/>
              </w:rPr>
              <w:t xml:space="preserve"> secara kontekstual.</w:t>
            </w:r>
          </w:p>
        </w:tc>
      </w:tr>
      <w:tr w:rsidR="005B0651" w:rsidRPr="00A52588" w14:paraId="1505FA83"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4CCD075"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65F12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E0EDB5"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D0C2DB7"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F</w:t>
            </w:r>
            <w:r w:rsidRPr="00A52588">
              <w:rPr>
                <w:rFonts w:ascii="Tahoma" w:hAnsi="Tahoma" w:cs="Arial"/>
                <w:sz w:val="18"/>
                <w:szCs w:val="18"/>
                <w:lang w:val="en-ID" w:eastAsia="en-US"/>
              </w:rPr>
              <w:t>IS</w:t>
            </w:r>
            <w:r w:rsidRPr="00A52588">
              <w:rPr>
                <w:rFonts w:ascii="Tahoma" w:hAnsi="Tahoma" w:cs="Arial"/>
                <w:sz w:val="18"/>
                <w:szCs w:val="18"/>
                <w:lang w:eastAsia="en-US"/>
              </w:rPr>
              <w:t>6201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742B427"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3F976CC2"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682BDD"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678092"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BC3F3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D253E9"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E9E231"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03C5FC3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F342B2A"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68B82E"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6EB950"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C834F7" w14:textId="48CA5A9E"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sv-SE" w:eastAsia="en-US"/>
              </w:rPr>
              <w:t>Mata kuliah ini bertujuan agar mahasiswa dapat memahami hakikat ilmu sosial dan pengajaran ilmu sosial. Mata kuliah ini membahas tentang konsep dasar ilmu sosial, tujuan, fungsi dan peranan pendidikan ilmu sosial, pendekatan dan dalam pendidikan ilmu sosial, pengembangan materi pembelajaran sejarah, ekonomi, dan geografi</w:t>
            </w:r>
            <w:r w:rsidR="000D762D" w:rsidRPr="00A52588">
              <w:rPr>
                <w:rFonts w:ascii="Tahoma" w:hAnsi="Tahoma" w:cs="Arial"/>
                <w:sz w:val="18"/>
                <w:szCs w:val="18"/>
                <w:lang w:val="sv-SE" w:eastAsia="en-US"/>
              </w:rPr>
              <w:t>.</w:t>
            </w:r>
            <w:r w:rsidRPr="00A52588">
              <w:rPr>
                <w:rFonts w:ascii="Tahoma" w:hAnsi="Tahoma" w:cs="Arial"/>
                <w:sz w:val="18"/>
                <w:szCs w:val="18"/>
                <w:lang w:val="sv-SE" w:eastAsia="en-US"/>
              </w:rPr>
              <w:t xml:space="preserve">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CA4A7CB"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79EC44A5"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5D690844" w14:textId="77777777" w:rsidR="005B0651" w:rsidRPr="00A52588" w:rsidRDefault="005B0651">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15.</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6F0D72"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6381B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7519C2" w14:textId="737B22CF" w:rsidR="005B0651" w:rsidRPr="00A52588" w:rsidRDefault="005B0651">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en-ID" w:eastAsia="en-US"/>
              </w:rPr>
            </w:pPr>
            <w:r w:rsidRPr="00A52588">
              <w:rPr>
                <w:rFonts w:ascii="Tahoma" w:hAnsi="Tahoma" w:cs="Arial"/>
                <w:b w:val="0"/>
                <w:bCs w:val="0"/>
                <w:sz w:val="18"/>
                <w:szCs w:val="18"/>
                <w:lang w:val="en-ID" w:eastAsia="en-US"/>
              </w:rPr>
              <w:t>Pendidikan Karakter dan etika profesi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6A091C" w14:textId="3ED9AEE4" w:rsidR="005B0651" w:rsidRPr="00A52588" w:rsidRDefault="00091BE8">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 xml:space="preserve">Mampu memahami, menjelaskan dan menerapkan karakter dan etika yang </w:t>
            </w:r>
            <w:r w:rsidRPr="00A52588">
              <w:rPr>
                <w:rFonts w:ascii="Tahoma" w:hAnsi="Tahoma" w:cs="Arial"/>
                <w:sz w:val="18"/>
                <w:szCs w:val="18"/>
                <w:lang w:eastAsia="en-US"/>
              </w:rPr>
              <w:lastRenderedPageBreak/>
              <w:t>tepat dan benar sesuai dengan profesi sesuai kode etik profesi yang akan ditekuni.</w:t>
            </w:r>
          </w:p>
        </w:tc>
      </w:tr>
      <w:tr w:rsidR="005B0651" w:rsidRPr="00A52588" w14:paraId="341C198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8126719"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0A1F58"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615726"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1592119" w14:textId="141098D3" w:rsidR="005B0651" w:rsidRPr="00A52588" w:rsidRDefault="005B0651">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FIS6202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57A32E"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5B0651" w:rsidRPr="00A52588" w14:paraId="2F39DD28"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50BB5D2"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4AFD1A"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DC90AE" w14:textId="77777777" w:rsidR="005B0651" w:rsidRPr="00A52588" w:rsidRDefault="005B0651">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8A752EF" w14:textId="6F8BA59B" w:rsidR="005B0651" w:rsidRPr="00A52588" w:rsidRDefault="005B0651">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2547A2" w14:textId="77777777" w:rsidR="005B0651" w:rsidRPr="00A52588" w:rsidRDefault="005B0651">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5B0651" w:rsidRPr="00A52588" w14:paraId="11363E9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9E61010" w14:textId="77777777" w:rsidR="005B0651" w:rsidRPr="00A52588" w:rsidRDefault="005B0651">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03090E"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7F56B9" w14:textId="77777777" w:rsidR="005B0651" w:rsidRPr="00A52588" w:rsidRDefault="005B0651">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D2EBB9D" w14:textId="6D4D34B2" w:rsidR="005B0651" w:rsidRPr="00A52588" w:rsidRDefault="00091BE8">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Mata kuliah ini membahas konsep dan citra administrator/birokrat, analis kebijakan, peneliti, dan pekerja sosial sebagai tenaga profesional di sektor publik, pengembangan kompetensi dan profesi, sebagai pengembang dan pembaharu di lingkungannya, serta pengembangan kode etik profesi.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4E07004" w14:textId="77777777" w:rsidR="005B0651" w:rsidRPr="00A52588" w:rsidRDefault="005B0651">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7241A2F0"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690B16D7"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16.</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7831F6"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218DDF"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4C863D" w14:textId="129A18F7"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en-ID" w:eastAsia="en-US"/>
              </w:rPr>
            </w:pPr>
            <w:r w:rsidRPr="00A52588">
              <w:rPr>
                <w:rFonts w:ascii="Tahoma" w:hAnsi="Tahoma" w:cs="Arial"/>
                <w:b w:val="0"/>
                <w:bCs w:val="0"/>
                <w:sz w:val="18"/>
                <w:szCs w:val="18"/>
                <w:lang w:val="en-ID" w:eastAsia="en-US"/>
              </w:rPr>
              <w:t>Statistika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C6D763" w14:textId="4DC19FAC"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en-ID"/>
              </w:rPr>
              <w:t>Mampu memahami dan menggunakan analisis statistik berdasarkan pemahaman-pemahaman logis, rasional, analitis, sintesis, dan evaluatif.</w:t>
            </w:r>
          </w:p>
        </w:tc>
      </w:tr>
      <w:tr w:rsidR="001759B3" w:rsidRPr="00A52588" w14:paraId="143272C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B14D74F"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94D0EF"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20357E"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7B1065B" w14:textId="649B15CA"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sz w:val="18"/>
                <w:szCs w:val="18"/>
                <w:lang w:eastAsia="en-US"/>
              </w:rPr>
              <w:t>FIS6203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4D93F9"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1FE81A36"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E6AF6EA"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8F640C"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FDEFB5"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E1DA4E" w14:textId="52B1B4E3"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280BD3A"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1759B3" w:rsidRPr="00A52588" w14:paraId="21CF3B4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6424FAE"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F78A52"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8249E7"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DA8423" w14:textId="1FBD1E10" w:rsidR="00FC075C" w:rsidRPr="00A52588" w:rsidRDefault="00FC075C" w:rsidP="00FC075C">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Mata kuliah ini memberi bekal kepada mahasiswa untuk memahami prinsip dasar statistika, diawali dengan pengertian statistika, pengantar tentang data, penyajian</w:t>
            </w:r>
          </w:p>
          <w:p w14:paraId="4059DBCA" w14:textId="4CBA697C" w:rsidR="001759B3" w:rsidRPr="00A52588" w:rsidRDefault="00FC075C" w:rsidP="00FC075C">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data, ukuran pemusatan data dan ukuran penyebarandata. Mata kuliah ini merupakan dasar bagi kajian data kuantitatif, sehingga akan memberikan prinsip dasar untuk memahami teknik analisis data kuantitatif.</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51A90D"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51AD7363"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2622E22D"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17.</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4B8CBA"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626DC6"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1A133A" w14:textId="1379DEF8"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en-ID" w:eastAsia="en-US"/>
              </w:rPr>
            </w:pPr>
            <w:r w:rsidRPr="00A52588">
              <w:rPr>
                <w:rFonts w:ascii="Tahoma" w:hAnsi="Tahoma" w:cs="Arial"/>
                <w:b w:val="0"/>
                <w:bCs w:val="0"/>
                <w:sz w:val="18"/>
                <w:szCs w:val="18"/>
                <w:lang w:val="en-ID" w:eastAsia="en-US"/>
              </w:rPr>
              <w:t>Pengantar Administrasi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609127" w14:textId="5629EF6A"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en-US"/>
              </w:rPr>
              <w:t>Mampu memahami secara abstrak atau konseptual konsep administrasi public dan istilah-istilah lain yang terkait.</w:t>
            </w:r>
          </w:p>
        </w:tc>
      </w:tr>
      <w:tr w:rsidR="001759B3" w:rsidRPr="00A52588" w14:paraId="3D09197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6307E3A"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6721B5"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84DDCB"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C3D81B3" w14:textId="4A284266"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SAP6301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A57868"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0ECB9B89"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2251A8"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A35DB1"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24E29F6"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ACBA53" w14:textId="527BC066"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74FAEF"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1759B3" w:rsidRPr="00A52588" w14:paraId="44B3947C"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41AA226"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CB5B4D"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7A8E76"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B81784" w14:textId="21AB3140"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sz w:val="18"/>
                <w:szCs w:val="18"/>
                <w:lang w:val="sv-SE"/>
              </w:rPr>
              <w:t xml:space="preserve">Kuliah ini bertujuan memberikan pengetahuan pada mahasiswa tentang konsep dasar untuk pemahaman Ilmu Administrasi Publik – yang overlapping dengan konsep Administrasi Negara, Manajemen Publik – secara sistematis dan mendalam. Materi kuliah ini meliputi pemahaman terhadap konsepsi dasar, pemetaan sumber dan referensi akademis, metoda pemahaman serta hal-hal yang terkait dengan konsep </w:t>
            </w:r>
            <w:r w:rsidRPr="00A52588">
              <w:rPr>
                <w:rFonts w:ascii="Tahoma" w:hAnsi="Tahoma" w:cs="Arial"/>
                <w:b w:val="0"/>
                <w:i/>
                <w:iCs/>
                <w:sz w:val="18"/>
                <w:szCs w:val="18"/>
                <w:lang w:val="sv-SE"/>
              </w:rPr>
              <w:t>public administration</w:t>
            </w:r>
            <w:r w:rsidRPr="00A52588">
              <w:rPr>
                <w:rFonts w:ascii="Tahoma" w:hAnsi="Tahoma" w:cs="Arial"/>
                <w:b w:val="0"/>
                <w:sz w:val="18"/>
                <w:szCs w:val="18"/>
                <w:lang w:val="sv-SE"/>
              </w:rPr>
              <w:t xml:space="preserve"> modern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6AE3D7"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48D59FAA"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85429AC"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18.</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CF700C"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A378E"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020918" w14:textId="7E68D586"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en-ID" w:eastAsia="en-US"/>
              </w:rPr>
            </w:pPr>
            <w:r w:rsidRPr="00A52588">
              <w:rPr>
                <w:rFonts w:ascii="Tahoma" w:hAnsi="Tahoma" w:cs="Arial"/>
                <w:b w:val="0"/>
                <w:bCs w:val="0"/>
                <w:sz w:val="18"/>
                <w:szCs w:val="18"/>
                <w:lang w:val="en-ID" w:eastAsia="en-US"/>
              </w:rPr>
              <w:t>Hukum Administrasi Negara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4278A5" w14:textId="77777777" w:rsidR="001759B3" w:rsidRPr="00A52588" w:rsidRDefault="001759B3" w:rsidP="00A90126">
            <w:pPr>
              <w:pStyle w:val="ListParagraph"/>
              <w:numPr>
                <w:ilvl w:val="0"/>
                <w:numId w:val="21"/>
              </w:numPr>
              <w:ind w:left="317" w:hanging="284"/>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Menguasai konsep, fungsi, dan prinsip-prinsip hukum bagai administrasi negara</w:t>
            </w:r>
          </w:p>
          <w:p w14:paraId="2D4B99E5" w14:textId="77777777" w:rsidR="001759B3" w:rsidRPr="00A52588" w:rsidRDefault="001759B3" w:rsidP="00A90126">
            <w:pPr>
              <w:pStyle w:val="ListParagraph"/>
              <w:numPr>
                <w:ilvl w:val="0"/>
                <w:numId w:val="21"/>
              </w:numPr>
              <w:ind w:left="317" w:hanging="284"/>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Mampu mengkritisi pola-pola perbuatan hukum administrasi negara</w:t>
            </w:r>
          </w:p>
          <w:p w14:paraId="6423B4A2" w14:textId="79E04F35" w:rsidR="001759B3" w:rsidRPr="00A52588" w:rsidRDefault="001759B3" w:rsidP="00A90126">
            <w:pPr>
              <w:pStyle w:val="ListParagraph"/>
              <w:numPr>
                <w:ilvl w:val="0"/>
                <w:numId w:val="21"/>
              </w:numPr>
              <w:ind w:left="317" w:hanging="284"/>
              <w:jc w:val="both"/>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Memahami penyelesaian masalah-masalah dalam perbuatan administrasi negara</w:t>
            </w:r>
          </w:p>
        </w:tc>
      </w:tr>
      <w:tr w:rsidR="001759B3" w:rsidRPr="00A52588" w14:paraId="55A0052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65B1D6A"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84517D"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36E40D"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D7B70A" w14:textId="67FA481F"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sz w:val="18"/>
                <w:szCs w:val="18"/>
                <w:lang w:eastAsia="en-US"/>
              </w:rPr>
              <w:t>SAP6302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995DF31"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6E59DA89"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6F1DB3D"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74B6F6"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9BC254"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7AC484" w14:textId="2D4676B5"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D1D80A"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1759B3" w:rsidRPr="00A52588" w14:paraId="6017771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821B0FC"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8F66BA"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64A35F"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EDC3706" w14:textId="6D86E4F5" w:rsidR="001759B3" w:rsidRPr="00A52588" w:rsidRDefault="001759B3" w:rsidP="001759B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id-ID"/>
              </w:rPr>
              <w:t>Matakuliah ini m</w:t>
            </w:r>
            <w:r w:rsidRPr="00A52588">
              <w:rPr>
                <w:rFonts w:ascii="Tahoma" w:hAnsi="Tahoma" w:cs="Tahoma"/>
                <w:sz w:val="18"/>
                <w:szCs w:val="18"/>
              </w:rPr>
              <w:t>emberi</w:t>
            </w:r>
            <w:r w:rsidRPr="00A52588">
              <w:rPr>
                <w:rFonts w:ascii="Tahoma" w:hAnsi="Tahoma" w:cs="Tahoma"/>
                <w:sz w:val="18"/>
                <w:szCs w:val="18"/>
                <w:lang w:val="id-ID"/>
              </w:rPr>
              <w:t>kan</w:t>
            </w:r>
            <w:r w:rsidRPr="00A52588">
              <w:rPr>
                <w:rFonts w:ascii="Tahoma" w:hAnsi="Tahoma" w:cs="Tahoma"/>
                <w:sz w:val="18"/>
                <w:szCs w:val="18"/>
              </w:rPr>
              <w:t xml:space="preserve"> pengetahuan dan wawasan </w:t>
            </w:r>
            <w:r w:rsidRPr="00A52588">
              <w:rPr>
                <w:rFonts w:ascii="Tahoma" w:hAnsi="Tahoma" w:cs="Tahoma"/>
                <w:sz w:val="18"/>
                <w:szCs w:val="18"/>
                <w:lang w:val="id-ID"/>
              </w:rPr>
              <w:t xml:space="preserve">mahasiswa </w:t>
            </w:r>
            <w:r w:rsidRPr="00A52588">
              <w:rPr>
                <w:rFonts w:ascii="Tahoma" w:hAnsi="Tahoma" w:cs="Tahoma"/>
                <w:sz w:val="18"/>
                <w:szCs w:val="18"/>
              </w:rPr>
              <w:t xml:space="preserve">tentang </w:t>
            </w:r>
            <w:r w:rsidRPr="00A52588">
              <w:rPr>
                <w:rFonts w:ascii="Tahoma" w:hAnsi="Tahoma" w:cs="Tahoma"/>
                <w:sz w:val="18"/>
                <w:szCs w:val="18"/>
                <w:lang w:val="id-ID"/>
              </w:rPr>
              <w:t>konsep, fungsi dan prinsip-prinsip hukum bagi administrasi negara, pola-pola perbuatan hukum administrasi negara,  perlindungan hukum dan peradilan administrasi negara.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137ADE8"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394E2A7A" w14:textId="77777777" w:rsidTr="00B112C5">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7F41B1EE"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19.</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53F737"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3FC748"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FCCE7E0" w14:textId="126C4621"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Teori Organisasi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86A98" w14:textId="47950B20"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US" w:eastAsia="en-US"/>
              </w:rPr>
            </w:pPr>
            <w:r w:rsidRPr="00A52588">
              <w:rPr>
                <w:rFonts w:ascii="Tahoma" w:hAnsi="Tahoma" w:cs="Tahoma"/>
                <w:sz w:val="18"/>
                <w:szCs w:val="18"/>
              </w:rPr>
              <w:t>Mahasiswa pada akhir perkuliahan diharapkan mampu mengetahui, memahami, dan menjelaskan perkembangan teori dan konsep dasar dalam pengembangan kelembagaan. Mahasiswa mampu untuk.</w:t>
            </w:r>
          </w:p>
        </w:tc>
      </w:tr>
      <w:tr w:rsidR="001759B3" w:rsidRPr="00A52588" w14:paraId="04C1F401" w14:textId="77777777" w:rsidTr="00B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6C05B52"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7C19D4"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F7A6F7"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CD407A" w14:textId="6CDB82FD"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SAP6303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2F4DA0"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US" w:eastAsia="en-US"/>
              </w:rPr>
            </w:pPr>
          </w:p>
        </w:tc>
      </w:tr>
      <w:tr w:rsidR="001759B3" w:rsidRPr="00A52588" w14:paraId="66D6CCD6" w14:textId="77777777" w:rsidTr="00B112C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FBA8E07"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E756D8"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FB6E12"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BA5499" w14:textId="5FE82781"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64C43ED"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US" w:eastAsia="en-US"/>
              </w:rPr>
            </w:pPr>
          </w:p>
        </w:tc>
      </w:tr>
      <w:tr w:rsidR="001759B3" w:rsidRPr="00A52588" w14:paraId="5A25AAC4" w14:textId="77777777" w:rsidTr="00B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97D23C1"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D1802D"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2F08C0"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3355B2"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Mata kuliah ini memberikan pengetahuan tentang: teori organisasi dan kelembagaan, tipologi pembangunan kelembagaan, dinamika perkembangan</w:t>
            </w:r>
          </w:p>
          <w:p w14:paraId="696B7703"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pembangunan kelembagaan di Indonesia, kebijakan dan strategi pembangunan kelembagaan, pelaksanaan pembangunan kelembagaan, serta partisipasi</w:t>
            </w:r>
          </w:p>
          <w:p w14:paraId="5AC1A4A0"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antar aktor dalam pembangunan kelembagaan. Selain itu, mata kuliah ini juga membekali mahasiswa dengan kemampuan menganalisis tentang dinamika</w:t>
            </w:r>
          </w:p>
          <w:p w14:paraId="51D5759A"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lastRenderedPageBreak/>
              <w:t>permasalahan pembangunan kelembagaan di Indonesia dan upaya pemberdayaannya, serta ketrampilan dalam melakukan monitoring dan evaluasi</w:t>
            </w:r>
          </w:p>
          <w:p w14:paraId="576F95C0" w14:textId="050D68DE" w:rsidR="001759B3" w:rsidRPr="00A52588" w:rsidRDefault="001759B3" w:rsidP="001759B3">
            <w:pPr>
              <w:tabs>
                <w:tab w:val="left" w:pos="177"/>
              </w:tabs>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sv-SE"/>
              </w:rPr>
              <w:t>pembangunan kelembagaan.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ED0C515"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US" w:eastAsia="en-US"/>
              </w:rPr>
            </w:pPr>
          </w:p>
        </w:tc>
      </w:tr>
      <w:tr w:rsidR="001759B3" w:rsidRPr="00A52588" w14:paraId="0610407A"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72151005"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20</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148275"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DD990D"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453354" w14:textId="2CC51D11"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color w:val="FF0000"/>
                <w:sz w:val="18"/>
                <w:szCs w:val="18"/>
                <w:lang w:eastAsia="id-ID"/>
              </w:rPr>
              <w:t>Ekonomi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CF12C7" w14:textId="77777777" w:rsidR="001759B3" w:rsidRPr="00A52588" w:rsidRDefault="001759B3" w:rsidP="001759B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1759B3" w:rsidRPr="00A52588" w14:paraId="003D86E3"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886362D"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D93C7C"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BF21640"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4C4761" w14:textId="56BE2360"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sz w:val="18"/>
                <w:szCs w:val="18"/>
                <w:lang w:eastAsia="en-US"/>
              </w:rPr>
              <w:t>SAP6304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65B1B92"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5DBF6FF8"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36C5395"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CF5FE8"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9F3B46"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B1A6CC" w14:textId="77777777"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458CD0F"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1759B3" w:rsidRPr="00A52588" w14:paraId="3FB98A9A"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4376DCA"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7B990E"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AB6A2D"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15341D" w14:textId="77777777"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87D0871"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2CB6FF96"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4C070E96"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21.</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C765C3"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97B871"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8B8F49" w14:textId="5F9B2E72"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color w:val="000000"/>
                <w:sz w:val="18"/>
                <w:szCs w:val="18"/>
                <w:lang w:eastAsia="id-ID"/>
              </w:rPr>
              <w:t>Teori Politik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049AE4" w14:textId="7B0F889D" w:rsidR="001759B3" w:rsidRPr="00A52588" w:rsidRDefault="00AF09FC"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Tahoma"/>
                <w:sz w:val="18"/>
                <w:szCs w:val="18"/>
                <w:lang w:val="sv-SE"/>
              </w:rPr>
              <w:t>Memiliki kemampuan memahami konsep-konsep elementer dalam ilmu politik dan menganalisis fenomena politik serta berpartisipasi dalam proses politik.</w:t>
            </w:r>
          </w:p>
        </w:tc>
      </w:tr>
      <w:tr w:rsidR="001759B3" w:rsidRPr="00A52588" w14:paraId="53987851"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377E068"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8E8B120"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DFED13"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969A38" w14:textId="340D3097"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sz w:val="18"/>
                <w:szCs w:val="18"/>
                <w:lang w:eastAsia="en-US"/>
              </w:rPr>
              <w:t>SAP6305</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AA6FF2E"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1759B3" w:rsidRPr="00A52588" w14:paraId="0D563CCF"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B4CAC92"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851B27"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6F9742"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0AB4FC" w14:textId="77777777"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CE2B0B"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1759B3" w:rsidRPr="00A52588" w14:paraId="184A6BD6"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06795C2"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E91508"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D8C0C6"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686935" w14:textId="33D34165" w:rsidR="001759B3" w:rsidRPr="00A52588" w:rsidRDefault="00AF09FC" w:rsidP="001759B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Tahoma"/>
                <w:sz w:val="18"/>
                <w:szCs w:val="18"/>
                <w:lang w:val="sv-SE"/>
              </w:rPr>
              <w:t>Mata kuliah ini bertujuan agar mahasiswa memliki kemampuan memahami konsep-konsep elementer dalam ilmu politik dan menganalisis fenomena politik serta berpartisipasi dalam proses politik. Cakupannya meliputi   pengertian, makna dan hakikat ilmu politik, perkembangan ilmu politik, ruang lingkup, sasaran  dan pendekatan ilmu politik, kekuasaan, institusi-institusi politik, partai politik, pemilihan umum, dan hak asasi manusia, perilaku dan partisipasi politik, konflik dan proses politik, perubahan dan pembangunan politik.</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990B11"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1759B3" w:rsidRPr="00A52588" w14:paraId="56E4DD95" w14:textId="77777777" w:rsidTr="00B112C5">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7A17B05A"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22.</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D57510"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F8D722"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161F19E" w14:textId="51E87C4E" w:rsidR="001759B3" w:rsidRPr="00A52588" w:rsidRDefault="001759B3"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Manajemen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7D50AE" w14:textId="77777777" w:rsidR="00AF09FC" w:rsidRPr="00A52588" w:rsidRDefault="00AF09FC" w:rsidP="00A90126">
            <w:pPr>
              <w:pStyle w:val="ListParagraph"/>
              <w:numPr>
                <w:ilvl w:val="0"/>
                <w:numId w:val="22"/>
              </w:numPr>
              <w:ind w:left="175" w:hanging="295"/>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Memahami konsep dasar,     fungsi dan prinsip  manajemen</w:t>
            </w:r>
          </w:p>
          <w:p w14:paraId="548CD45D" w14:textId="77777777" w:rsidR="00AF09FC" w:rsidRPr="00A52588" w:rsidRDefault="00AF09FC" w:rsidP="00A90126">
            <w:pPr>
              <w:pStyle w:val="ListParagraph"/>
              <w:numPr>
                <w:ilvl w:val="0"/>
                <w:numId w:val="22"/>
              </w:numPr>
              <w:ind w:left="175" w:hanging="295"/>
              <w:cnfStyle w:val="000000000000" w:firstRow="0" w:lastRow="0" w:firstColumn="0" w:lastColumn="0" w:oddVBand="0" w:evenVBand="0" w:oddHBand="0" w:evenHBand="0" w:firstRowFirstColumn="0" w:firstRowLastColumn="0" w:lastRowFirstColumn="0" w:lastRowLastColumn="0"/>
              <w:rPr>
                <w:rFonts w:ascii="Tahoma" w:hAnsi="Tahoma" w:cs="Tahoma"/>
                <w:bCs/>
                <w:sz w:val="18"/>
                <w:szCs w:val="18"/>
              </w:rPr>
            </w:pPr>
            <w:r w:rsidRPr="00A52588">
              <w:rPr>
                <w:rFonts w:ascii="Tahoma" w:hAnsi="Tahoma" w:cs="Tahoma"/>
                <w:bCs/>
                <w:sz w:val="18"/>
                <w:szCs w:val="18"/>
              </w:rPr>
              <w:t xml:space="preserve"> Memiliki kemampuan kemanajerial baik sebagai birokrat, sebagai peneliti maupun sebagai analis kebijakan publik</w:t>
            </w:r>
          </w:p>
          <w:p w14:paraId="657F1210" w14:textId="4F262B79"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1759B3" w:rsidRPr="00A52588" w14:paraId="475512A4" w14:textId="77777777" w:rsidTr="00B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5157AF1"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1A32E9"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1FF9CC"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1BEE931" w14:textId="7F4647E2" w:rsidR="001759B3" w:rsidRPr="00A52588" w:rsidRDefault="001759B3" w:rsidP="001759B3">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id-ID" w:eastAsia="en-US"/>
              </w:rPr>
            </w:pPr>
            <w:r w:rsidRPr="00A52588">
              <w:rPr>
                <w:rFonts w:ascii="Tahoma" w:hAnsi="Tahoma" w:cs="Arial"/>
                <w:b w:val="0"/>
                <w:bCs w:val="0"/>
                <w:sz w:val="18"/>
                <w:szCs w:val="18"/>
                <w:lang w:eastAsia="en-US"/>
              </w:rPr>
              <w:t>SAP6306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404CDBA"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1759B3" w:rsidRPr="00A52588" w14:paraId="5E490302" w14:textId="77777777" w:rsidTr="00B112C5">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5B8EEA7"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A844AD"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5F69AD"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6600F8" w14:textId="72578119" w:rsidR="001759B3" w:rsidRPr="00A52588" w:rsidRDefault="00AF09FC" w:rsidP="001759B3">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B3FEBE1"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1759B3" w:rsidRPr="00A52588" w14:paraId="1FAB6F58" w14:textId="77777777" w:rsidTr="00B112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2054FB3"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CF560E"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D250A42"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078881" w14:textId="200EE87C" w:rsidR="001759B3" w:rsidRPr="00A52588" w:rsidRDefault="00AF09FC" w:rsidP="001759B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bCs/>
                <w:sz w:val="18"/>
                <w:szCs w:val="18"/>
              </w:rPr>
              <w:t>Mata kuliah ini memberikan pengetahuandan wawasan tentang konsep dasar, ruang lingkup dan sejarah perkembangan teori manajemen, fungsi dan proses  dalam  manajemen, tingkatan-tingkatan manajemen, prinsip-prinsip manajemen dan ketrampilan-ketrampilan manajerial untuk mencapai tujuan organisasi.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90C8085"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1759B3" w:rsidRPr="00A52588" w14:paraId="3E5A24EF"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EDB5492" w14:textId="77777777" w:rsidR="001759B3" w:rsidRPr="00A52588" w:rsidRDefault="001759B3" w:rsidP="001759B3">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23.</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48111A"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C4BE6D"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CA4D57" w14:textId="1CC5E46D"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Perilaku Organsiasi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405D21B" w14:textId="1BF04F0D" w:rsidR="001759B3" w:rsidRPr="00A52588" w:rsidRDefault="00AF09FC"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Tahoma"/>
                <w:sz w:val="18"/>
                <w:szCs w:val="18"/>
              </w:rPr>
              <w:t>Calon lulusan</w:t>
            </w:r>
            <w:r w:rsidRPr="00A52588">
              <w:rPr>
                <w:rFonts w:ascii="Tahoma" w:hAnsi="Tahoma" w:cs="Tahoma"/>
                <w:sz w:val="18"/>
                <w:szCs w:val="18"/>
                <w:lang w:val="sv-SE"/>
              </w:rPr>
              <w:t xml:space="preserve"> </w:t>
            </w:r>
            <w:r w:rsidRPr="00A52588">
              <w:rPr>
                <w:rFonts w:ascii="Tahoma" w:hAnsi="Tahoma" w:cs="Tahoma"/>
                <w:sz w:val="18"/>
                <w:szCs w:val="18"/>
              </w:rPr>
              <w:t xml:space="preserve">memahami </w:t>
            </w:r>
            <w:r w:rsidRPr="00A52588">
              <w:rPr>
                <w:rFonts w:ascii="Tahoma" w:hAnsi="Tahoma" w:cs="Tahoma"/>
                <w:sz w:val="18"/>
                <w:szCs w:val="18"/>
                <w:lang w:val="sv-SE"/>
              </w:rPr>
              <w:t xml:space="preserve">perilaku </w:t>
            </w:r>
            <w:r w:rsidRPr="00A52588">
              <w:rPr>
                <w:rFonts w:ascii="Tahoma" w:hAnsi="Tahoma" w:cs="Tahoma"/>
                <w:sz w:val="18"/>
                <w:szCs w:val="18"/>
              </w:rPr>
              <w:t xml:space="preserve">individu, </w:t>
            </w:r>
            <w:r w:rsidRPr="00A52588">
              <w:rPr>
                <w:rFonts w:ascii="Tahoma" w:hAnsi="Tahoma" w:cs="Tahoma"/>
                <w:sz w:val="18"/>
                <w:szCs w:val="18"/>
                <w:lang w:val="sv-SE"/>
              </w:rPr>
              <w:t xml:space="preserve">perilaku </w:t>
            </w:r>
            <w:r w:rsidRPr="00A52588">
              <w:rPr>
                <w:rFonts w:ascii="Tahoma" w:hAnsi="Tahoma" w:cs="Tahoma"/>
                <w:sz w:val="18"/>
                <w:szCs w:val="18"/>
              </w:rPr>
              <w:t>kelompok, dan perilaku organisasi yang diarahkan untuk tercapai</w:t>
            </w:r>
            <w:r w:rsidRPr="00A52588">
              <w:rPr>
                <w:rFonts w:ascii="Tahoma" w:hAnsi="Tahoma" w:cs="Tahoma"/>
                <w:sz w:val="18"/>
                <w:szCs w:val="18"/>
                <w:lang w:val="sv-SE"/>
              </w:rPr>
              <w:t xml:space="preserve">nya </w:t>
            </w:r>
            <w:r w:rsidRPr="00A52588">
              <w:rPr>
                <w:rFonts w:ascii="Tahoma" w:hAnsi="Tahoma" w:cs="Tahoma"/>
                <w:sz w:val="18"/>
                <w:szCs w:val="18"/>
              </w:rPr>
              <w:t>tujuan  organisasi</w:t>
            </w:r>
          </w:p>
        </w:tc>
      </w:tr>
      <w:tr w:rsidR="001759B3" w:rsidRPr="00A52588" w14:paraId="51FF3971"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347B779"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565DD9"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5B0CD9" w14:textId="77777777"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08B174" w14:textId="5E8105FC" w:rsidR="001759B3" w:rsidRPr="00A52588" w:rsidRDefault="001759B3" w:rsidP="001759B3">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SAP6307</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98C9A10" w14:textId="77777777" w:rsidR="001759B3" w:rsidRPr="00A52588" w:rsidRDefault="001759B3" w:rsidP="001759B3">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1759B3" w:rsidRPr="00A52588" w14:paraId="6647A19E"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74B97E4" w14:textId="77777777" w:rsidR="001759B3" w:rsidRPr="00A52588" w:rsidRDefault="001759B3" w:rsidP="001759B3">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0ED8A0"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9940F3"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5D876A" w14:textId="77777777" w:rsidR="001759B3" w:rsidRPr="00A52588" w:rsidRDefault="001759B3" w:rsidP="001759B3">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20BEE1" w14:textId="77777777" w:rsidR="001759B3" w:rsidRPr="00A52588" w:rsidRDefault="001759B3" w:rsidP="001759B3">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AF09FC" w:rsidRPr="00A52588" w14:paraId="70B9AA6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510091B"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3A416D"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ECCCA9"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7455FA" w14:textId="4B558903"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fi-FI"/>
              </w:rPr>
              <w:t xml:space="preserve">Mata kuliah ini </w:t>
            </w:r>
            <w:r w:rsidRPr="00A52588">
              <w:rPr>
                <w:rFonts w:ascii="Tahoma" w:hAnsi="Tahoma" w:cs="Tahoma"/>
                <w:sz w:val="18"/>
                <w:szCs w:val="18"/>
              </w:rPr>
              <w:t>bertujuan</w:t>
            </w:r>
            <w:r w:rsidRPr="00A52588">
              <w:rPr>
                <w:rFonts w:ascii="Tahoma" w:hAnsi="Tahoma" w:cs="Tahoma"/>
                <w:sz w:val="18"/>
                <w:szCs w:val="18"/>
                <w:lang w:val="fi-FI"/>
              </w:rPr>
              <w:t xml:space="preserve"> agar</w:t>
            </w:r>
            <w:r w:rsidRPr="00A52588">
              <w:rPr>
                <w:rFonts w:ascii="Tahoma" w:hAnsi="Tahoma" w:cs="Tahoma"/>
                <w:sz w:val="18"/>
                <w:szCs w:val="18"/>
              </w:rPr>
              <w:t xml:space="preserve"> mahasiswa</w:t>
            </w:r>
            <w:r w:rsidRPr="00A52588">
              <w:rPr>
                <w:rFonts w:ascii="Tahoma" w:hAnsi="Tahoma" w:cs="Tahoma"/>
                <w:sz w:val="18"/>
                <w:szCs w:val="18"/>
                <w:lang w:val="fi-FI"/>
              </w:rPr>
              <w:t xml:space="preserve"> mampu  mengetahui, memahami dan menganalisis perilaku individu, perilaku kelompok dan perilaku organisasi</w:t>
            </w:r>
            <w:r w:rsidRPr="00A52588">
              <w:rPr>
                <w:rFonts w:ascii="Tahoma" w:hAnsi="Tahoma" w:cs="Tahoma"/>
                <w:sz w:val="18"/>
                <w:szCs w:val="18"/>
              </w:rPr>
              <w:t xml:space="preserve"> dalam mencapai tujuan organisasi</w:t>
            </w:r>
            <w:r w:rsidRPr="00A52588">
              <w:rPr>
                <w:rFonts w:ascii="Tahoma" w:hAnsi="Tahoma" w:cs="Tahoma"/>
                <w:sz w:val="18"/>
                <w:szCs w:val="18"/>
                <w:lang w:val="fi-FI"/>
              </w:rPr>
              <w:t xml:space="preserve">. </w:t>
            </w:r>
            <w:r w:rsidRPr="00A52588">
              <w:rPr>
                <w:rFonts w:ascii="Tahoma" w:hAnsi="Tahoma" w:cs="Tahoma"/>
                <w:sz w:val="18"/>
                <w:szCs w:val="18"/>
              </w:rPr>
              <w:t xml:space="preserve">Perubahan lingkungan organisasi </w:t>
            </w:r>
            <w:r w:rsidRPr="00A52588">
              <w:rPr>
                <w:rFonts w:ascii="Tahoma" w:hAnsi="Tahoma" w:cs="Tahoma"/>
                <w:sz w:val="18"/>
                <w:szCs w:val="18"/>
                <w:lang w:val="sv-SE"/>
              </w:rPr>
              <w:t>publik</w:t>
            </w:r>
            <w:r w:rsidRPr="00A52588">
              <w:rPr>
                <w:rFonts w:ascii="Tahoma" w:hAnsi="Tahoma" w:cs="Tahoma"/>
                <w:sz w:val="18"/>
                <w:szCs w:val="18"/>
              </w:rPr>
              <w:t xml:space="preserve"> berpengaruh terhadap sistem dan</w:t>
            </w:r>
            <w:r w:rsidRPr="00A52588">
              <w:rPr>
                <w:rFonts w:ascii="Tahoma" w:hAnsi="Tahoma" w:cs="Tahoma"/>
                <w:sz w:val="18"/>
                <w:szCs w:val="18"/>
                <w:lang w:val="sv-SE"/>
              </w:rPr>
              <w:t xml:space="preserve"> </w:t>
            </w:r>
            <w:r w:rsidRPr="00A52588">
              <w:rPr>
                <w:rFonts w:ascii="Tahoma" w:hAnsi="Tahoma" w:cs="Tahoma"/>
                <w:sz w:val="18"/>
                <w:szCs w:val="18"/>
              </w:rPr>
              <w:t>struktur organisasi, kehidupan kelompok dan juga perilaku individu yang terlibat dalam kegiatan organisasi</w:t>
            </w:r>
            <w:r w:rsidRPr="00A52588">
              <w:rPr>
                <w:rFonts w:ascii="Tahoma" w:hAnsi="Tahoma" w:cs="Tahoma"/>
                <w:sz w:val="18"/>
                <w:szCs w:val="18"/>
                <w:lang w:val="sv-SE"/>
              </w:rPr>
              <w:t xml:space="preserve"> publi</w:t>
            </w:r>
            <w:r w:rsidRPr="00A52588">
              <w:rPr>
                <w:rFonts w:ascii="Tahoma" w:hAnsi="Tahoma" w:cs="Tahoma"/>
                <w:sz w:val="18"/>
                <w:szCs w:val="18"/>
              </w:rPr>
              <w:t>k s</w:t>
            </w:r>
            <w:r w:rsidRPr="00A52588">
              <w:rPr>
                <w:rFonts w:ascii="Tahoma" w:hAnsi="Tahoma" w:cs="Tahoma"/>
                <w:sz w:val="18"/>
                <w:szCs w:val="18"/>
                <w:lang w:val="fi-FI"/>
              </w:rPr>
              <w:t>ehingga dalam perkembangannya mahasiswa dapat memahami cara mengatasi permasalahan yang timbul dalam organisasi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112FE7C" w14:textId="77777777" w:rsidR="00AF09FC" w:rsidRPr="00A52588" w:rsidRDefault="00AF09FC" w:rsidP="00AF09FC">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AF09FC" w:rsidRPr="00A52588" w14:paraId="2CC5BB87"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DCACC3F" w14:textId="77777777" w:rsidR="00AF09FC" w:rsidRPr="00A52588" w:rsidRDefault="00AF09FC" w:rsidP="00AF09FC">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24.</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0A4191"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81FF64"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2F5D24" w14:textId="02F616F0" w:rsidR="00AF09FC" w:rsidRPr="00A52588" w:rsidRDefault="00AF09FC" w:rsidP="00AF09FC">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Manajemen SDM</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F60544" w14:textId="77777777" w:rsidR="00AF09FC" w:rsidRPr="00A52588" w:rsidRDefault="00AF09FC" w:rsidP="00A90126">
            <w:pPr>
              <w:numPr>
                <w:ilvl w:val="0"/>
                <w:numId w:val="23"/>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konsep dan teori Manajemen SDM</w:t>
            </w:r>
          </w:p>
          <w:p w14:paraId="1A34C225" w14:textId="77777777" w:rsidR="00AF09FC" w:rsidRPr="00A52588" w:rsidRDefault="00AF09FC" w:rsidP="00A90126">
            <w:pPr>
              <w:numPr>
                <w:ilvl w:val="0"/>
                <w:numId w:val="23"/>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en-US"/>
              </w:rPr>
            </w:pPr>
            <w:r w:rsidRPr="00A52588">
              <w:rPr>
                <w:rFonts w:ascii="Tahoma" w:hAnsi="Tahoma" w:cs="Tahoma"/>
                <w:sz w:val="18"/>
                <w:szCs w:val="18"/>
              </w:rPr>
              <w:t>Mampu mengkritisi kebijakan/program manajemen SDM dalam sebuah organisasi</w:t>
            </w:r>
          </w:p>
          <w:p w14:paraId="7508C102" w14:textId="77777777" w:rsidR="00AF09FC" w:rsidRPr="00A52588" w:rsidRDefault="00AF09FC" w:rsidP="00A90126">
            <w:pPr>
              <w:numPr>
                <w:ilvl w:val="0"/>
                <w:numId w:val="23"/>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lastRenderedPageBreak/>
              <w:t>Mampu Menganalis permasalahan-permasalahan  manajemen SDM dalam organisasi</w:t>
            </w:r>
          </w:p>
          <w:p w14:paraId="6BE15313" w14:textId="77777777" w:rsidR="00AF09FC" w:rsidRPr="00A52588" w:rsidRDefault="00AF09FC" w:rsidP="00A90126">
            <w:pPr>
              <w:numPr>
                <w:ilvl w:val="0"/>
                <w:numId w:val="23"/>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Memahami etika umum  dalam etika organisasi</w:t>
            </w:r>
          </w:p>
          <w:p w14:paraId="1E1528AA"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AF09FC" w:rsidRPr="00A52588" w14:paraId="096067F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8B8059B"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BBE3CD"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1EF6CD"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EF13AD" w14:textId="727CEDCF"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SAP6308</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DD2C1C5" w14:textId="77777777" w:rsidR="00AF09FC" w:rsidRPr="00A52588" w:rsidRDefault="00AF09FC" w:rsidP="00AF09FC">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AF09FC" w:rsidRPr="00A52588" w14:paraId="3C3AC43C"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280B6C2"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F01661"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976247"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A20BDF"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8AE27D4" w14:textId="77777777" w:rsidR="00AF09FC" w:rsidRPr="00A52588" w:rsidRDefault="00AF09FC" w:rsidP="00AF09FC">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AF09FC" w:rsidRPr="00A52588" w14:paraId="2545630D"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58711EE"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C7B307"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2BC5AC"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34B1ED1" w14:textId="7858B4C0" w:rsidR="00AF09FC" w:rsidRPr="00A52588" w:rsidRDefault="00AF09FC" w:rsidP="00AF09FC">
            <w:pPr>
              <w:ind w:firstLine="13"/>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color w:val="000000"/>
                <w:sz w:val="18"/>
                <w:szCs w:val="18"/>
              </w:rPr>
              <w:t xml:space="preserve">Mata kuliah ini bertujuan untuk memberikan pengetahuan konsep dan teori Manajemen </w:t>
            </w:r>
            <w:r w:rsidRPr="00A52588">
              <w:rPr>
                <w:rFonts w:ascii="Tahoma" w:hAnsi="Tahoma" w:cs="Tahoma"/>
                <w:color w:val="000000"/>
                <w:sz w:val="18"/>
                <w:szCs w:val="18"/>
              </w:rPr>
              <w:lastRenderedPageBreak/>
              <w:t>SDM mulai dari pentingnya sumber daya manusia dan pengelolaan sumber daya manusia dalam suatu Organisasi , konsep-konsep Manajemen Sumber Daya Manusia tahap-tahap Manajemen SD, permasalahan manajemen SDM dalam organisasi (pemerintah).</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EA0EC4" w14:textId="77777777" w:rsidR="00AF09FC" w:rsidRPr="00A52588" w:rsidRDefault="00AF09FC" w:rsidP="00AF09FC">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AF09FC" w:rsidRPr="00A52588" w14:paraId="41728373"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71F5A823" w14:textId="77777777" w:rsidR="00AF09FC" w:rsidRPr="00A52588" w:rsidRDefault="00AF09FC" w:rsidP="00AF09FC">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25.</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402C51"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F104F4"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57E346" w14:textId="2E88998F"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Manajemen Pelayanan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390789B" w14:textId="77777777" w:rsidR="00AF09FC" w:rsidRPr="00A52588" w:rsidRDefault="00AF09FC" w:rsidP="00A90126">
            <w:pPr>
              <w:numPr>
                <w:ilvl w:val="0"/>
                <w:numId w:val="24"/>
              </w:numPr>
              <w:ind w:left="36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konsep dan teori manajemen pelayanan publik;</w:t>
            </w:r>
          </w:p>
          <w:p w14:paraId="286F802B" w14:textId="77777777" w:rsidR="00AF09FC" w:rsidRPr="00A52588" w:rsidRDefault="00AF09FC" w:rsidP="00A90126">
            <w:pPr>
              <w:numPr>
                <w:ilvl w:val="0"/>
                <w:numId w:val="24"/>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lang w:val="sv-SE"/>
              </w:rPr>
              <w:t>Menjelaskan dan memb</w:t>
            </w:r>
            <w:r w:rsidRPr="00A52588">
              <w:rPr>
                <w:rFonts w:ascii="Tahoma" w:hAnsi="Tahoma" w:cs="Tahoma"/>
                <w:sz w:val="18"/>
                <w:szCs w:val="18"/>
              </w:rPr>
              <w:t>erikan contoh mengenai penerapan konsep dan teori manajemen pelayanan publik;</w:t>
            </w:r>
          </w:p>
          <w:p w14:paraId="5894AB64" w14:textId="77777777" w:rsidR="00AF09FC" w:rsidRPr="00A52588" w:rsidRDefault="00AF09FC" w:rsidP="00A90126">
            <w:pPr>
              <w:numPr>
                <w:ilvl w:val="0"/>
                <w:numId w:val="24"/>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Mengkritisi </w:t>
            </w:r>
            <w:r w:rsidRPr="00A52588">
              <w:rPr>
                <w:rFonts w:ascii="Tahoma" w:hAnsi="Tahoma" w:cs="Tahoma"/>
                <w:sz w:val="18"/>
                <w:szCs w:val="18"/>
                <w:lang w:val="da-DK"/>
              </w:rPr>
              <w:t>dinamika</w:t>
            </w:r>
            <w:r w:rsidRPr="00A52588">
              <w:rPr>
                <w:rFonts w:ascii="Tahoma" w:hAnsi="Tahoma" w:cs="Tahoma"/>
                <w:sz w:val="18"/>
                <w:szCs w:val="18"/>
              </w:rPr>
              <w:t xml:space="preserve"> berbagai </w:t>
            </w:r>
            <w:r w:rsidRPr="00A52588">
              <w:rPr>
                <w:rFonts w:ascii="Tahoma" w:hAnsi="Tahoma" w:cs="Tahoma"/>
                <w:sz w:val="18"/>
                <w:szCs w:val="18"/>
                <w:lang w:val="sv-SE"/>
              </w:rPr>
              <w:t xml:space="preserve">permasalahan </w:t>
            </w:r>
            <w:r w:rsidRPr="00A52588">
              <w:rPr>
                <w:rFonts w:ascii="Tahoma" w:hAnsi="Tahoma" w:cs="Tahoma"/>
                <w:sz w:val="18"/>
                <w:szCs w:val="18"/>
              </w:rPr>
              <w:t>implementasi pelayanan publik di Indonesia dan memberikan alternatif pemecahannya;</w:t>
            </w:r>
          </w:p>
          <w:p w14:paraId="3DC86B41" w14:textId="77777777" w:rsidR="00AF09FC" w:rsidRPr="00A52588" w:rsidRDefault="00AF09FC" w:rsidP="00A90126">
            <w:pPr>
              <w:numPr>
                <w:ilvl w:val="0"/>
                <w:numId w:val="24"/>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Memiliki etika moral dan etika pelayanan serta </w:t>
            </w:r>
            <w:r w:rsidRPr="00A52588">
              <w:rPr>
                <w:rFonts w:ascii="Tahoma" w:hAnsi="Tahoma" w:cs="Tahoma"/>
                <w:i/>
                <w:sz w:val="18"/>
                <w:szCs w:val="18"/>
              </w:rPr>
              <w:t xml:space="preserve">skills </w:t>
            </w:r>
            <w:r w:rsidRPr="00A52588">
              <w:rPr>
                <w:rFonts w:ascii="Tahoma" w:hAnsi="Tahoma" w:cs="Tahoma"/>
                <w:sz w:val="18"/>
                <w:szCs w:val="18"/>
              </w:rPr>
              <w:t>dalam menerapkan manajemen pelayanan publik;</w:t>
            </w:r>
          </w:p>
          <w:p w14:paraId="4BB6DE14" w14:textId="1E124406" w:rsidR="00AF09FC" w:rsidRPr="00A52588" w:rsidRDefault="00AF09FC" w:rsidP="00A90126">
            <w:pPr>
              <w:numPr>
                <w:ilvl w:val="0"/>
                <w:numId w:val="24"/>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Mempunyai sikap, pengetahuan dan ketrampilan untuk menjadi aparatur negara, analis kebijakan publik dan birokrat yang berintegritas.</w:t>
            </w:r>
          </w:p>
        </w:tc>
      </w:tr>
      <w:tr w:rsidR="00AF09FC" w:rsidRPr="00A52588" w14:paraId="0701EAD8"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129B8FA"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AA45BC"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41FAE3"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42BC25" w14:textId="7C5CD326"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SAP6309</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389D93" w14:textId="77777777" w:rsidR="00AF09FC" w:rsidRPr="00A52588" w:rsidRDefault="00AF09FC" w:rsidP="00AF09FC">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AF09FC" w:rsidRPr="00A52588" w14:paraId="5F7D99BD" w14:textId="77777777" w:rsidTr="00EC023C">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F9B1D28"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BA8CAE"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BB3C083" w14:textId="77777777"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9ED1824" w14:textId="5810F342" w:rsidR="00AF09FC" w:rsidRPr="00A52588" w:rsidRDefault="00AF09FC" w:rsidP="00AF09F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C3D98B" w14:textId="77777777" w:rsidR="00AF09FC" w:rsidRPr="00A52588" w:rsidRDefault="00AF09FC" w:rsidP="00AF09FC">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AF09FC" w:rsidRPr="00A52588" w14:paraId="6CFB93DD"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07FC53E" w14:textId="77777777" w:rsidR="00AF09FC" w:rsidRPr="00A52588" w:rsidRDefault="00AF09FC" w:rsidP="00AF09FC">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BED6B4"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3FA8E8" w14:textId="77777777"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3FAD4F" w14:textId="4D63E1B4" w:rsidR="00AF09FC" w:rsidRPr="00A52588" w:rsidRDefault="00AF09FC" w:rsidP="00AF09F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 kuliah ini membahas secara komprehensif t</w:t>
            </w:r>
            <w:r w:rsidRPr="00A52588">
              <w:rPr>
                <w:rFonts w:ascii="Tahoma" w:hAnsi="Tahoma" w:cs="Tahoma"/>
                <w:sz w:val="18"/>
                <w:szCs w:val="18"/>
                <w:lang w:val="fi-FI"/>
              </w:rPr>
              <w:t xml:space="preserve">entang teori </w:t>
            </w:r>
            <w:r w:rsidRPr="00A52588">
              <w:rPr>
                <w:rFonts w:ascii="Tahoma" w:hAnsi="Tahoma" w:cs="Tahoma"/>
                <w:sz w:val="18"/>
                <w:szCs w:val="18"/>
              </w:rPr>
              <w:t xml:space="preserve">manajemen pelayanan publik, perkembangan pemikiran manajemen pelayanan publik, dasar hukum implementasi pelayanan publik, sistem pelayanan yang berorientasi pelanggan, identifikasi aktor dan perannya, konsep </w:t>
            </w:r>
            <w:r w:rsidRPr="00A52588">
              <w:rPr>
                <w:rFonts w:ascii="Tahoma" w:hAnsi="Tahoma" w:cs="Tahoma"/>
                <w:i/>
                <w:sz w:val="18"/>
                <w:szCs w:val="18"/>
              </w:rPr>
              <w:t>good governance</w:t>
            </w:r>
            <w:r w:rsidRPr="00A52588">
              <w:rPr>
                <w:rFonts w:ascii="Tahoma" w:hAnsi="Tahoma" w:cs="Tahoma"/>
                <w:sz w:val="18"/>
                <w:szCs w:val="18"/>
              </w:rPr>
              <w:t xml:space="preserve"> dalam penyelenggaraan pelayanan publik, pengukuran kinerja pelayanan dan kualitas kinerja pelayanan publik, esensi penting dan keterkaitan antara otonomi daerah, desentralisasi pelayanan publik, reformasi birokrasi dan pelayanan pelayanan publik di Indonesia, kepemimpinan sektor publik, serta penciptaan budaya organisasi yang berorientasi warga negara/publik, standar pelayanan minimal, partisipasi publik dalam penyelenggaraan pelayanan, </w:t>
            </w:r>
            <w:r w:rsidRPr="00A52588">
              <w:rPr>
                <w:rFonts w:ascii="Tahoma" w:hAnsi="Tahoma" w:cs="Tahoma"/>
                <w:i/>
                <w:sz w:val="18"/>
                <w:szCs w:val="18"/>
              </w:rPr>
              <w:t>citizen charter’s</w:t>
            </w:r>
            <w:r w:rsidRPr="00A52588">
              <w:rPr>
                <w:rFonts w:ascii="Tahoma" w:hAnsi="Tahoma" w:cs="Tahoma"/>
                <w:sz w:val="18"/>
                <w:szCs w:val="18"/>
              </w:rPr>
              <w:t>, transparansi dan akuntanbilitas pelayanan publik, isu strategis dan dinamika penyelenggaraan pelayanan publik.</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E8B885" w14:textId="77777777" w:rsidR="00AF09FC" w:rsidRPr="00A52588" w:rsidRDefault="00AF09FC" w:rsidP="00AF09FC">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0B44C190" w14:textId="77777777" w:rsidTr="00731D8F">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A64856B"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26.</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5EFE5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50FAD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B5029F" w14:textId="0221CE12"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Komunikasi dan Advokasi Kebijakan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4325DC9" w14:textId="298BAF78"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sv-SE" w:eastAsia="en-US"/>
              </w:rPr>
              <w:t>Dengan mengikuti mata kuliah ini, diharapkan mahasiswa dapat mengerti dan memahami konsep dasar komunikasi dan advokasi kebijakan yang meliputi proses dan model komunikasi, bentuk dan teknik komunikasi, proses dan model advokasi, bentuk dan teknik advokasi serta mampu mengaplikasikan konsep-konsep yang telah dipelajari pada mata kuliah ini</w:t>
            </w:r>
          </w:p>
        </w:tc>
      </w:tr>
      <w:tr w:rsidR="00317EDD" w:rsidRPr="00A52588" w14:paraId="3E05B61D"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7C2671C"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FA870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1BA41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72B9D5" w14:textId="1E16259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sv-SE" w:eastAsia="en-US"/>
              </w:rPr>
              <w:t>SAP6310</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4FF20D"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1856AB97" w14:textId="77777777" w:rsidTr="00EC023C">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C2844C2"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FE2B89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D06B4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B01DE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7890C5"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49569DCD"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001780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676D67"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DCEAB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25A108" w14:textId="6551D4FB"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Mata kuliah ini membahas tentang konsep dasar komunikasi dan advokasi kebijakan : proses dan model komunikasi, bentuk dan teknik komunikasi, proses dan model advokasi, bentuk dan teknik advokasi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9FAA57"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7DAB409F"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AF0A548"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27.</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016C8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AD922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CC6F21" w14:textId="5528F980"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Kebijakan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486E9D" w14:textId="77777777" w:rsidR="00317EDD" w:rsidRPr="00A52588" w:rsidRDefault="00317EDD" w:rsidP="00A90126">
            <w:pPr>
              <w:pStyle w:val="ListParagraph"/>
              <w:numPr>
                <w:ilvl w:val="0"/>
                <w:numId w:val="25"/>
              </w:numPr>
              <w:spacing w:before="120" w:after="120"/>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18"/>
                <w:szCs w:val="18"/>
              </w:rPr>
            </w:pPr>
            <w:r w:rsidRPr="00A52588">
              <w:rPr>
                <w:rFonts w:ascii="Tahoma" w:hAnsi="Tahoma" w:cs="Tahoma"/>
                <w:sz w:val="18"/>
                <w:szCs w:val="18"/>
              </w:rPr>
              <w:t>M</w:t>
            </w:r>
            <w:r w:rsidRPr="00A52588">
              <w:rPr>
                <w:rFonts w:ascii="Tahoma" w:hAnsi="Tahoma" w:cs="Tahoma"/>
                <w:sz w:val="18"/>
                <w:szCs w:val="18"/>
                <w:lang w:val="en-US"/>
              </w:rPr>
              <w:t>enjelaskan</w:t>
            </w:r>
            <w:r w:rsidRPr="00A52588">
              <w:rPr>
                <w:rFonts w:ascii="Tahoma" w:hAnsi="Tahoma" w:cs="Tahoma"/>
                <w:i/>
                <w:iCs/>
                <w:sz w:val="18"/>
                <w:szCs w:val="18"/>
              </w:rPr>
              <w:t xml:space="preserve"> </w:t>
            </w:r>
            <w:r w:rsidRPr="00A52588">
              <w:rPr>
                <w:rFonts w:ascii="Tahoma" w:hAnsi="Tahoma" w:cs="Tahoma"/>
                <w:iCs/>
                <w:sz w:val="18"/>
                <w:szCs w:val="18"/>
              </w:rPr>
              <w:t xml:space="preserve">seluk-beluk kebijakan publik dari berbagai aspek. </w:t>
            </w:r>
          </w:p>
          <w:p w14:paraId="2DC8366F" w14:textId="77777777" w:rsidR="00317EDD" w:rsidRPr="00A52588" w:rsidRDefault="00317EDD" w:rsidP="00A90126">
            <w:pPr>
              <w:pStyle w:val="ListParagraph"/>
              <w:numPr>
                <w:ilvl w:val="0"/>
                <w:numId w:val="25"/>
              </w:numPr>
              <w:spacing w:before="120" w:after="120"/>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18"/>
                <w:szCs w:val="18"/>
              </w:rPr>
            </w:pPr>
            <w:r w:rsidRPr="00A52588">
              <w:rPr>
                <w:rFonts w:ascii="Tahoma" w:hAnsi="Tahoma" w:cs="Tahoma"/>
                <w:iCs/>
                <w:sz w:val="18"/>
                <w:szCs w:val="18"/>
              </w:rPr>
              <w:t>Menjelaskan sistem, aktor, pendekatan dan tahapan-tahapan dalam kebijakan publik</w:t>
            </w:r>
          </w:p>
          <w:p w14:paraId="22289D1C" w14:textId="77777777" w:rsidR="00317EDD" w:rsidRPr="00A52588" w:rsidRDefault="00317EDD" w:rsidP="00A90126">
            <w:pPr>
              <w:pStyle w:val="ListParagraph"/>
              <w:numPr>
                <w:ilvl w:val="0"/>
                <w:numId w:val="25"/>
              </w:numPr>
              <w:spacing w:before="120" w:after="120"/>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18"/>
                <w:szCs w:val="18"/>
              </w:rPr>
            </w:pPr>
            <w:r w:rsidRPr="00A52588">
              <w:rPr>
                <w:rFonts w:ascii="Tahoma" w:hAnsi="Tahoma" w:cs="Tahoma"/>
                <w:iCs/>
                <w:sz w:val="18"/>
                <w:szCs w:val="18"/>
              </w:rPr>
              <w:t>Merumuskan alternative kebijakan untuk memecahkan masalah</w:t>
            </w:r>
          </w:p>
          <w:p w14:paraId="70D02F16" w14:textId="7D75902A" w:rsidR="00317EDD" w:rsidRPr="00A52588" w:rsidRDefault="00317EDD" w:rsidP="00A90126">
            <w:pPr>
              <w:pStyle w:val="ListParagraph"/>
              <w:numPr>
                <w:ilvl w:val="0"/>
                <w:numId w:val="25"/>
              </w:numPr>
              <w:spacing w:before="120" w:after="120"/>
              <w:jc w:val="both"/>
              <w:cnfStyle w:val="000000000000" w:firstRow="0" w:lastRow="0" w:firstColumn="0" w:lastColumn="0" w:oddVBand="0" w:evenVBand="0" w:oddHBand="0" w:evenHBand="0" w:firstRowFirstColumn="0" w:firstRowLastColumn="0" w:lastRowFirstColumn="0" w:lastRowLastColumn="0"/>
              <w:rPr>
                <w:rFonts w:ascii="Tahoma" w:hAnsi="Tahoma" w:cs="Tahoma"/>
                <w:iCs/>
                <w:sz w:val="18"/>
                <w:szCs w:val="18"/>
              </w:rPr>
            </w:pPr>
            <w:r w:rsidRPr="00A52588">
              <w:rPr>
                <w:rFonts w:ascii="Tahoma" w:hAnsi="Tahoma" w:cs="Tahoma"/>
                <w:iCs/>
                <w:sz w:val="18"/>
                <w:szCs w:val="18"/>
                <w:lang w:val="en-US"/>
              </w:rPr>
              <w:t>Menganalisis kebijakan publik di Indonesia untuk mengetahui aktor yang terlibat dalam pembuatan kebijakan maupun pelaksanaan kebijakan serta pengaruhnya dalam memecahkan masalah publik.</w:t>
            </w:r>
          </w:p>
        </w:tc>
      </w:tr>
      <w:tr w:rsidR="00317EDD" w:rsidRPr="00A52588" w14:paraId="21D6CF63"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DDB07A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C251B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C49E9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D05A010" w14:textId="659EDD8E"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SAP6311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DA540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2660DC07"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8DED4F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9C026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1630D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5CA41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10B79E"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2C468A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CE5B1C9"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E2638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11277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237F2E" w14:textId="41E21AFC" w:rsidR="00317EDD" w:rsidRPr="00A52588" w:rsidRDefault="00317EDD" w:rsidP="00317EDD">
            <w:pPr>
              <w:pStyle w:val="NoSpacing"/>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lang w:val="sv-SE"/>
              </w:rPr>
              <w:t xml:space="preserve">Kuliah ini memberikan materi pengetahuan </w:t>
            </w:r>
            <w:r w:rsidRPr="00A52588">
              <w:rPr>
                <w:rFonts w:ascii="Tahoma" w:hAnsi="Tahoma" w:cs="Tahoma"/>
                <w:sz w:val="18"/>
                <w:szCs w:val="18"/>
              </w:rPr>
              <w:t xml:space="preserve">kompehensif </w:t>
            </w:r>
            <w:r w:rsidRPr="00A52588">
              <w:rPr>
                <w:rFonts w:ascii="Tahoma" w:hAnsi="Tahoma" w:cs="Tahoma"/>
                <w:sz w:val="18"/>
                <w:szCs w:val="18"/>
                <w:lang w:val="sv-SE"/>
              </w:rPr>
              <w:t xml:space="preserve">tentang kebijakan publik sebagai suatu proses yang bergerak dalam suatu sistem administrasi negara. Pembahasan dimulai dari </w:t>
            </w:r>
            <w:r w:rsidRPr="00A52588">
              <w:rPr>
                <w:rFonts w:ascii="Tahoma" w:hAnsi="Tahoma" w:cs="Tahoma"/>
                <w:i/>
                <w:sz w:val="18"/>
                <w:szCs w:val="18"/>
                <w:lang w:val="sv-SE"/>
              </w:rPr>
              <w:t>latar belakang kebutuhan</w:t>
            </w:r>
            <w:r w:rsidRPr="00A52588">
              <w:rPr>
                <w:rFonts w:ascii="Tahoma" w:hAnsi="Tahoma" w:cs="Tahoma"/>
                <w:sz w:val="18"/>
                <w:szCs w:val="18"/>
              </w:rPr>
              <w:t xml:space="preserve">, </w:t>
            </w:r>
            <w:r w:rsidRPr="00A52588">
              <w:rPr>
                <w:rFonts w:ascii="Tahoma" w:hAnsi="Tahoma" w:cs="Tahoma"/>
                <w:i/>
                <w:sz w:val="18"/>
                <w:szCs w:val="18"/>
              </w:rPr>
              <w:t>setting situasi dan dinamika</w:t>
            </w:r>
            <w:r w:rsidRPr="00A52588">
              <w:rPr>
                <w:rFonts w:ascii="Tahoma" w:hAnsi="Tahoma" w:cs="Tahoma"/>
                <w:i/>
                <w:sz w:val="18"/>
                <w:szCs w:val="18"/>
                <w:lang w:val="sv-SE"/>
              </w:rPr>
              <w:t xml:space="preserve"> saat kebijakan publik tersebut dirumuskan</w:t>
            </w:r>
            <w:r w:rsidRPr="00A52588">
              <w:rPr>
                <w:rFonts w:ascii="Tahoma" w:hAnsi="Tahoma" w:cs="Tahoma"/>
                <w:sz w:val="18"/>
                <w:szCs w:val="18"/>
                <w:lang w:val="sv-SE"/>
              </w:rPr>
              <w:t xml:space="preserve">, </w:t>
            </w:r>
            <w:r w:rsidRPr="00A52588">
              <w:rPr>
                <w:rFonts w:ascii="Tahoma" w:hAnsi="Tahoma" w:cs="Tahoma"/>
                <w:i/>
                <w:sz w:val="18"/>
                <w:szCs w:val="18"/>
                <w:lang w:val="sv-SE"/>
              </w:rPr>
              <w:t>saat kebijakan tersebut diimplementasikan</w:t>
            </w:r>
            <w:r w:rsidRPr="00A52588">
              <w:rPr>
                <w:rFonts w:ascii="Tahoma" w:hAnsi="Tahoma" w:cs="Tahoma"/>
                <w:sz w:val="18"/>
                <w:szCs w:val="18"/>
                <w:lang w:val="sv-SE"/>
              </w:rPr>
              <w:t>, hingga</w:t>
            </w:r>
            <w:r w:rsidRPr="00A52588">
              <w:rPr>
                <w:rFonts w:ascii="Tahoma" w:hAnsi="Tahoma" w:cs="Tahoma"/>
                <w:sz w:val="18"/>
                <w:szCs w:val="18"/>
              </w:rPr>
              <w:t xml:space="preserve"> saat kebijakan tersebut harus </w:t>
            </w:r>
            <w:r w:rsidRPr="00A52588">
              <w:rPr>
                <w:rFonts w:ascii="Tahoma" w:hAnsi="Tahoma" w:cs="Tahoma"/>
                <w:i/>
                <w:sz w:val="18"/>
                <w:szCs w:val="18"/>
              </w:rPr>
              <w:t>di</w:t>
            </w:r>
            <w:r w:rsidRPr="00A52588">
              <w:rPr>
                <w:rFonts w:ascii="Tahoma" w:hAnsi="Tahoma" w:cs="Tahoma"/>
                <w:i/>
                <w:sz w:val="18"/>
                <w:szCs w:val="18"/>
                <w:lang w:val="sv-SE"/>
              </w:rPr>
              <w:t>evaluasi</w:t>
            </w:r>
            <w:r w:rsidRPr="00A52588">
              <w:rPr>
                <w:rFonts w:ascii="Tahoma" w:hAnsi="Tahoma" w:cs="Tahoma"/>
                <w:sz w:val="18"/>
                <w:szCs w:val="18"/>
                <w:lang w:val="sv-SE"/>
              </w:rPr>
              <w:t xml:space="preserve">. Pembahasan </w:t>
            </w:r>
            <w:r w:rsidRPr="00A52588">
              <w:rPr>
                <w:rFonts w:ascii="Tahoma" w:hAnsi="Tahoma" w:cs="Tahoma"/>
                <w:sz w:val="18"/>
                <w:szCs w:val="18"/>
              </w:rPr>
              <w:t xml:space="preserve">dilakukan dengan logika deduktif maupun induktif secara bergantian. Dimulai dari tingkat </w:t>
            </w:r>
            <w:r w:rsidRPr="00A52588">
              <w:rPr>
                <w:rFonts w:ascii="Tahoma" w:hAnsi="Tahoma" w:cs="Tahoma"/>
                <w:sz w:val="18"/>
                <w:szCs w:val="18"/>
                <w:lang w:val="sv-SE"/>
              </w:rPr>
              <w:t xml:space="preserve">abstrak (teoritis) </w:t>
            </w:r>
            <w:r w:rsidRPr="00A52588">
              <w:rPr>
                <w:rFonts w:ascii="Tahoma" w:hAnsi="Tahoma" w:cs="Tahoma"/>
                <w:sz w:val="18"/>
                <w:szCs w:val="18"/>
              </w:rPr>
              <w:t xml:space="preserve">hingga </w:t>
            </w:r>
            <w:r w:rsidRPr="00A52588">
              <w:rPr>
                <w:rFonts w:ascii="Tahoma" w:hAnsi="Tahoma" w:cs="Tahoma"/>
                <w:sz w:val="18"/>
                <w:szCs w:val="18"/>
                <w:lang w:val="sv-SE"/>
              </w:rPr>
              <w:t xml:space="preserve">operasional </w:t>
            </w:r>
            <w:r w:rsidRPr="00A52588">
              <w:rPr>
                <w:rFonts w:ascii="Tahoma" w:hAnsi="Tahoma" w:cs="Tahoma"/>
                <w:sz w:val="18"/>
                <w:szCs w:val="18"/>
              </w:rPr>
              <w:t>(</w:t>
            </w:r>
            <w:r w:rsidRPr="00A52588">
              <w:rPr>
                <w:rFonts w:ascii="Tahoma" w:hAnsi="Tahoma" w:cs="Tahoma"/>
                <w:sz w:val="18"/>
                <w:szCs w:val="18"/>
                <w:lang w:val="sv-SE"/>
              </w:rPr>
              <w:t>pengalaman empiris)</w:t>
            </w:r>
            <w:r w:rsidRPr="00A52588">
              <w:rPr>
                <w:rFonts w:ascii="Tahoma" w:hAnsi="Tahoma" w:cs="Tahoma"/>
                <w:sz w:val="18"/>
                <w:szCs w:val="18"/>
              </w:rPr>
              <w:t>, dan sebaliknya.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D2F316"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338DB066"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53EF004B"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lastRenderedPageBreak/>
              <w:t>28.</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2EB173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E7386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6BBEEE" w14:textId="32C9CC21" w:rsidR="00317EDD" w:rsidRPr="00A52588" w:rsidRDefault="00317EDD" w:rsidP="00317EDD">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Keuangan Negara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887F6F" w14:textId="73122DDE" w:rsidR="00317EDD" w:rsidRPr="00A52588" w:rsidRDefault="005B6575" w:rsidP="005B6575">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Mahasiswa diharapkan mampu mema</w:t>
            </w:r>
            <w:r w:rsidR="001F5D9D" w:rsidRPr="00A52588">
              <w:rPr>
                <w:rFonts w:ascii="Tahoma" w:hAnsi="Tahoma" w:cs="Arial"/>
                <w:sz w:val="18"/>
                <w:szCs w:val="18"/>
                <w:lang w:eastAsia="en-US"/>
              </w:rPr>
              <w:t>hami, menguasai dan menganalisa</w:t>
            </w:r>
            <w:r w:rsidRPr="00A52588">
              <w:rPr>
                <w:rFonts w:ascii="Tahoma" w:hAnsi="Tahoma" w:cs="Arial"/>
                <w:sz w:val="18"/>
                <w:szCs w:val="18"/>
                <w:lang w:eastAsia="en-US"/>
              </w:rPr>
              <w:t xml:space="preserve"> sistem keuangan negara, penganggaran, pelaporan, pemeriksaan dan evaluasi </w:t>
            </w:r>
            <w:r w:rsidR="001F5D9D" w:rsidRPr="00A52588">
              <w:rPr>
                <w:rFonts w:ascii="Tahoma" w:hAnsi="Tahoma" w:cs="Arial"/>
                <w:sz w:val="18"/>
                <w:szCs w:val="18"/>
                <w:lang w:eastAsia="en-US"/>
              </w:rPr>
              <w:t>serta administrasi keuangan negara</w:t>
            </w:r>
          </w:p>
        </w:tc>
      </w:tr>
      <w:tr w:rsidR="00317EDD" w:rsidRPr="00A52588" w14:paraId="4BD699C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DB50242"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24899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8BE9FF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0AF510" w14:textId="35F64E2D" w:rsidR="00317EDD" w:rsidRPr="00A52588" w:rsidRDefault="00317EDD" w:rsidP="00317EDD">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SAP 6312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681ABE"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1663573"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2D64E53"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877042"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EA975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BC4BF4" w14:textId="3E15049B" w:rsidR="00317EDD" w:rsidRPr="00A52588" w:rsidRDefault="00317EDD" w:rsidP="00317EDD">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BAB2B3"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0951F0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91D4E0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462BF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10A38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5D555E" w14:textId="45A97A21" w:rsidR="00317EDD" w:rsidRPr="00A52588" w:rsidRDefault="001F5D9D" w:rsidP="00317EDD">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Arial"/>
                <w:b w:val="0"/>
                <w:bCs w:val="0"/>
                <w:sz w:val="18"/>
                <w:szCs w:val="18"/>
                <w:lang w:val="sv-SE" w:eastAsia="en-US"/>
              </w:rPr>
              <w:t xml:space="preserve">Mata kuliah ini membahas </w:t>
            </w:r>
            <w:r w:rsidRPr="00A52588">
              <w:rPr>
                <w:rFonts w:ascii="Tahoma" w:hAnsi="Tahoma" w:cs="Arial"/>
                <w:b w:val="0"/>
                <w:sz w:val="18"/>
                <w:szCs w:val="18"/>
                <w:lang w:eastAsia="en-US"/>
              </w:rPr>
              <w:t>sistem keuangan negara, penganggaran, pelaporan, pemeriksaan dan evaluasi serta administrasi keuangan negara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A0D841"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1F0FEAB4"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3D48BEB"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29.</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085C3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C6530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6C9527" w14:textId="4E478EB2" w:rsidR="00317EDD" w:rsidRPr="00A52588" w:rsidRDefault="00317EDD" w:rsidP="00317EDD">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Sistem Administrasi Negara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328730D" w14:textId="77777777" w:rsidR="00317EDD" w:rsidRPr="00A52588" w:rsidRDefault="00317EDD" w:rsidP="00A90126">
            <w:pPr>
              <w:numPr>
                <w:ilvl w:val="0"/>
                <w:numId w:val="26"/>
              </w:numPr>
              <w:ind w:left="360"/>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konsep dan teori sistem administrasi negara Republik Indonesia;</w:t>
            </w:r>
          </w:p>
          <w:p w14:paraId="51D29728" w14:textId="77777777" w:rsidR="00317EDD" w:rsidRPr="00A52588" w:rsidRDefault="00317EDD" w:rsidP="00A90126">
            <w:pPr>
              <w:numPr>
                <w:ilvl w:val="0"/>
                <w:numId w:val="26"/>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en-US"/>
              </w:rPr>
            </w:pPr>
            <w:r w:rsidRPr="00A52588">
              <w:rPr>
                <w:rFonts w:ascii="Tahoma" w:hAnsi="Tahoma" w:cs="Tahoma"/>
                <w:sz w:val="18"/>
                <w:szCs w:val="18"/>
              </w:rPr>
              <w:t xml:space="preserve">Mampu merumuskan gagasan, melaksanakan dan mengevaluasi dalam kebijakan strategis sistem administrasi negara Republik Indonesia yang berkelanjutan; </w:t>
            </w:r>
          </w:p>
          <w:p w14:paraId="16FDC6C8" w14:textId="77777777" w:rsidR="00317EDD" w:rsidRPr="00A52588" w:rsidRDefault="00317EDD" w:rsidP="00A90126">
            <w:pPr>
              <w:numPr>
                <w:ilvl w:val="0"/>
                <w:numId w:val="26"/>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Mengkritisi </w:t>
            </w:r>
            <w:r w:rsidRPr="00A52588">
              <w:rPr>
                <w:rFonts w:ascii="Tahoma" w:hAnsi="Tahoma" w:cs="Tahoma"/>
                <w:sz w:val="18"/>
                <w:szCs w:val="18"/>
                <w:lang w:val="da-DK"/>
              </w:rPr>
              <w:t>dinamika dan perkembangan politik  serta pemerintahan RI  sekaligus mampu menganalisis  sistem administrasi negara  Indonesia berdasarkan UUD 1945</w:t>
            </w:r>
            <w:r w:rsidRPr="00A52588">
              <w:rPr>
                <w:rFonts w:ascii="Tahoma" w:hAnsi="Tahoma" w:cs="Tahoma"/>
                <w:sz w:val="18"/>
                <w:szCs w:val="18"/>
              </w:rPr>
              <w:t>;</w:t>
            </w:r>
          </w:p>
          <w:p w14:paraId="75D6BE5F" w14:textId="77777777" w:rsidR="001F5D9D" w:rsidRPr="00A52588" w:rsidRDefault="00317EDD" w:rsidP="00A90126">
            <w:pPr>
              <w:numPr>
                <w:ilvl w:val="0"/>
                <w:numId w:val="26"/>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Memahami etika  umum dan etika administrasi serta mampu menerapkannya dalam sistem administri negara Republik Indonesia;</w:t>
            </w:r>
          </w:p>
          <w:p w14:paraId="36A2CFF0" w14:textId="1814ED0D" w:rsidR="00317EDD" w:rsidRPr="00A52588" w:rsidRDefault="00317EDD" w:rsidP="00A90126">
            <w:pPr>
              <w:numPr>
                <w:ilvl w:val="0"/>
                <w:numId w:val="26"/>
              </w:numPr>
              <w:ind w:left="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Mempunyai sikap, pengetahuan dan ketrampilan untuk menjadi aparatur negara, analis kebijakan publik dan birokrat yang berintegritas.</w:t>
            </w:r>
          </w:p>
        </w:tc>
      </w:tr>
      <w:tr w:rsidR="00317EDD" w:rsidRPr="00A52588" w14:paraId="61E668B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0ABBDE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A2125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A5E33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0A0EB1" w14:textId="4FC0DBC1" w:rsidR="00317EDD" w:rsidRPr="00A52588" w:rsidRDefault="00317EDD" w:rsidP="00317EDD">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SAP6313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E27D1C"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FAACC5B"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F4C5AF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4ACD2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AD7B6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6412A1" w14:textId="102DF795" w:rsidR="00317EDD" w:rsidRPr="00A52588" w:rsidRDefault="00317EDD" w:rsidP="00317EDD">
            <w:pPr>
              <w:pStyle w:val="Subtitle"/>
              <w:jc w:val="both"/>
              <w:cnfStyle w:val="000000000000" w:firstRow="0" w:lastRow="0" w:firstColumn="0" w:lastColumn="0" w:oddVBand="0" w:evenVBand="0" w:oddHBand="0" w:evenHBand="0" w:firstRowFirstColumn="0" w:firstRowLastColumn="0" w:lastRowFirstColumn="0" w:lastRowLastColumn="0"/>
              <w:rPr>
                <w:rFonts w:ascii="Tahoma" w:hAnsi="Tahoma" w:cs="Arial"/>
                <w:b w:val="0"/>
                <w:bCs w:val="0"/>
                <w:sz w:val="18"/>
                <w:szCs w:val="18"/>
                <w:lang w:eastAsia="en-US"/>
              </w:rPr>
            </w:pPr>
            <w:r w:rsidRPr="00A52588">
              <w:rPr>
                <w:rFonts w:ascii="Tahoma" w:hAnsi="Tahoma" w:cs="Arial"/>
                <w:b w:val="0"/>
                <w:bCs w:val="0"/>
                <w:sz w:val="18"/>
                <w:szCs w:val="18"/>
                <w:lang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72BA021"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A390F13"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66EAC0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C9804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49E19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45FCBCC" w14:textId="34CA2145" w:rsidR="00317EDD" w:rsidRPr="00A52588" w:rsidRDefault="00317EDD" w:rsidP="00317EDD">
            <w:pPr>
              <w:pStyle w:val="Subtitle"/>
              <w:jc w:val="both"/>
              <w:cnfStyle w:val="000000100000" w:firstRow="0" w:lastRow="0" w:firstColumn="0" w:lastColumn="0" w:oddVBand="0" w:evenVBand="0" w:oddHBand="1" w:evenHBand="0" w:firstRowFirstColumn="0" w:firstRowLastColumn="0" w:lastRowFirstColumn="0" w:lastRowLastColumn="0"/>
              <w:rPr>
                <w:rFonts w:ascii="Tahoma" w:hAnsi="Tahoma" w:cs="Arial"/>
                <w:b w:val="0"/>
                <w:bCs w:val="0"/>
                <w:sz w:val="18"/>
                <w:szCs w:val="18"/>
                <w:lang w:val="sv-SE" w:eastAsia="en-US"/>
              </w:rPr>
            </w:pPr>
            <w:r w:rsidRPr="00A52588">
              <w:rPr>
                <w:rFonts w:ascii="Tahoma" w:hAnsi="Tahoma" w:cs="Tahoma"/>
                <w:b w:val="0"/>
                <w:sz w:val="18"/>
                <w:szCs w:val="18"/>
                <w:lang w:val="da-DK"/>
              </w:rPr>
              <w:t xml:space="preserve">Mata kuliah ini </w:t>
            </w:r>
            <w:r w:rsidRPr="00A52588">
              <w:rPr>
                <w:rFonts w:ascii="Tahoma" w:hAnsi="Tahoma" w:cs="Tahoma"/>
                <w:b w:val="0"/>
                <w:sz w:val="18"/>
                <w:szCs w:val="18"/>
              </w:rPr>
              <w:t xml:space="preserve">membahas secara komprehensif mengenai konsep dan implementasi </w:t>
            </w:r>
            <w:r w:rsidRPr="00A52588">
              <w:rPr>
                <w:rFonts w:ascii="Tahoma" w:hAnsi="Tahoma" w:cs="Tahoma"/>
                <w:b w:val="0"/>
                <w:sz w:val="18"/>
                <w:szCs w:val="18"/>
                <w:lang w:val="da-DK"/>
              </w:rPr>
              <w:t xml:space="preserve">sistem administrasi negara Indonesia berdasarkan UUD 1945 beserta upaya-upaya pemberdayaannya. Melalui </w:t>
            </w:r>
            <w:r w:rsidRPr="00A52588">
              <w:rPr>
                <w:rFonts w:ascii="Tahoma" w:hAnsi="Tahoma" w:cs="Tahoma"/>
                <w:b w:val="0"/>
                <w:sz w:val="18"/>
                <w:szCs w:val="18"/>
              </w:rPr>
              <w:t xml:space="preserve">mata </w:t>
            </w:r>
            <w:r w:rsidRPr="00A52588">
              <w:rPr>
                <w:rFonts w:ascii="Tahoma" w:hAnsi="Tahoma" w:cs="Tahoma"/>
                <w:b w:val="0"/>
                <w:sz w:val="18"/>
                <w:szCs w:val="18"/>
                <w:lang w:val="da-DK"/>
              </w:rPr>
              <w:t>kuliah ini mahasiswa  diharapkan mampu menjelaskan dinamika dan perkembangan politik  serta pemerintahan RI  sekaligus mampu menganalisis  sistem administrasi negara  Indonesia berdasarkan UUD 1945.</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1A3390"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48E0B4B"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5A043E2B"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30.</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D1D18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604D6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868A7E" w14:textId="06E54D9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Pemerintah Daerah</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7BB2FB" w14:textId="2DCAEA90"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Tahoma"/>
                <w:sz w:val="18"/>
                <w:szCs w:val="18"/>
              </w:rPr>
              <w:t>Pada akhir semester penyelenggaran mata kuliah ini, mahasiswa memiliki kompetensi menjadi pejabat publik di daerah dan kompetensi membuat analisis kebijakan publik di daerah. Indikator kompetensi dituangkan dalam bentuk laporan observasi analisis kebijakan publik tertentu di daerah sesuai dengan bidang minat masing-masing mahasiswa. Dengan standar kompetensi ini, mahasiswa juga diharapkan mampu mengembangkan kompetensinya lebih lanjut.</w:t>
            </w:r>
          </w:p>
        </w:tc>
      </w:tr>
      <w:tr w:rsidR="00317EDD" w:rsidRPr="00A52588" w14:paraId="37B528C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8541A5C"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83F44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A3FB5E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32B5BC" w14:textId="34C1B7D6"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SAP6314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72E482"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4363DA4A"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BE9C35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F8B0A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9E1020"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6DD4F1A" w14:textId="4A957E34"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306A1F"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400173C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8BA171B"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1558ED"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C01481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836E1CA" w14:textId="6BEAAB54"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sv-SE"/>
              </w:rPr>
              <w:t>Mata kuliah ini memberikan pengetahuan dan pemahaman kepada mahasiswa tentang esensi sistem administrasi pemerintahan di daerah dan proses kebijakan publik –sebagai instrumen untuk memecahkan persoalan publik– di daerah. Substansi pembelajarannya meliputi pemahaman terhadap seting latar belakang dan persoalan publik yang berkembang di daerah, peraturan perundangan yang berlaku di daerah, rekruitmen pejabat publik daerah, pemetaan sumber daya publik di daerah, referensi akademis kebijakan otonomi daerah, serta hal-hal yang terkait dengan administrasi pemerintahan daerah di Indonesia.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80B08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714506E9"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2C36460"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31.</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EE6A80"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78901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3D5351" w14:textId="7AF0761D"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Metode Penelitian Sosial</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B23FC4" w14:textId="4E91780E"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Tahoma"/>
                <w:sz w:val="18"/>
                <w:szCs w:val="18"/>
                <w:lang w:val="en-ID"/>
              </w:rPr>
              <w:t xml:space="preserve">Mampu menerapkan prinsip dan metode penelitian sosial </w:t>
            </w:r>
            <w:r w:rsidRPr="00A52588">
              <w:rPr>
                <w:rFonts w:ascii="Tahoma" w:hAnsi="Tahoma" w:cs="Tahoma"/>
                <w:sz w:val="18"/>
                <w:szCs w:val="18"/>
              </w:rPr>
              <w:t>dalam</w:t>
            </w:r>
            <w:r w:rsidRPr="00A52588">
              <w:rPr>
                <w:rFonts w:ascii="Tahoma" w:hAnsi="Tahoma" w:cs="Tahoma"/>
                <w:sz w:val="18"/>
                <w:szCs w:val="18"/>
                <w:lang w:val="en-ID"/>
              </w:rPr>
              <w:t xml:space="preserve"> </w:t>
            </w:r>
            <w:r w:rsidRPr="00A52588">
              <w:rPr>
                <w:rFonts w:ascii="Tahoma" w:hAnsi="Tahoma" w:cs="Tahoma"/>
                <w:sz w:val="18"/>
                <w:szCs w:val="18"/>
              </w:rPr>
              <w:t>penelitian empiris, mulai dari</w:t>
            </w:r>
            <w:r w:rsidRPr="00A52588">
              <w:rPr>
                <w:rFonts w:ascii="Tahoma" w:hAnsi="Tahoma" w:cs="Tahoma"/>
                <w:sz w:val="18"/>
                <w:szCs w:val="18"/>
                <w:lang w:val="en-ID"/>
              </w:rPr>
              <w:t xml:space="preserve"> </w:t>
            </w:r>
            <w:r w:rsidRPr="00A52588">
              <w:rPr>
                <w:rFonts w:ascii="Tahoma" w:hAnsi="Tahoma" w:cs="Tahoma"/>
                <w:sz w:val="18"/>
                <w:szCs w:val="18"/>
              </w:rPr>
              <w:t>menemukan masalah, merumuskan</w:t>
            </w:r>
            <w:r w:rsidRPr="00A52588">
              <w:rPr>
                <w:rFonts w:ascii="Tahoma" w:hAnsi="Tahoma" w:cs="Tahoma"/>
                <w:sz w:val="18"/>
                <w:szCs w:val="18"/>
                <w:lang w:val="en-ID"/>
              </w:rPr>
              <w:t xml:space="preserve"> </w:t>
            </w:r>
            <w:r w:rsidRPr="00A52588">
              <w:rPr>
                <w:rFonts w:ascii="Tahoma" w:hAnsi="Tahoma" w:cs="Tahoma"/>
                <w:sz w:val="18"/>
                <w:szCs w:val="18"/>
              </w:rPr>
              <w:t>masalah, mengkaji teori, menyusun</w:t>
            </w:r>
            <w:r w:rsidRPr="00A52588">
              <w:rPr>
                <w:rFonts w:ascii="Tahoma" w:hAnsi="Tahoma" w:cs="Tahoma"/>
                <w:sz w:val="18"/>
                <w:szCs w:val="18"/>
                <w:lang w:val="en-ID"/>
              </w:rPr>
              <w:t xml:space="preserve"> </w:t>
            </w:r>
            <w:r w:rsidRPr="00A52588">
              <w:rPr>
                <w:rFonts w:ascii="Tahoma" w:hAnsi="Tahoma" w:cs="Tahoma"/>
                <w:sz w:val="18"/>
                <w:szCs w:val="18"/>
              </w:rPr>
              <w:t>instrumen dan menganalisis data</w:t>
            </w:r>
          </w:p>
        </w:tc>
      </w:tr>
      <w:tr w:rsidR="00317EDD" w:rsidRPr="00A52588" w14:paraId="580674C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0270824"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700B57"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7006A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BB7102" w14:textId="136F9B7B"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SAP6315</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EB32BF"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17F8D027"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ABA89E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4A133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CF7E0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0224E46" w14:textId="4B48B251"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219FB6"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3378DB6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F562323"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8ECDAE"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756F7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743021A" w14:textId="5F38D259"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 kuliah ini membekaliijakaneb mahasiswa</w:t>
            </w:r>
            <w:r w:rsidRPr="00A52588">
              <w:rPr>
                <w:rFonts w:ascii="Tahoma" w:hAnsi="Tahoma" w:cs="Tahoma"/>
                <w:sz w:val="18"/>
                <w:szCs w:val="18"/>
                <w:lang w:val="en-ID"/>
              </w:rPr>
              <w:t xml:space="preserve"> </w:t>
            </w:r>
            <w:r w:rsidRPr="00A52588">
              <w:rPr>
                <w:rFonts w:ascii="Tahoma" w:hAnsi="Tahoma" w:cs="Tahoma"/>
                <w:sz w:val="18"/>
                <w:szCs w:val="18"/>
              </w:rPr>
              <w:t>kemampuan dasar dalam bidang</w:t>
            </w:r>
            <w:r w:rsidRPr="00A52588">
              <w:rPr>
                <w:rFonts w:ascii="Tahoma" w:hAnsi="Tahoma" w:cs="Tahoma"/>
                <w:sz w:val="18"/>
                <w:szCs w:val="18"/>
                <w:lang w:val="en-ID"/>
              </w:rPr>
              <w:t xml:space="preserve"> </w:t>
            </w:r>
            <w:r w:rsidRPr="00A52588">
              <w:rPr>
                <w:rFonts w:ascii="Tahoma" w:hAnsi="Tahoma" w:cs="Tahoma"/>
                <w:sz w:val="18"/>
                <w:szCs w:val="18"/>
              </w:rPr>
              <w:t>penelitian sosial. Pengetahuan dasar</w:t>
            </w:r>
            <w:r w:rsidRPr="00A52588">
              <w:rPr>
                <w:rFonts w:ascii="Tahoma" w:hAnsi="Tahoma" w:cs="Tahoma"/>
                <w:sz w:val="18"/>
                <w:szCs w:val="18"/>
                <w:lang w:val="en-ID"/>
              </w:rPr>
              <w:t xml:space="preserve"> </w:t>
            </w:r>
            <w:r w:rsidRPr="00A52588">
              <w:rPr>
                <w:rFonts w:ascii="Tahoma" w:hAnsi="Tahoma" w:cs="Tahoma"/>
                <w:sz w:val="18"/>
                <w:szCs w:val="18"/>
              </w:rPr>
              <w:t>yang diberikan meliputi berbagai</w:t>
            </w:r>
            <w:r w:rsidRPr="00A52588">
              <w:rPr>
                <w:rFonts w:ascii="Tahoma" w:hAnsi="Tahoma" w:cs="Tahoma"/>
                <w:sz w:val="18"/>
                <w:szCs w:val="18"/>
                <w:lang w:val="en-ID"/>
              </w:rPr>
              <w:t xml:space="preserve"> </w:t>
            </w:r>
            <w:r w:rsidRPr="00A52588">
              <w:rPr>
                <w:rFonts w:ascii="Tahoma" w:hAnsi="Tahoma" w:cs="Tahoma"/>
                <w:sz w:val="18"/>
                <w:szCs w:val="18"/>
              </w:rPr>
              <w:t>prinsip dan metode penelitian sosial</w:t>
            </w:r>
            <w:r w:rsidRPr="00A52588">
              <w:rPr>
                <w:rFonts w:ascii="Tahoma" w:hAnsi="Tahoma" w:cs="Tahoma"/>
                <w:sz w:val="18"/>
                <w:szCs w:val="18"/>
                <w:lang w:val="en-ID"/>
              </w:rPr>
              <w:t xml:space="preserve"> </w:t>
            </w:r>
            <w:r w:rsidRPr="00A52588">
              <w:rPr>
                <w:rFonts w:ascii="Tahoma" w:hAnsi="Tahoma" w:cs="Tahoma"/>
                <w:sz w:val="18"/>
                <w:szCs w:val="18"/>
              </w:rPr>
              <w:t>yang dititikberatkan pada penelitian</w:t>
            </w:r>
            <w:r w:rsidRPr="00A52588">
              <w:rPr>
                <w:rFonts w:ascii="Tahoma" w:hAnsi="Tahoma" w:cs="Tahoma"/>
                <w:sz w:val="18"/>
                <w:szCs w:val="18"/>
                <w:lang w:val="en-ID"/>
              </w:rPr>
              <w:t xml:space="preserve"> </w:t>
            </w:r>
            <w:r w:rsidRPr="00A52588">
              <w:rPr>
                <w:rFonts w:ascii="Tahoma" w:hAnsi="Tahoma" w:cs="Tahoma"/>
                <w:sz w:val="18"/>
                <w:szCs w:val="18"/>
              </w:rPr>
              <w:t>kuantitatif. Mahasiswa juga harus</w:t>
            </w:r>
            <w:r w:rsidRPr="00A52588">
              <w:rPr>
                <w:rFonts w:ascii="Tahoma" w:hAnsi="Tahoma" w:cs="Tahoma"/>
                <w:sz w:val="18"/>
                <w:szCs w:val="18"/>
                <w:lang w:val="en-ID"/>
              </w:rPr>
              <w:t xml:space="preserve"> </w:t>
            </w:r>
            <w:r w:rsidRPr="00A52588">
              <w:rPr>
                <w:rFonts w:ascii="Tahoma" w:hAnsi="Tahoma" w:cs="Tahoma"/>
                <w:sz w:val="18"/>
                <w:szCs w:val="18"/>
              </w:rPr>
              <w:t>mampu menerapkannya dalam</w:t>
            </w:r>
            <w:r w:rsidRPr="00A52588">
              <w:rPr>
                <w:rFonts w:ascii="Tahoma" w:hAnsi="Tahoma" w:cs="Tahoma"/>
                <w:sz w:val="18"/>
                <w:szCs w:val="18"/>
                <w:lang w:val="en-ID"/>
              </w:rPr>
              <w:t xml:space="preserve"> </w:t>
            </w:r>
            <w:r w:rsidRPr="00A52588">
              <w:rPr>
                <w:rFonts w:ascii="Tahoma" w:hAnsi="Tahoma" w:cs="Tahoma"/>
                <w:sz w:val="18"/>
                <w:szCs w:val="18"/>
              </w:rPr>
              <w:t xml:space="preserve">penelitian </w:t>
            </w:r>
            <w:r w:rsidRPr="00A52588">
              <w:rPr>
                <w:rFonts w:ascii="Tahoma" w:hAnsi="Tahoma" w:cs="Tahoma"/>
                <w:sz w:val="18"/>
                <w:szCs w:val="18"/>
              </w:rPr>
              <w:lastRenderedPageBreak/>
              <w:t>empiris, mulai dari</w:t>
            </w:r>
            <w:r w:rsidRPr="00A52588">
              <w:rPr>
                <w:rFonts w:ascii="Tahoma" w:hAnsi="Tahoma" w:cs="Tahoma"/>
                <w:sz w:val="18"/>
                <w:szCs w:val="18"/>
                <w:lang w:val="en-ID"/>
              </w:rPr>
              <w:t xml:space="preserve"> </w:t>
            </w:r>
            <w:r w:rsidRPr="00A52588">
              <w:rPr>
                <w:rFonts w:ascii="Tahoma" w:hAnsi="Tahoma" w:cs="Tahoma"/>
                <w:sz w:val="18"/>
                <w:szCs w:val="18"/>
              </w:rPr>
              <w:t>menemukan masalah, merumuskan</w:t>
            </w:r>
            <w:r w:rsidRPr="00A52588">
              <w:rPr>
                <w:rFonts w:ascii="Tahoma" w:hAnsi="Tahoma" w:cs="Tahoma"/>
                <w:sz w:val="18"/>
                <w:szCs w:val="18"/>
                <w:lang w:val="en-ID"/>
              </w:rPr>
              <w:t xml:space="preserve"> </w:t>
            </w:r>
            <w:r w:rsidRPr="00A52588">
              <w:rPr>
                <w:rFonts w:ascii="Tahoma" w:hAnsi="Tahoma" w:cs="Tahoma"/>
                <w:sz w:val="18"/>
                <w:szCs w:val="18"/>
              </w:rPr>
              <w:t>masalah, mengkaji teori, menyusun</w:t>
            </w:r>
            <w:r w:rsidRPr="00A52588">
              <w:rPr>
                <w:rFonts w:ascii="Tahoma" w:hAnsi="Tahoma" w:cs="Tahoma"/>
                <w:sz w:val="18"/>
                <w:szCs w:val="18"/>
                <w:lang w:val="en-ID"/>
              </w:rPr>
              <w:t xml:space="preserve"> </w:t>
            </w:r>
            <w:r w:rsidRPr="00A52588">
              <w:rPr>
                <w:rFonts w:ascii="Tahoma" w:hAnsi="Tahoma" w:cs="Tahoma"/>
                <w:sz w:val="18"/>
                <w:szCs w:val="18"/>
              </w:rPr>
              <w:t>instrumen dan menganalisis data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0B4644E"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668684EC"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E85DACE"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32.</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27E94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2C22F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646ABC8" w14:textId="71CE84A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Pengambilan Keputusan Sektor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390520" w14:textId="697E2663"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rPr>
              <w:t>Mahasiswa pada akhir perkuliahan diharapkan mampu mengetahui, memahami, dan menjelaskan perkembangan teori dan konsep dasar dalam pengambilan keputusan sektor publik. Selain itu, mahasiswa mampu untuk menganalisis dinamika permasalahan yang muncul dalam implementasi pengambilan keputusan sektor publik pengambilan keputusan sektor publik, dan memberikan contoh  pemecahan masalah tersebut</w:t>
            </w:r>
          </w:p>
        </w:tc>
      </w:tr>
      <w:tr w:rsidR="00317EDD" w:rsidRPr="00A52588" w14:paraId="07F3919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1A64BF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BC403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F7FB1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F674525" w14:textId="78508339"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SAP6316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7D455FC"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6B79F79A"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6244C8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98C39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953F7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AFB0FB" w14:textId="4F13495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B2592B4"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2DAFE3A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11CC4A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B148A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3D36E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26F84D9" w14:textId="4C625706"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rPr>
              <w:t>Mata kuliah ini memberikan pengetahuan tentang teori pengambilan keputusan sektor publik, tipologi pengambilan keputusan sektor publik, perkembangan paradigma pengambilan keputusan sektor publik, teknik dan metode pengambilan keputusan sektor publik, negos</w:t>
            </w:r>
            <w:r w:rsidRPr="00A52588">
              <w:rPr>
                <w:rFonts w:ascii="Tahoma" w:hAnsi="Tahoma" w:cs="Arial"/>
                <w:sz w:val="18"/>
                <w:szCs w:val="18"/>
                <w:lang w:val="en-US"/>
              </w:rPr>
              <w:t>i</w:t>
            </w:r>
            <w:r w:rsidRPr="00A52588">
              <w:rPr>
                <w:rFonts w:ascii="Tahoma" w:hAnsi="Tahoma" w:cs="Arial"/>
                <w:sz w:val="18"/>
                <w:szCs w:val="18"/>
              </w:rPr>
              <w:t>asi dan strategi pengambilan keputusan sektor publik, tahapan dalam pengambilan keputusan sektor publik,</w:t>
            </w:r>
            <w:r w:rsidRPr="00A52588">
              <w:rPr>
                <w:rFonts w:ascii="Tahoma" w:hAnsi="Tahoma" w:cs="Arial"/>
                <w:sz w:val="18"/>
                <w:szCs w:val="18"/>
                <w:lang w:val="en-US"/>
              </w:rPr>
              <w:t xml:space="preserve"> analisis peran aktor dan ruang </w:t>
            </w:r>
            <w:r w:rsidRPr="00A52588">
              <w:rPr>
                <w:rFonts w:ascii="Tahoma" w:hAnsi="Tahoma" w:cs="Arial"/>
                <w:sz w:val="18"/>
                <w:szCs w:val="18"/>
              </w:rPr>
              <w:t xml:space="preserve">partisipasi dalam pengambilan keputusan sektor publik. Selain itu, mahasiswa juga dibekali ketrampilan menganalisis tentang praktik dinamika permasalahan dalam pengambilan keputusan sektor publik dan upaya pemberdayaannya, serta monitoring dan evaluasi pengambilan keputusan sektor publik.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B483F44"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0EDBC326"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4FBD503D"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33.</w:t>
            </w:r>
          </w:p>
        </w:tc>
        <w:tc>
          <w:tcPr>
            <w:tcW w:w="175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BC1472"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p w14:paraId="46691C8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p w14:paraId="49791D7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p w14:paraId="466C730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86166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p w14:paraId="381764F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p w14:paraId="7488F38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p w14:paraId="44F36AC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954C530" w14:textId="52D28AE4"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Kepemimpinan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0D1E99" w14:textId="77777777" w:rsidR="00317EDD" w:rsidRPr="00A52588" w:rsidRDefault="00317EDD" w:rsidP="00A90126">
            <w:pPr>
              <w:pStyle w:val="ListParagraph"/>
              <w:numPr>
                <w:ilvl w:val="0"/>
                <w:numId w:val="27"/>
              </w:numPr>
              <w:ind w:left="317" w:hanging="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konsep kepemimpinan</w:t>
            </w:r>
          </w:p>
          <w:p w14:paraId="387F7FEA" w14:textId="77777777" w:rsidR="00317EDD" w:rsidRPr="00A52588" w:rsidRDefault="00317EDD" w:rsidP="00A90126">
            <w:pPr>
              <w:pStyle w:val="ListParagraph"/>
              <w:numPr>
                <w:ilvl w:val="0"/>
                <w:numId w:val="27"/>
              </w:numPr>
              <w:ind w:left="317" w:hanging="28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Memahami kualitas kepemimpinan yang baik</w:t>
            </w:r>
          </w:p>
          <w:p w14:paraId="541D9B4D" w14:textId="58C92AE5" w:rsidR="00317EDD" w:rsidRPr="00A52588" w:rsidRDefault="00317EDD" w:rsidP="00A90126">
            <w:pPr>
              <w:pStyle w:val="ListParagraph"/>
              <w:numPr>
                <w:ilvl w:val="0"/>
                <w:numId w:val="27"/>
              </w:numPr>
              <w:ind w:left="317" w:hanging="284"/>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Terampil menyelesaikan permasalahan organisasi dengan gaya kepemimpinan yang tepat.</w:t>
            </w:r>
          </w:p>
        </w:tc>
      </w:tr>
      <w:tr w:rsidR="00317EDD" w:rsidRPr="00A52588" w14:paraId="164C203C"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FDA4B0B" w14:textId="77777777" w:rsidR="00317EDD" w:rsidRPr="00A52588" w:rsidRDefault="00317EDD" w:rsidP="00317EDD">
            <w:pPr>
              <w:rPr>
                <w:rFonts w:ascii="Tahoma" w:hAnsi="Tahoma" w:cs="Arial"/>
                <w:sz w:val="18"/>
                <w:szCs w:val="18"/>
                <w:lang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47DAE5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49685DE"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9A60F4" w14:textId="6AD11C63"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bCs/>
                <w:sz w:val="18"/>
                <w:szCs w:val="18"/>
                <w:lang w:eastAsia="en-US"/>
              </w:rPr>
              <w:t>SAP6317</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86392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69C9A14E"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17D49C9" w14:textId="77777777" w:rsidR="00317EDD" w:rsidRPr="00A52588" w:rsidRDefault="00317EDD" w:rsidP="00317EDD">
            <w:pPr>
              <w:rPr>
                <w:rFonts w:ascii="Tahoma" w:hAnsi="Tahoma" w:cs="Arial"/>
                <w:sz w:val="18"/>
                <w:szCs w:val="18"/>
                <w:lang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844909"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F2ADC4"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0013928" w14:textId="41385F94"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9FA7E3D"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2FD8452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73E218C" w14:textId="77777777" w:rsidR="00317EDD" w:rsidRPr="00A52588" w:rsidRDefault="00317EDD" w:rsidP="00317EDD">
            <w:pPr>
              <w:rPr>
                <w:rFonts w:ascii="Tahoma" w:hAnsi="Tahoma" w:cs="Arial"/>
                <w:sz w:val="18"/>
                <w:szCs w:val="18"/>
                <w:lang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599ED80"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D3901DF"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098E98" w14:textId="09597506"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lang w:val="sv-SE"/>
              </w:rPr>
              <w:t xml:space="preserve">Mata Kuliah ini memberikan pengertian kepada mahasiswa tentang </w:t>
            </w:r>
            <w:r w:rsidRPr="00A52588">
              <w:rPr>
                <w:rFonts w:ascii="Tahoma" w:hAnsi="Tahoma" w:cs="Tahoma"/>
                <w:sz w:val="18"/>
                <w:szCs w:val="18"/>
              </w:rPr>
              <w:t>hakikat</w:t>
            </w:r>
            <w:r w:rsidRPr="00A52588">
              <w:rPr>
                <w:rFonts w:ascii="Tahoma" w:hAnsi="Tahoma" w:cs="Tahoma"/>
                <w:sz w:val="18"/>
                <w:szCs w:val="18"/>
                <w:lang w:val="sv-SE"/>
              </w:rPr>
              <w:t xml:space="preserve"> kepemimpinan, teori terjadinya kepemimpinan</w:t>
            </w:r>
            <w:r w:rsidRPr="00A52588">
              <w:rPr>
                <w:rFonts w:ascii="Tahoma" w:hAnsi="Tahoma" w:cs="Tahoma"/>
                <w:sz w:val="18"/>
                <w:szCs w:val="18"/>
              </w:rPr>
              <w:t xml:space="preserve">, sumber-sumber kekuasaan dan kepemimpinan, kualitas kepemimpinan, tipe dan gaya kepemimpinan, peran </w:t>
            </w:r>
            <w:r w:rsidRPr="00A52588">
              <w:rPr>
                <w:rFonts w:ascii="Tahoma" w:hAnsi="Tahoma" w:cs="Tahoma"/>
                <w:sz w:val="18"/>
                <w:szCs w:val="18"/>
                <w:lang w:val="sv-SE"/>
              </w:rPr>
              <w:t xml:space="preserve"> dan </w:t>
            </w:r>
            <w:r w:rsidRPr="00A52588">
              <w:rPr>
                <w:rFonts w:ascii="Tahoma" w:hAnsi="Tahoma" w:cs="Tahoma"/>
                <w:sz w:val="18"/>
                <w:szCs w:val="18"/>
              </w:rPr>
              <w:t>efektivitas kepemimpinan, kepemimpinan dan budaya organisasi.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CB03B1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5930CC7C" w14:textId="77777777" w:rsidTr="005B0651">
        <w:tc>
          <w:tcPr>
            <w:cnfStyle w:val="001000000000" w:firstRow="0" w:lastRow="0" w:firstColumn="1" w:lastColumn="0" w:oddVBand="0" w:evenVBand="0" w:oddHBand="0" w:evenHBand="0" w:firstRowFirstColumn="0" w:firstRowLastColumn="0" w:lastRowFirstColumn="0" w:lastRowLastColumn="0"/>
            <w:tcW w:w="503"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6E130C0" w14:textId="77777777"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34.</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17F1D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A5B8D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B20ED7" w14:textId="3D31AA42"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Etika Administrasi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F72BBD6"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Calon lulusan  mempunyai sikap, pengetahuan, dan ketrampilan untuk menjadi: aparatur negara yang berintegritas, analis kebijakan publik yang adil, dan peneliti yang jujur.</w:t>
            </w:r>
          </w:p>
          <w:p w14:paraId="2AF0210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3D54FD5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tcPr>
          <w:p w14:paraId="402185F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1C40A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E9E35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EC29CA8" w14:textId="00A68FA6"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bCs/>
                <w:sz w:val="18"/>
                <w:szCs w:val="18"/>
                <w:lang w:eastAsia="en-US"/>
              </w:rPr>
              <w:t>SAP6318</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0080A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23C0617E" w14:textId="77777777" w:rsidTr="005B0651">
        <w:tc>
          <w:tcPr>
            <w:cnfStyle w:val="001000000000" w:firstRow="0" w:lastRow="0" w:firstColumn="1" w:lastColumn="0" w:oddVBand="0" w:evenVBand="0" w:oddHBand="0" w:evenHBand="0" w:firstRowFirstColumn="0" w:firstRowLastColumn="0" w:lastRowFirstColumn="0" w:lastRowLastColumn="0"/>
            <w:tcW w:w="503"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tcPr>
          <w:p w14:paraId="00877E39"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020A1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4A668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74C419A" w14:textId="77DF4EF2"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37D94C0"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15B56DAB"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tcPr>
          <w:p w14:paraId="2668ED26"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5EA47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D95FE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FCFA4" w14:textId="098AAD6F"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 kuliah ini membahas secara komprehensif mengenai teori dan penerapan sub disiplin ilmu etika dalam penyelenggaraan administrasi negara/publik. Membahas tentang landasan-landasan etika para pejabat sebagai perencana dan pelaksana tugas-tugas administrasi negara, serta mengkaji permasalahan etika yang aktual secara intensif.</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C0DBA6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23E179BF"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6C3D07F1"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w:t>
            </w:r>
            <w:r w:rsidRPr="00A52588">
              <w:rPr>
                <w:rFonts w:ascii="Tahoma" w:hAnsi="Tahoma" w:cs="Arial"/>
                <w:b w:val="0"/>
                <w:bCs w:val="0"/>
                <w:color w:val="auto"/>
                <w:sz w:val="18"/>
                <w:szCs w:val="18"/>
                <w:lang w:val="en-ID" w:eastAsia="en-US"/>
              </w:rPr>
              <w:t>5</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66AC0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E3402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219C8B" w14:textId="63D66FAB"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Governansi Digital</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7F620E" w14:textId="2876FE77" w:rsidR="00317EDD" w:rsidRPr="00A52588" w:rsidRDefault="00137D2E" w:rsidP="00137D2E">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Dengan mengikuti kuliah ini, mahasiswa diharapkan dapat memahami teori dan konsep governansi digital pada organisasi publik. Untuk itu, mata kuliah ini melakukan pembelajaran menyeluruh dan mendalam meliputi konsep dasar digital governance, bagaimana digital governance dapat meningkatkan pelayanan publik, </w:t>
            </w:r>
            <w:r w:rsidR="005B6575" w:rsidRPr="00A52588">
              <w:rPr>
                <w:rFonts w:ascii="Tahoma" w:hAnsi="Tahoma" w:cs="Arial"/>
                <w:sz w:val="18"/>
                <w:szCs w:val="18"/>
                <w:lang w:val="sv-SE" w:eastAsia="en-US"/>
              </w:rPr>
              <w:t xml:space="preserve">aplikasi demokrasi digital, faktor-faktor yang mempengaruhi desain dan pengaplikasian governansi digital. </w:t>
            </w:r>
            <w:r w:rsidRPr="00A52588">
              <w:rPr>
                <w:rFonts w:ascii="Tahoma" w:hAnsi="Tahoma" w:cs="Arial"/>
                <w:sz w:val="18"/>
                <w:szCs w:val="18"/>
                <w:lang w:val="sv-SE" w:eastAsia="en-US"/>
              </w:rPr>
              <w:t xml:space="preserve">  </w:t>
            </w:r>
          </w:p>
        </w:tc>
      </w:tr>
      <w:tr w:rsidR="00317EDD" w:rsidRPr="00A52588" w14:paraId="6DBB33D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C0852E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6047F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4F052"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7458B9" w14:textId="776327D8"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SAP6319</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87C905E"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7E693EED"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1C0F38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4B913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80F62B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14A0D79" w14:textId="2BE46479"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0F3A762"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2604BBA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6A0129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F70F7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1825E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3743165" w14:textId="7F197EDD" w:rsidR="00317EDD" w:rsidRPr="00A52588" w:rsidRDefault="00137D2E"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Kuliah ini menjelaskan tentang teori dan konsep governansi digital pada organisasi publik meliputi; konsep dasar digital governance, digital governance dan peningkatan pelayanan publik, aplikasi demokrasi digital, faktor-faktor yang mempengaruhi desain dan pengaplikasian governansi digital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97B4ED"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5EBDEBB5"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1E9F70BA"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lastRenderedPageBreak/>
              <w:t>36.</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B4437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F8E344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7788A4" w14:textId="6D2E5675"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color w:val="000000"/>
                <w:sz w:val="18"/>
                <w:szCs w:val="18"/>
                <w:lang w:eastAsia="id-ID"/>
              </w:rPr>
              <w:t>Analisis Kebijakan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C1CC0E" w14:textId="7FA23974"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Tahoma"/>
                <w:sz w:val="18"/>
                <w:szCs w:val="18"/>
                <w:lang w:val="en-ID"/>
              </w:rPr>
              <w:t>Mampu memahami dan menerapkan instrument analisis kebijakan publik berdasarkan pemahaman-pemahaman logis, rasional, analitis, sintesis, dan evaluatif.</w:t>
            </w:r>
          </w:p>
        </w:tc>
      </w:tr>
      <w:tr w:rsidR="00317EDD" w:rsidRPr="00A52588" w14:paraId="7D8B44CB"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708688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9FD55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C86EE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25471C2" w14:textId="200D0E3F"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SAP6320</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9CFC64"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080500A4"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2DB0FF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013AA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F33AEB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CC1CBF0" w14:textId="76D8B6C6"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1B997E5"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6D8913E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2F63BE4"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64690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1E0B2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9EE0A9" w14:textId="004C75C3"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lang w:val="sv-SE"/>
              </w:rPr>
            </w:pPr>
            <w:r w:rsidRPr="00A52588">
              <w:rPr>
                <w:rFonts w:ascii="Tahoma" w:hAnsi="Tahoma" w:cs="Tahoma"/>
                <w:sz w:val="18"/>
                <w:szCs w:val="18"/>
                <w:lang w:val="sv-SE"/>
              </w:rPr>
              <w:t xml:space="preserve">Kuliah ini merupakan kelanjutan materi mata kuliah Kebijakan Publik yang mengkhususkan perhatian pada pengetahuan praktis tentang tatacara menelaah dan menganalisis sebuah kebijakan publik. Kebijakan Publik yang dimaksud di sini adalah kebijakan pemerintah yang berfungsi sebagai instrumen pemecahan berbagai persoalan publik yang dihadapi masyarakat. Analisis dilakukan secara kritis retrospektif untuk tujuan menentukan kebijakan yang bersifat prospektif.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F1D9926"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5B3B81E2"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ECD8199"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37.</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F1AE02"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AD845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BB53D4" w14:textId="69F2B2F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Perbandingan Administrasi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2B1C7E" w14:textId="77777777" w:rsidR="00317EDD" w:rsidRPr="00A52588" w:rsidRDefault="00317EDD" w:rsidP="00317EDD">
            <w:pPr>
              <w:pStyle w:val="NoSpacing"/>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Setelah mengikuti perkuliahan ini, mahasiswa mampu menjelaskan pengelolaan dan penyelenggaraan negara-negara di dunia yang menganut ideologi, kebudayaan, situasi dan kondisi sosial ekonomi yang berbeda. Setelah mendapatkan bekal teoretik melalui mata kuliah perbandingan administrasi, mahasiswa diharapkan mampu menganalisis keberhasilan dan kegagalan penyelenggaraan negara di dunia.</w:t>
            </w:r>
          </w:p>
          <w:p w14:paraId="7A8BAB6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51BECE6C"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4F2917F"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C4792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69642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3302FB" w14:textId="561B49D9"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SAP6321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2062B7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477D88E3"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001DCA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BB1B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5D7D4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9C687C" w14:textId="474C8995"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2613D67"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3AAD7F56"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5F9389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FCE7AD"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50A41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B53604" w14:textId="37001D34"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 kuliah ini mengkaji sistem pelayanan negara dan penyelenggaraan negara dengan konteks pendekatan perbandingan. Perbandingan administrasi negara bertujuan membandingkan pola-pola administrasi dari berbagai sudut pandang, misalnya membandingkan sistem monarki dengan republik dan sebagainya.  Studi perbandingan administrasi negara juga mengkaji lembaga-lembaga negara yang tumbuh dan hidup di dalam suatu negara dalam menjalankan fungsinya mengikuti sistem administrasi yang beragam dan mungkin memiliki unsur-unsur yang sama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E621D9"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14944879"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2CFAE9AC"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38.</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0E346C0"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1DF05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9B1DF8" w14:textId="08D1CFD0"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color w:val="000000"/>
                <w:sz w:val="18"/>
                <w:szCs w:val="18"/>
                <w:lang w:eastAsia="id-ID"/>
              </w:rPr>
              <w:t>Kuliah Kerja Lapangan (KKL)</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ED96213" w14:textId="6BBD65C9" w:rsidR="00317EDD" w:rsidRPr="00A52588" w:rsidRDefault="00E67C27"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val="en-ID" w:eastAsia="en-US"/>
              </w:rPr>
              <w:t>Mampu menggali permasalahan sosial di lapangan dan merumuskan pemecahan masalah sesuai berdasarkan prosedur dan metode penelitian sederhana.</w:t>
            </w:r>
          </w:p>
        </w:tc>
      </w:tr>
      <w:tr w:rsidR="00317EDD" w:rsidRPr="00A52588" w14:paraId="0BC01E00"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7AD0E12"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01804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A34FC2"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53773C8" w14:textId="7EFBFC79"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w:t>
            </w:r>
            <w:r w:rsidR="00E67C27" w:rsidRPr="00A52588">
              <w:rPr>
                <w:rFonts w:ascii="Tahoma" w:hAnsi="Tahoma" w:cs="Arial"/>
                <w:sz w:val="18"/>
                <w:szCs w:val="18"/>
                <w:lang w:eastAsia="en-US"/>
              </w:rPr>
              <w:t>2</w:t>
            </w:r>
            <w:r w:rsidRPr="00A52588">
              <w:rPr>
                <w:rFonts w:ascii="Tahoma" w:hAnsi="Tahoma" w:cs="Arial"/>
                <w:sz w:val="18"/>
                <w:szCs w:val="18"/>
                <w:lang w:eastAsia="en-US"/>
              </w:rPr>
              <w:t>22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B61A33D"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6BC5C5D3"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44B9A5F"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36E2D7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D2165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AB04D6B" w14:textId="2411B07C" w:rsidR="00317EDD" w:rsidRPr="00A52588" w:rsidRDefault="00E67C27"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96C9BB"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150C172A"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D432704"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43C859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0DCDF9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7AB4D8" w14:textId="56186BDE" w:rsidR="00317EDD" w:rsidRPr="00A52588" w:rsidRDefault="00E67C27" w:rsidP="00E67C27">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Mata kuliah ini merupakan kuliah lapangan yang membekali mahasiswa pengalaman untuk melihat realita empiris dengan mengamati dan menangani berbagai isu sosial di dalam masyarakat. Mata kuliah ini mengajak mahasiswa mengaplikasikan teori yang telah didapat dalam membaca fenomena sosial di masyarakat. Mahasiswa diajak untuk menemukenali permasalahan permasalahan dan menyelami kehidupan masyarakat dalam rangka melakukan penelitian sederhana dan mempraktekkan cara-cara melakukan penelitian.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788826"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2D7EEF7B"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BE15564"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3</w:t>
            </w:r>
            <w:r w:rsidRPr="00A52588">
              <w:rPr>
                <w:rFonts w:ascii="Tahoma" w:hAnsi="Tahoma" w:cs="Arial"/>
                <w:b w:val="0"/>
                <w:bCs w:val="0"/>
                <w:color w:val="auto"/>
                <w:sz w:val="18"/>
                <w:szCs w:val="18"/>
                <w:lang w:val="en-ID" w:eastAsia="en-US"/>
              </w:rPr>
              <w:t>9</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959A7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53CFD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58B083" w14:textId="3E4A8A26"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Administrasi Pembangunan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C1F7F7C" w14:textId="77777777" w:rsidR="00317EDD" w:rsidRPr="00A52588" w:rsidRDefault="00317EDD" w:rsidP="00A90126">
            <w:pPr>
              <w:pStyle w:val="ListParagraph"/>
              <w:numPr>
                <w:ilvl w:val="0"/>
                <w:numId w:val="28"/>
              </w:numPr>
              <w:ind w:left="317" w:hanging="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konsep administrasi pembangunan</w:t>
            </w:r>
          </w:p>
          <w:p w14:paraId="399622FD" w14:textId="77777777" w:rsidR="00317EDD" w:rsidRPr="00A52588" w:rsidRDefault="00317EDD" w:rsidP="00A90126">
            <w:pPr>
              <w:pStyle w:val="ListParagraph"/>
              <w:numPr>
                <w:ilvl w:val="0"/>
                <w:numId w:val="28"/>
              </w:numPr>
              <w:ind w:left="317" w:hanging="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mengevaluasi program pembangunan  yang ada</w:t>
            </w:r>
          </w:p>
          <w:p w14:paraId="337869C8" w14:textId="1DA40D12" w:rsidR="00317EDD" w:rsidRPr="00A52588" w:rsidRDefault="00317EDD" w:rsidP="00A90126">
            <w:pPr>
              <w:pStyle w:val="ListParagraph"/>
              <w:numPr>
                <w:ilvl w:val="0"/>
                <w:numId w:val="28"/>
              </w:numPr>
              <w:ind w:left="317" w:hanging="317"/>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Terampil merumuskan program-program pembangunan, pelaksanaan dan pengawasan pembnagunan</w:t>
            </w:r>
          </w:p>
        </w:tc>
      </w:tr>
      <w:tr w:rsidR="00317EDD" w:rsidRPr="00A52588" w14:paraId="243D734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9B602A5"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690604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CAC38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CBC31A4" w14:textId="6A7E7242"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AC93685"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3081A965"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47BE792"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6FAD2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524DD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8206EF" w14:textId="43CC341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650B021"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170CC274"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94C6580"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DEC93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DA74F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C4DDE0" w14:textId="66C7EBED"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Memberi pengetahuan dan wawasan tentang dasar-dasar konsep administrasi pembangunan (</w:t>
            </w:r>
            <w:r w:rsidRPr="00A52588">
              <w:rPr>
                <w:rFonts w:ascii="Tahoma" w:hAnsi="Tahoma" w:cs="Tahoma"/>
                <w:i/>
                <w:sz w:val="18"/>
                <w:szCs w:val="18"/>
              </w:rPr>
              <w:t>development administrastion</w:t>
            </w:r>
            <w:r w:rsidRPr="00A52588">
              <w:rPr>
                <w:rFonts w:ascii="Tahoma" w:hAnsi="Tahoma" w:cs="Tahoma"/>
                <w:sz w:val="18"/>
                <w:szCs w:val="18"/>
              </w:rPr>
              <w:t>), ruang lingkup administrasi pembangunan di negara berkembang. Urgensi administrasi pembangunan bagi penyelenggaraan pembangunan serta aspek-</w:t>
            </w:r>
            <w:r w:rsidRPr="00A52588">
              <w:rPr>
                <w:rFonts w:ascii="Tahoma" w:hAnsi="Tahoma" w:cs="Tahoma"/>
                <w:sz w:val="18"/>
                <w:szCs w:val="18"/>
              </w:rPr>
              <w:lastRenderedPageBreak/>
              <w:t>aspek manajemen dari pembangunan dan pembangunan administrasi.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80BE2D"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4EC0DCC5"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5F8CAA84" w14:textId="77777777"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40.</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7663A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D974A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B5DF27A" w14:textId="0962F480"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id-ID"/>
              </w:rPr>
              <w:t>Ekonomi Politik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2C262A" w14:textId="5FC10D16" w:rsidR="00317EDD" w:rsidRPr="00A52588" w:rsidRDefault="00A900EF"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val="en-ID" w:eastAsia="en-US"/>
              </w:rPr>
              <w:t>Mahasiswa diharapkan dapat menguasai berbagai pendekatan ekonomi-politik untuk memahami kebijakan dan berbagai relasi sosial yang berlangsung di masyarakat.</w:t>
            </w:r>
          </w:p>
        </w:tc>
      </w:tr>
      <w:tr w:rsidR="00317EDD" w:rsidRPr="00A52588" w14:paraId="140467A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7E23E4B"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7C9D1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0A326A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0F2126" w14:textId="09A3B543"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5777D08"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3CEB9ADC"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8098A60"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10E3F6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AA2DA3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9A1F42"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AE186C"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2BBFC25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5A0C988"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60378D"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40119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79E1D0D" w14:textId="42744C59" w:rsidR="00317EDD" w:rsidRPr="00A52588" w:rsidRDefault="00A900EF"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Mata kuliah ini akan membekali mahasiswa dengan teori-teori ekonomi-politik yang berupaya memahami peran pemerintah dalam pasar. Bahasan yang akan didiskusikan meliputi sejarah perkembangan ekonomi politik, ilmu ekonomi dan politik modern, serta pengaruh pandangan sosiologi dan antropologi dalam ekonomi,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7CD5842"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6575" w:rsidRPr="00A52588" w14:paraId="0163F374" w14:textId="77777777" w:rsidTr="00EC023C">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768EEEFF" w14:textId="77777777" w:rsidR="005B6575" w:rsidRPr="00A52588" w:rsidRDefault="005B6575"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41.</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473AEB6" w14:textId="77777777"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02628B" w14:textId="77777777"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8B53F4" w14:textId="44B1D58D"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Birokrasi dan Governansi Publik</w:t>
            </w:r>
          </w:p>
        </w:tc>
        <w:tc>
          <w:tcPr>
            <w:tcW w:w="3365" w:type="dxa"/>
            <w:vMerge w:val="restart"/>
            <w:tcBorders>
              <w:top w:val="single" w:sz="4" w:space="0" w:color="FFFFFF" w:themeColor="background1"/>
              <w:left w:val="single" w:sz="4" w:space="0" w:color="FFFFFF" w:themeColor="background1"/>
              <w:right w:val="single" w:sz="4" w:space="0" w:color="FFFFFF" w:themeColor="background1"/>
            </w:tcBorders>
          </w:tcPr>
          <w:p w14:paraId="072068DF" w14:textId="30F2D0B5"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val="en-ID" w:eastAsia="en-US"/>
              </w:rPr>
              <w:t>Setelah mengikuti mata kuliah ini, mahasiswa diharapkan mampu memahami dan menjelaskan tentang teori birokrasi, dan peranya dalam penyelenggaraan pemerintahan, pergeseran paradigma dari government sampai governance hingga prinsip-prinsip good governace</w:t>
            </w:r>
          </w:p>
        </w:tc>
      </w:tr>
      <w:tr w:rsidR="005B6575" w:rsidRPr="00A52588" w14:paraId="7DBEF423"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27F64B5" w14:textId="77777777" w:rsidR="005B6575" w:rsidRPr="00A52588" w:rsidRDefault="005B6575"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475D1B" w14:textId="77777777" w:rsidR="005B6575" w:rsidRPr="00A52588" w:rsidRDefault="005B6575"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CBA2A8" w14:textId="77777777" w:rsidR="005B6575" w:rsidRPr="00A52588" w:rsidRDefault="005B6575"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72BFCAB" w14:textId="69810A36" w:rsidR="005B6575" w:rsidRPr="00A52588" w:rsidRDefault="005B6575"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SAP6325</w:t>
            </w:r>
          </w:p>
        </w:tc>
        <w:tc>
          <w:tcPr>
            <w:tcW w:w="0" w:type="auto"/>
            <w:vMerge/>
            <w:tcBorders>
              <w:left w:val="single" w:sz="4" w:space="0" w:color="FFFFFF" w:themeColor="background1"/>
              <w:right w:val="single" w:sz="4" w:space="0" w:color="FFFFFF" w:themeColor="background1"/>
            </w:tcBorders>
            <w:vAlign w:val="center"/>
            <w:hideMark/>
          </w:tcPr>
          <w:p w14:paraId="2D890CDB" w14:textId="77777777" w:rsidR="005B6575" w:rsidRPr="00A52588" w:rsidRDefault="005B6575"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5B6575" w:rsidRPr="00A52588" w14:paraId="404790E1" w14:textId="77777777" w:rsidTr="00EC023C">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A8E6F7" w14:textId="77777777" w:rsidR="005B6575" w:rsidRPr="00A52588" w:rsidRDefault="005B6575"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B15C22" w14:textId="77777777"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A286C5B" w14:textId="77777777"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BD19708" w14:textId="030CC70D" w:rsidR="005B6575" w:rsidRPr="00A52588" w:rsidRDefault="005B6575"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left w:val="single" w:sz="4" w:space="0" w:color="FFFFFF" w:themeColor="background1"/>
              <w:right w:val="single" w:sz="4" w:space="0" w:color="FFFFFF" w:themeColor="background1"/>
            </w:tcBorders>
            <w:vAlign w:val="center"/>
            <w:hideMark/>
          </w:tcPr>
          <w:p w14:paraId="529BDBAE" w14:textId="77777777" w:rsidR="005B6575" w:rsidRPr="00A52588" w:rsidRDefault="005B6575"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5B6575" w:rsidRPr="00A52588" w14:paraId="7EE26073"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48DEC72" w14:textId="77777777" w:rsidR="005B6575" w:rsidRPr="00A52588" w:rsidRDefault="005B6575"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B489B0" w14:textId="77777777" w:rsidR="005B6575" w:rsidRPr="00A52588" w:rsidRDefault="005B6575"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12E839" w14:textId="77777777" w:rsidR="005B6575" w:rsidRPr="00A52588" w:rsidRDefault="005B6575"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63B0E4" w14:textId="25B825DB" w:rsidR="005B6575" w:rsidRPr="00A52588" w:rsidRDefault="005B6575"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Mata kuliah ini membakali mahasiswa tentanng : </w:t>
            </w:r>
            <w:r w:rsidRPr="00A52588">
              <w:rPr>
                <w:rFonts w:ascii="Tahoma" w:hAnsi="Tahoma" w:cs="Arial"/>
                <w:sz w:val="18"/>
                <w:szCs w:val="18"/>
                <w:lang w:val="en-ID" w:eastAsia="en-US"/>
              </w:rPr>
              <w:t>teori birokrasi dan peranya dalam penyelenggaraan pemerintahan, pergeseran paradigma dari government sampai governance hingga prinsip-prinsip good governace</w:t>
            </w:r>
          </w:p>
        </w:tc>
        <w:tc>
          <w:tcPr>
            <w:tcW w:w="3365" w:type="dxa"/>
            <w:vMerge/>
            <w:tcBorders>
              <w:left w:val="single" w:sz="4" w:space="0" w:color="FFFFFF" w:themeColor="background1"/>
              <w:bottom w:val="single" w:sz="4" w:space="0" w:color="FFFFFF" w:themeColor="background1"/>
              <w:right w:val="single" w:sz="4" w:space="0" w:color="FFFFFF" w:themeColor="background1"/>
            </w:tcBorders>
          </w:tcPr>
          <w:p w14:paraId="1B860108" w14:textId="77777777" w:rsidR="005B6575" w:rsidRPr="00A52588" w:rsidRDefault="005B6575"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194A277C"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4D9B2618" w14:textId="77777777"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42.</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114C8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B26AE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BCFEA8" w14:textId="29B02BF1"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Metode Penelitian Administrasi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8256D5" w14:textId="692FBAE4"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Tahoma"/>
                <w:sz w:val="18"/>
                <w:szCs w:val="18"/>
              </w:rPr>
              <w:t xml:space="preserve">Calon lulusan </w:t>
            </w:r>
            <w:r w:rsidRPr="00A52588">
              <w:rPr>
                <w:rFonts w:ascii="Tahoma" w:hAnsi="Tahoma" w:cs="Tahoma"/>
                <w:sz w:val="18"/>
                <w:szCs w:val="18"/>
                <w:lang w:val="nb-NO"/>
              </w:rPr>
              <w:t>memiliki pemahaman yang benar tentang konsep dan proses penelitian ilmiah di bidang Administrasi Negara, mampu melaksanakan penelitian ilmiah</w:t>
            </w:r>
            <w:r w:rsidRPr="00A52588">
              <w:rPr>
                <w:rFonts w:ascii="Tahoma" w:hAnsi="Tahoma" w:cs="Tahoma"/>
                <w:sz w:val="18"/>
                <w:szCs w:val="18"/>
              </w:rPr>
              <w:t xml:space="preserve"> secara jujur dan bertanggung jawab.</w:t>
            </w:r>
          </w:p>
        </w:tc>
      </w:tr>
      <w:tr w:rsidR="00317EDD" w:rsidRPr="00A52588" w14:paraId="0E64666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CD98E7F"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3C7ECB"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D917B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6FF636" w14:textId="4417DA96"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4565EF"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06CFF7C0"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CB86816"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7DED7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0B76B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5D578A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982B7BF"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443DDB8D"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36040A9"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9D914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DB0A4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76DEF4D" w14:textId="3554C245"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sv-SE"/>
              </w:rPr>
              <w:t xml:space="preserve">Mata kuliah ini </w:t>
            </w:r>
            <w:r w:rsidRPr="00A52588">
              <w:rPr>
                <w:rFonts w:ascii="Tahoma" w:hAnsi="Tahoma" w:cs="Tahoma"/>
                <w:sz w:val="18"/>
                <w:szCs w:val="18"/>
              </w:rPr>
              <w:t xml:space="preserve">membekali mahasiswa </w:t>
            </w:r>
            <w:r w:rsidRPr="00A52588">
              <w:rPr>
                <w:rFonts w:ascii="Tahoma" w:hAnsi="Tahoma" w:cs="Tahoma"/>
                <w:sz w:val="18"/>
                <w:szCs w:val="18"/>
                <w:lang w:val="sv-SE"/>
              </w:rPr>
              <w:t>tentang: konsep dasar penelitian, jenis-jenis penelitian, prosedur penelitian ilmiah, masalah penelitian</w:t>
            </w:r>
            <w:r w:rsidRPr="00A52588">
              <w:rPr>
                <w:rFonts w:ascii="Tahoma" w:hAnsi="Tahoma" w:cs="Tahoma"/>
                <w:sz w:val="18"/>
                <w:szCs w:val="18"/>
              </w:rPr>
              <w:t xml:space="preserve"> di bidang administrasi negara</w:t>
            </w:r>
            <w:r w:rsidRPr="00A52588">
              <w:rPr>
                <w:rFonts w:ascii="Tahoma" w:hAnsi="Tahoma" w:cs="Tahoma"/>
                <w:sz w:val="18"/>
                <w:szCs w:val="18"/>
                <w:lang w:val="sv-SE"/>
              </w:rPr>
              <w:t>, kajian teori, hipotesis, variabel penelitian, populasi dan sampel, instrumentasi, pengumpulan dan analisis data, penyusunan proposal dan laporan penelitian untuk diterapkan dalam Ilmu Administrasi Negara.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F82492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1F5D9D" w:rsidRPr="00A52588" w14:paraId="54EF9D89" w14:textId="77777777" w:rsidTr="00EC023C">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right w:val="single" w:sz="4" w:space="0" w:color="FFFFFF" w:themeColor="background1"/>
            </w:tcBorders>
            <w:shd w:val="clear" w:color="auto" w:fill="BDD6EE" w:themeFill="accent5" w:themeFillTint="66"/>
            <w:hideMark/>
          </w:tcPr>
          <w:p w14:paraId="141C7D7A" w14:textId="77777777" w:rsidR="001F5D9D" w:rsidRPr="00A52588" w:rsidRDefault="001F5D9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43.</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066F37" w14:textId="77777777"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E545CF" w14:textId="77777777"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B3CBD9" w14:textId="7D0F6480"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FF0000"/>
                <w:sz w:val="18"/>
                <w:szCs w:val="18"/>
                <w:lang w:eastAsia="id-ID"/>
              </w:rPr>
              <w:t>Governansi Korporasi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A01FC4" w14:textId="77777777"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1F5D9D" w:rsidRPr="00A52588" w14:paraId="3BBE2040"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 w:type="dxa"/>
            <w:vMerge/>
            <w:tcBorders>
              <w:right w:val="single" w:sz="4" w:space="0" w:color="FFFFFF" w:themeColor="background1"/>
            </w:tcBorders>
            <w:shd w:val="clear" w:color="auto" w:fill="BDD6EE" w:themeFill="accent5" w:themeFillTint="66"/>
          </w:tcPr>
          <w:p w14:paraId="077B6A03" w14:textId="77777777" w:rsidR="001F5D9D" w:rsidRPr="00A52588" w:rsidRDefault="001F5D9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9EB561" w14:textId="77777777" w:rsidR="001F5D9D" w:rsidRPr="00A52588" w:rsidRDefault="001F5D9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7A11E3B" w14:textId="77777777" w:rsidR="001F5D9D" w:rsidRPr="00A52588" w:rsidRDefault="001F5D9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B11AF06" w14:textId="3779745B" w:rsidR="001F5D9D" w:rsidRPr="00A52588" w:rsidRDefault="001F5D9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SAP6327</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74611A" w14:textId="77777777" w:rsidR="001F5D9D" w:rsidRPr="00A52588" w:rsidRDefault="001F5D9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1F5D9D" w:rsidRPr="00A52588" w14:paraId="19DDF250" w14:textId="77777777" w:rsidTr="00EC023C">
        <w:tc>
          <w:tcPr>
            <w:cnfStyle w:val="001000000000" w:firstRow="0" w:lastRow="0" w:firstColumn="1" w:lastColumn="0" w:oddVBand="0" w:evenVBand="0" w:oddHBand="0" w:evenHBand="0" w:firstRowFirstColumn="0" w:firstRowLastColumn="0" w:lastRowFirstColumn="0" w:lastRowLastColumn="0"/>
            <w:tcW w:w="503" w:type="dxa"/>
            <w:vMerge/>
            <w:tcBorders>
              <w:right w:val="single" w:sz="4" w:space="0" w:color="FFFFFF" w:themeColor="background1"/>
            </w:tcBorders>
            <w:shd w:val="clear" w:color="auto" w:fill="BDD6EE" w:themeFill="accent5" w:themeFillTint="66"/>
          </w:tcPr>
          <w:p w14:paraId="07E81032" w14:textId="77777777" w:rsidR="001F5D9D" w:rsidRPr="00A52588" w:rsidRDefault="001F5D9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C1F294" w14:textId="77777777"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783FC3E" w14:textId="77777777"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D70C6B1" w14:textId="77777777" w:rsidR="001F5D9D" w:rsidRPr="00A52588" w:rsidRDefault="001F5D9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834AEA" w14:textId="77777777" w:rsidR="001F5D9D" w:rsidRPr="00A52588" w:rsidRDefault="001F5D9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1F5D9D" w:rsidRPr="00A52588" w14:paraId="752FA0FA" w14:textId="77777777" w:rsidTr="00EC02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FFFFFF" w:themeColor="background1"/>
              <w:right w:val="single" w:sz="4" w:space="0" w:color="FFFFFF" w:themeColor="background1"/>
            </w:tcBorders>
            <w:vAlign w:val="center"/>
            <w:hideMark/>
          </w:tcPr>
          <w:p w14:paraId="72A5B1EA" w14:textId="77777777" w:rsidR="001F5D9D" w:rsidRPr="00A52588" w:rsidRDefault="001F5D9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A74974" w14:textId="77777777" w:rsidR="001F5D9D" w:rsidRPr="00A52588" w:rsidRDefault="001F5D9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B9D344" w14:textId="77777777" w:rsidR="001F5D9D" w:rsidRPr="00A52588" w:rsidRDefault="001F5D9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EA8F4D" w14:textId="77777777" w:rsidR="001F5D9D" w:rsidRPr="00A52588" w:rsidRDefault="001F5D9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1884E45" w14:textId="77777777" w:rsidR="001F5D9D" w:rsidRPr="00A52588" w:rsidRDefault="001F5D9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0F129965"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F3F96F3" w14:textId="77777777"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44.</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58EB322"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E7AE46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9A624B" w14:textId="5FAB719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Manajemen Konlfik Sektor Publik*</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28263AC" w14:textId="77777777" w:rsidR="00317EDD" w:rsidRPr="00A52588" w:rsidRDefault="00317EDD" w:rsidP="00A90126">
            <w:pPr>
              <w:pStyle w:val="ListParagraph"/>
              <w:numPr>
                <w:ilvl w:val="0"/>
                <w:numId w:val="29"/>
              </w:numPr>
              <w:ind w:left="380"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Memahami teori dan konsep tentang konflik dan manajemen konflik agar menjadi positif.</w:t>
            </w:r>
          </w:p>
          <w:p w14:paraId="4B3A74D9" w14:textId="77777777" w:rsidR="00317EDD" w:rsidRPr="00A52588" w:rsidRDefault="00317EDD" w:rsidP="00A90126">
            <w:pPr>
              <w:pStyle w:val="ListParagraph"/>
              <w:numPr>
                <w:ilvl w:val="0"/>
                <w:numId w:val="29"/>
              </w:numPr>
              <w:ind w:left="380"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teknik dalam memecahkan konflik pada sector publik</w:t>
            </w:r>
          </w:p>
          <w:p w14:paraId="4CB9CDA2" w14:textId="769EF56E" w:rsidR="00317EDD" w:rsidRPr="00A52588" w:rsidRDefault="00317EDD" w:rsidP="00A90126">
            <w:pPr>
              <w:pStyle w:val="ListParagraph"/>
              <w:numPr>
                <w:ilvl w:val="0"/>
                <w:numId w:val="29"/>
              </w:numPr>
              <w:ind w:left="380" w:hanging="283"/>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Memiliki  etika dan skill untuk melakukan manajemen konflik</w:t>
            </w:r>
          </w:p>
        </w:tc>
      </w:tr>
      <w:tr w:rsidR="00317EDD" w:rsidRPr="00A52588" w14:paraId="3A25DA10"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7936D7D"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DDC3E4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4E434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76A1B9" w14:textId="05BF0FA1"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SAP6328</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272E3E"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3CEEEADC"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92B73F9"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0D015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F8E69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BB3A225" w14:textId="5BDF2D76"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605D79"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2A334EA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4B4D616"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885CD8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299A97"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2C8228A" w14:textId="77777777" w:rsidR="00317EDD" w:rsidRPr="00A52588" w:rsidRDefault="00317EDD" w:rsidP="00317EDD">
            <w:pPr>
              <w:pStyle w:val="NoSpacing"/>
              <w:jc w:val="both"/>
              <w:cnfStyle w:val="000000100000" w:firstRow="0" w:lastRow="0" w:firstColumn="0" w:lastColumn="0" w:oddVBand="0" w:evenVBand="0" w:oddHBand="1"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Tujuan mata kuliah ini adalah mahasiswa memahami bahwa organisasi publik dalam penyelenggaraan tugas serta kewenangannya sangat rentan akan konflik.  Konflik dapat dipandang secara positif ketika konflik mampu memunculkan ide-ide perubahan dan inovasi guna perbaikan kebijakan dan pelayanan publik. Sebaliknya konflik dapat menjadi negatif ketika konflik menghasilkan perpecahan bahkan menjurus ke anarkhi yang membawa instabilitas pemerintahan. Oleh karena itu dibutuhkan ketrampilan dalam mengelola konflik agar konflik tersebut menjadi sisi positif dalam penyelenggaraan organisasi sector public.</w:t>
            </w:r>
          </w:p>
          <w:p w14:paraId="371C6CB2"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82BA56"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6A83505E" w14:textId="77777777" w:rsidTr="0058618F">
        <w:trPr>
          <w:trHeight w:val="64"/>
        </w:trPr>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D5C6B15" w14:textId="77777777"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45.</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84AA0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7B4DC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66445A0" w14:textId="004CBB09"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Kebijakan Pariwisata dan Ekonomi Kreatif</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FD00601" w14:textId="564DAB35"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Tahoma"/>
                <w:sz w:val="18"/>
                <w:szCs w:val="18"/>
              </w:rPr>
              <w:t>Mampu memahami, menganalisis kebijakan pariwisata, dampak pariwisata, serta mengembangkan potensi pariwisata.</w:t>
            </w:r>
          </w:p>
        </w:tc>
      </w:tr>
      <w:tr w:rsidR="00317EDD" w:rsidRPr="00A52588" w14:paraId="1E8D54BD"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AAF17AA"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A2BB5B7"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9E708F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F4FE39D" w14:textId="7593886B"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SAP6329</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6DBEFD9"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043EA54"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EF8A8A2"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6A1DC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0432D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1FC8D0" w14:textId="5073067B"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0679175"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59D3B8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8817488"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603AF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BC38427"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B1A543" w14:textId="276CC086"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Kuliah ini merupakan pengembangan dari mata kuliah kebijakan publik yang fokus menyasar isu-isu mengenai pariwisata. Isu pariwisata yang dikaji meliputi, analisis kebijakan pariwisata, paradigma pembangunan pariwisata, dampak pariwisata, pengembangan pariwisata lokal.</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81DADB1"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08E6E1B5"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C01E79D"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4</w:t>
            </w:r>
            <w:r w:rsidRPr="00A52588">
              <w:rPr>
                <w:rFonts w:ascii="Tahoma" w:hAnsi="Tahoma" w:cs="Arial"/>
                <w:b w:val="0"/>
                <w:bCs w:val="0"/>
                <w:color w:val="auto"/>
                <w:sz w:val="18"/>
                <w:szCs w:val="18"/>
                <w:lang w:val="en-ID" w:eastAsia="en-US"/>
              </w:rPr>
              <w:t>6</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1F3AA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197FC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485CE6" w14:textId="7628FD6D"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Hubungan Kemasyarakatan*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7750AE" w14:textId="77777777" w:rsidR="00317EDD" w:rsidRPr="00A52588" w:rsidRDefault="00317EDD" w:rsidP="00A90126">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Menguasai konsep kehumasan</w:t>
            </w:r>
          </w:p>
          <w:p w14:paraId="5E5F02F8" w14:textId="77777777" w:rsidR="00317EDD" w:rsidRPr="00A52588" w:rsidRDefault="00317EDD" w:rsidP="00A90126">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mengevaluasi program kehumasan organisasi  yang ada</w:t>
            </w:r>
          </w:p>
          <w:p w14:paraId="57FF9A57" w14:textId="77777777" w:rsidR="00317EDD" w:rsidRPr="00A52588" w:rsidRDefault="00317EDD" w:rsidP="00A90126">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Terampil merumuskan gagasan dan membuat program kehumasan organisasi</w:t>
            </w:r>
          </w:p>
          <w:p w14:paraId="1D20A857" w14:textId="1A3E02D6" w:rsidR="00317EDD" w:rsidRPr="00A52588" w:rsidRDefault="00317EDD" w:rsidP="00A90126">
            <w:pPr>
              <w:pStyle w:val="ListParagraph"/>
              <w:numPr>
                <w:ilvl w:val="0"/>
                <w:numId w:val="30"/>
              </w:numPr>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Memiliki etika umum dan   menerapkan etika komunikasi</w:t>
            </w:r>
          </w:p>
        </w:tc>
      </w:tr>
      <w:tr w:rsidR="00317EDD" w:rsidRPr="00A52588" w14:paraId="535D124C"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C6D96E7"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342CD9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D62A7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2806CC" w14:textId="007C2BB5"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SAP6330</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599ABB4"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780EF91D"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493DBC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62556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73258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673DFCC" w14:textId="74F1D03E"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65D6595"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467F6BF1"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177D4A1"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25118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21D8D2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2BD04B5" w14:textId="149CA908"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sv-SE"/>
              </w:rPr>
              <w:t>Matakuliah ini bertujuan untuk memberikan pengetahuan dan ketrampilan tentang metode dan teknik komunikasi yang disebut  Hubungan Masyarakat (Humas) atau public relations (PR)  yang meliputi: prinsip dan konsep dasar humas, sejarah perkembangan humas,  opini  publik, membina hubungan baik dengan  publik internal dan eksternal, media humas , proses kerja humas (manajemen humas),  etika Humas, PR Plan,  pengelolaan komunikasi  krisis dan reputasi organisasi.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86A710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56C09DA2"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215CD831"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4</w:t>
            </w:r>
            <w:r w:rsidRPr="00A52588">
              <w:rPr>
                <w:rFonts w:ascii="Tahoma" w:hAnsi="Tahoma" w:cs="Arial"/>
                <w:b w:val="0"/>
                <w:bCs w:val="0"/>
                <w:color w:val="auto"/>
                <w:sz w:val="18"/>
                <w:szCs w:val="18"/>
                <w:lang w:val="en-ID" w:eastAsia="en-US"/>
              </w:rPr>
              <w:t>7</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DE88E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36A2C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80F106C" w14:textId="64F92B2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Kemitraan Publik dan Swasta*</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815EBB6" w14:textId="77777777" w:rsidR="00317EDD" w:rsidRPr="00A52588" w:rsidRDefault="00317EDD" w:rsidP="00FB1E90">
            <w:pPr>
              <w:pStyle w:val="ListParagraph"/>
              <w:numPr>
                <w:ilvl w:val="2"/>
                <w:numId w:val="7"/>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en-ID"/>
              </w:rPr>
            </w:pPr>
            <w:r w:rsidRPr="00A52588">
              <w:rPr>
                <w:rFonts w:ascii="Tahoma" w:hAnsi="Tahoma" w:cs="Tahoma"/>
                <w:sz w:val="18"/>
                <w:szCs w:val="18"/>
                <w:lang w:val="en-ID"/>
              </w:rPr>
              <w:t>Menguasi konsep dan teori penyelenggearaan layanan public berbasis kemitraan.</w:t>
            </w:r>
          </w:p>
          <w:p w14:paraId="307FBA9F" w14:textId="77777777" w:rsidR="00317EDD" w:rsidRPr="00A52588" w:rsidRDefault="00317EDD" w:rsidP="00FB1E90">
            <w:pPr>
              <w:pStyle w:val="ListParagraph"/>
              <w:numPr>
                <w:ilvl w:val="2"/>
                <w:numId w:val="7"/>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en-ID"/>
              </w:rPr>
            </w:pPr>
            <w:r w:rsidRPr="00A52588">
              <w:rPr>
                <w:rFonts w:ascii="Tahoma" w:hAnsi="Tahoma" w:cs="Tahoma"/>
                <w:sz w:val="18"/>
                <w:szCs w:val="18"/>
                <w:lang w:val="en-ID"/>
              </w:rPr>
              <w:t>Memahami model-model kemitraan</w:t>
            </w:r>
          </w:p>
          <w:p w14:paraId="34F5DA33" w14:textId="659F6F5A" w:rsidR="00317EDD" w:rsidRPr="00A52588" w:rsidRDefault="00317EDD" w:rsidP="00FB1E90">
            <w:pPr>
              <w:pStyle w:val="ListParagraph"/>
              <w:numPr>
                <w:ilvl w:val="2"/>
                <w:numId w:val="7"/>
              </w:numPr>
              <w:spacing w:line="276" w:lineRule="auto"/>
              <w:ind w:left="360"/>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lang w:val="en-ID"/>
              </w:rPr>
            </w:pPr>
            <w:r w:rsidRPr="00A52588">
              <w:rPr>
                <w:rFonts w:ascii="Tahoma" w:hAnsi="Tahoma" w:cs="Tahoma"/>
                <w:sz w:val="18"/>
                <w:szCs w:val="18"/>
                <w:lang w:val="en-ID"/>
              </w:rPr>
              <w:t>Mampu menganalisis isu-isu dalam kemitraan dan penyelenggaraan layanan berbasis kemitraan.</w:t>
            </w:r>
          </w:p>
        </w:tc>
      </w:tr>
      <w:tr w:rsidR="00317EDD" w:rsidRPr="00A52588" w14:paraId="670FCE9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66C3827"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B3040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EADCAB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C47CB58" w14:textId="4A472CBF"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eastAsia="en-US"/>
              </w:rPr>
              <w:t>SAP6331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950AD29"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587046C3"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47568BF"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74044D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9D198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0E97029" w14:textId="139E1E30"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680DB77"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DF8CA1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6577B35"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51E8E53"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046D97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911D032" w14:textId="53A63085"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lang w:val="sv-SE"/>
              </w:rPr>
              <w:t>Mata kuliah ini membahas tentang pola penyelenggaraan pelayanan publik yang bekerjasama dengan sektor swasta. Mata kuliah ini akan membekali mahasiswa tentang dasar teori dan konsep penyediaan layanan publik berbasis kemitraan dengan swasta, model-model kemitraan, isu-isu dalam kemitraan, dan evaluasi penyelenggaraan penyediaan layanan berbasis kemitraan.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B6CF4D1"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18999DA7"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2C6CEDB5" w14:textId="77777777"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48.</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9E7F212"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3E9B06"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6CDD9AC" w14:textId="0A25CA2D"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Kebijakan dan Manajemen Pendidikan*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2246093" w14:textId="31150444"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Tahoma"/>
                <w:bCs/>
                <w:sz w:val="18"/>
                <w:szCs w:val="18"/>
              </w:rPr>
              <w:t>Mempunyai sikap kritis terhadap kebijakan pendidikan yang ada, memahami berbagai konsep kebijakan pendidikan, dan terampil menganalisis kebijakan di bidang pendidikan.</w:t>
            </w:r>
          </w:p>
        </w:tc>
      </w:tr>
      <w:tr w:rsidR="00317EDD" w:rsidRPr="00A52588" w14:paraId="5BD807B1"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841D6A0"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D3927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A7A17E"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EB681E" w14:textId="719E9B83"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SAP6332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E061EC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28739FFC"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9AC091D"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E6620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4B346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264468" w14:textId="6FC10DA2"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31B46AF"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8B15AD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6CD5C69"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F5F2E7E"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87657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4CBAA9" w14:textId="3FF7B096" w:rsidR="00317EDD" w:rsidRPr="00A52588" w:rsidRDefault="00317EDD" w:rsidP="00317EDD">
            <w:pPr>
              <w:tabs>
                <w:tab w:val="left" w:pos="177"/>
              </w:tabs>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Tahoma"/>
                <w:sz w:val="18"/>
                <w:szCs w:val="18"/>
              </w:rPr>
              <w:t>Matakuliah ini membekali mahasiswa tentang problematika yang dihadapi oleh dunia pendidikan. Mahasiswa juga dibekali kemampuan untuk melakukan analisis kebijakan pendidikan yang dilaksanakan di Indonesia dan diharapkan mampu memberikan alternatif serta rekomendasi kebijakan untuk memecahkan permasalahan yang dihadapi.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4A1A7D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6BFDD99"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26F6081A"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4</w:t>
            </w:r>
            <w:r w:rsidRPr="00A52588">
              <w:rPr>
                <w:rFonts w:ascii="Tahoma" w:hAnsi="Tahoma" w:cs="Arial"/>
                <w:b w:val="0"/>
                <w:bCs w:val="0"/>
                <w:color w:val="auto"/>
                <w:sz w:val="18"/>
                <w:szCs w:val="18"/>
                <w:lang w:val="en-ID" w:eastAsia="en-US"/>
              </w:rPr>
              <w:t>9</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A190C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C3D13F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E34B2FD" w14:textId="11A5CA56"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color w:val="000000"/>
                <w:sz w:val="18"/>
                <w:szCs w:val="18"/>
                <w:lang w:eastAsia="id-ID"/>
              </w:rPr>
              <w:t>Kebijakan Energi, Lingkungan dan Kebencanaan*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F05CA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US"/>
              </w:rPr>
            </w:pPr>
            <w:r w:rsidRPr="00A52588">
              <w:rPr>
                <w:rFonts w:ascii="Tahoma" w:hAnsi="Tahoma" w:cs="Tahoma"/>
                <w:sz w:val="18"/>
                <w:szCs w:val="18"/>
              </w:rPr>
              <w:t xml:space="preserve">Mahasiswa pada akhir perkuliahan diharapkan mampu mengetahui, memahami, dan menjelaskan perkembangan teori dan konsep dasar dalam </w:t>
            </w:r>
            <w:r w:rsidRPr="00A52588">
              <w:rPr>
                <w:rFonts w:ascii="Tahoma" w:hAnsi="Tahoma" w:cs="Tahoma"/>
                <w:sz w:val="18"/>
                <w:szCs w:val="18"/>
                <w:lang w:val="en-US"/>
              </w:rPr>
              <w:t xml:space="preserve">setiap siklus kebijakan kesehatan, advokasi kepentingan publik dala kebijakan kesehatan, inovasi dalam kebijakan dan manajemen pelayanan </w:t>
            </w:r>
            <w:r w:rsidRPr="00A52588">
              <w:rPr>
                <w:rFonts w:ascii="Tahoma" w:hAnsi="Tahoma" w:cs="Tahoma"/>
                <w:sz w:val="18"/>
                <w:szCs w:val="18"/>
                <w:lang w:val="en-US"/>
              </w:rPr>
              <w:lastRenderedPageBreak/>
              <w:t>kesehatan</w:t>
            </w:r>
            <w:r w:rsidRPr="00A52588">
              <w:rPr>
                <w:rFonts w:ascii="Tahoma" w:hAnsi="Tahoma" w:cs="Tahoma"/>
                <w:sz w:val="18"/>
                <w:szCs w:val="18"/>
              </w:rPr>
              <w:t xml:space="preserve">. Selain itu, mahasiswa mampu untuk menganalisis dinamika permasalahan yang muncul dalam </w:t>
            </w:r>
            <w:r w:rsidRPr="00A52588">
              <w:rPr>
                <w:rFonts w:ascii="Tahoma" w:hAnsi="Tahoma" w:cs="Arial"/>
                <w:sz w:val="18"/>
                <w:szCs w:val="18"/>
                <w:lang w:val="en-US"/>
              </w:rPr>
              <w:t xml:space="preserve">pelaksanaan dan evaluasi kebijakan kesehatan serta </w:t>
            </w:r>
            <w:r w:rsidRPr="00A52588">
              <w:rPr>
                <w:rFonts w:ascii="Tahoma" w:hAnsi="Tahoma" w:cs="Arial"/>
                <w:sz w:val="18"/>
                <w:szCs w:val="18"/>
              </w:rPr>
              <w:t>upaya pemberdayaannya</w:t>
            </w:r>
            <w:r w:rsidRPr="00A52588">
              <w:rPr>
                <w:rFonts w:ascii="Tahoma" w:hAnsi="Tahoma" w:cs="Arial"/>
                <w:sz w:val="18"/>
                <w:szCs w:val="18"/>
                <w:lang w:val="en-US"/>
              </w:rPr>
              <w:t>.</w:t>
            </w:r>
            <w:r w:rsidRPr="00A52588">
              <w:rPr>
                <w:rFonts w:ascii="Tahoma" w:hAnsi="Tahoma" w:cs="Arial"/>
                <w:sz w:val="18"/>
                <w:szCs w:val="18"/>
              </w:rPr>
              <w:t xml:space="preserve"> </w:t>
            </w:r>
          </w:p>
          <w:p w14:paraId="76C38B3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0A4D27D8"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9A507BB"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265FE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3A325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5AA9630" w14:textId="3D4C650F"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SAP6333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C509412"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72399E3B"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CFE50E0"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717F2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2917C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82D242" w14:textId="7E58CC91"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0C9366B"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2F89512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77824E9"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2CD2A4"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99A8C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AEDCEC3" w14:textId="6BCBA995"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Tahoma"/>
                <w:sz w:val="18"/>
                <w:szCs w:val="18"/>
              </w:rPr>
              <w:t xml:space="preserve">Mata kuliah ini </w:t>
            </w:r>
            <w:r w:rsidRPr="00A52588">
              <w:rPr>
                <w:rFonts w:ascii="Tahoma" w:hAnsi="Tahoma" w:cs="Tahoma"/>
                <w:sz w:val="18"/>
                <w:szCs w:val="18"/>
                <w:lang w:val="en-US"/>
              </w:rPr>
              <w:t xml:space="preserve">memberikan pengetahuan dan pemahaman tentang </w:t>
            </w:r>
            <w:r w:rsidRPr="00A52588">
              <w:rPr>
                <w:rFonts w:ascii="Tahoma" w:hAnsi="Tahoma" w:cs="Tahoma"/>
                <w:sz w:val="18"/>
                <w:szCs w:val="18"/>
              </w:rPr>
              <w:t>ilmu kebijakan  dan manajemen yang diterapkan di sektor kesehatan</w:t>
            </w:r>
            <w:r w:rsidRPr="00A52588">
              <w:rPr>
                <w:rFonts w:ascii="Tahoma" w:hAnsi="Tahoma" w:cs="Tahoma"/>
                <w:sz w:val="18"/>
                <w:szCs w:val="18"/>
                <w:lang w:val="en-US"/>
              </w:rPr>
              <w:t xml:space="preserve">, ruang lingkup kebijakan </w:t>
            </w:r>
            <w:r w:rsidRPr="00A52588">
              <w:rPr>
                <w:rFonts w:ascii="Tahoma" w:hAnsi="Tahoma" w:cs="Tahoma"/>
                <w:sz w:val="18"/>
                <w:szCs w:val="18"/>
                <w:lang w:val="en-US"/>
              </w:rPr>
              <w:lastRenderedPageBreak/>
              <w:t>kesehatan, analisis aktor dan peran aktor dalam distribusi kewenangan bidang kesehatan, siklus kebijakan, inovasi dalam kebijakan dan manajemen pelayanan kesehatan, pengaruh reformasi birokrasi dalam bidang kebijakan dan pelayanan kesehatan, desain pelayanan kesehatan yang inklusif, penganggaran publik bidang kesehatan, advokasi kepentingan (</w:t>
            </w:r>
            <w:r w:rsidRPr="00A52588">
              <w:rPr>
                <w:rFonts w:ascii="Tahoma" w:hAnsi="Tahoma" w:cs="Tahoma"/>
                <w:i/>
                <w:sz w:val="18"/>
                <w:szCs w:val="18"/>
                <w:lang w:val="en-US"/>
              </w:rPr>
              <w:t>publicness value)</w:t>
            </w:r>
            <w:r w:rsidRPr="00A52588">
              <w:rPr>
                <w:rFonts w:ascii="Tahoma" w:hAnsi="Tahoma" w:cs="Tahoma"/>
                <w:sz w:val="18"/>
                <w:szCs w:val="18"/>
                <w:lang w:val="en-US"/>
              </w:rPr>
              <w:t xml:space="preserve"> dan pemberdayaan publik dalam kebijakan kesehatan pro poor, pro gender, dan pro kelompok rentan. </w:t>
            </w:r>
            <w:r w:rsidRPr="00A52588">
              <w:rPr>
                <w:rFonts w:ascii="Tahoma" w:hAnsi="Tahoma" w:cs="Tahoma"/>
                <w:sz w:val="18"/>
                <w:szCs w:val="18"/>
              </w:rPr>
              <w:t xml:space="preserve">Selain itu, mahasiswa juga dibekali ketrampilan menganalisis tentang praktik dinamika permasalahan dalam </w:t>
            </w:r>
            <w:r w:rsidRPr="00A52588">
              <w:rPr>
                <w:rFonts w:ascii="Tahoma" w:hAnsi="Tahoma" w:cs="Tahoma"/>
                <w:sz w:val="18"/>
                <w:szCs w:val="18"/>
                <w:lang w:val="en-US"/>
              </w:rPr>
              <w:t xml:space="preserve">pelaksanaan dan evaluasi kebijakan kesehatan serta </w:t>
            </w:r>
            <w:r w:rsidRPr="00A52588">
              <w:rPr>
                <w:rFonts w:ascii="Tahoma" w:hAnsi="Tahoma" w:cs="Tahoma"/>
                <w:sz w:val="18"/>
                <w:szCs w:val="18"/>
              </w:rPr>
              <w:t>upaya pemberdayaannya</w:t>
            </w:r>
            <w:r w:rsidRPr="00A52588">
              <w:rPr>
                <w:rFonts w:ascii="Tahoma" w:hAnsi="Tahoma" w:cs="Arial"/>
                <w:sz w:val="18"/>
                <w:szCs w:val="18"/>
                <w:lang w:val="en-US"/>
              </w:rPr>
              <w:t>.</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21E636"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54223210"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41FB0D1A" w14:textId="6396ACB9"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50.</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326EB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CD6AB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84F130" w14:textId="6E41945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id-ID"/>
              </w:rPr>
              <w:t>Pengarusutamaan Gender*</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258312" w14:textId="5F994581" w:rsidR="00317EDD" w:rsidRPr="00A52588" w:rsidRDefault="00207DC2"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val="en-ID" w:eastAsia="en-US"/>
              </w:rPr>
              <w:t xml:space="preserve">Mahasiswa pada akhir perkuliahan ini diharapkan mampu menguasai </w:t>
            </w:r>
            <w:r w:rsidRPr="00A52588">
              <w:rPr>
                <w:rFonts w:ascii="Tahoma" w:hAnsi="Tahoma" w:cs="Arial"/>
                <w:sz w:val="18"/>
                <w:szCs w:val="18"/>
                <w:lang w:eastAsia="en-US"/>
              </w:rPr>
              <w:t>pendekatan gender, dan isu-isu  gender di bidang hukum, budaya, pendidikan, pekerjaan, kesehatan, kebijakan dan kehidupan sosial.</w:t>
            </w:r>
          </w:p>
        </w:tc>
      </w:tr>
      <w:tr w:rsidR="00317EDD" w:rsidRPr="00A52588" w14:paraId="092F6AFF"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EE77890"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109039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DC1C3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341C36" w14:textId="620062CA"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SAP6334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2B2B77"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45EA4688"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B28685D"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38ACA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452A1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6D5608" w14:textId="3AE03315"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6E8A2CEC"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4AC0D29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7A09F5B"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80E38A0"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9F58C5"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D6725" w14:textId="05E5790E" w:rsidR="00317EDD" w:rsidRPr="00A52588" w:rsidRDefault="00207DC2"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Mata kuliah ini merupakan pengantar untuk memahami isu gender di ranah publik. Dalam kuliah ini membahas berbagai asalh mula perbedaan gender, pendekatan gender, dan isu-isu  gender di bidang hukum, budaya, pendidikan, pekerjaan, kesehatan, kebijakan dan kehidupan sosial.</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30AA74C"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47E1CD01"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625B0996" w14:textId="639C046C"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51.</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8BA23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CDC342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6C9EA9B" w14:textId="3F474162"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FF0000"/>
                <w:sz w:val="18"/>
                <w:szCs w:val="18"/>
                <w:lang w:eastAsia="id-ID"/>
              </w:rPr>
              <w:t>Kebijakan Sosial*</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B39EA6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0E108745"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C826E90"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D863ED"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7E5E3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4F1BCE5" w14:textId="5E87608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SAP6335</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8E897B2"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67EAEE98"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B22226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8FB0E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E833B3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B832231" w14:textId="65F83F86"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C385A6"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94D027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AD02D63"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6A110B"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1CCA4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890C9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EB4CDEE"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5CC110C2" w14:textId="77777777" w:rsidTr="00186AFB">
        <w:trPr>
          <w:trHeight w:val="141"/>
        </w:trPr>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7A646DB6" w14:textId="260F9D5A"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52.</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9D1E13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B8FB3B"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A8AC599" w14:textId="4EB3C84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 Kuliah Luar Prodi Dalam UNY</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CB5D2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331B810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5ACC4C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06127D"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3FFF332"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2177F8" w14:textId="6C831B4E" w:rsidR="00317EDD" w:rsidRPr="00A52588" w:rsidRDefault="00FC075C"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Menyesuaikan kode mata kuliah tersebut</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8042C12"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5D7139E4"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132C789"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41D974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E40733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905C85" w14:textId="28BAEEEF"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0</w:t>
            </w:r>
            <w:r w:rsidR="00C6715B" w:rsidRPr="00A52588">
              <w:rPr>
                <w:rFonts w:ascii="Tahoma" w:hAnsi="Tahoma" w:cs="Arial"/>
                <w:sz w:val="18"/>
                <w:szCs w:val="18"/>
                <w:lang w:val="sv-SE" w:eastAsia="en-US"/>
              </w:rPr>
              <w:t xml:space="preserve"> </w:t>
            </w:r>
            <w:r w:rsidRPr="00A52588">
              <w:rPr>
                <w:rFonts w:ascii="Tahoma" w:hAnsi="Tahoma" w:cs="Arial"/>
                <w:sz w:val="18"/>
                <w:szCs w:val="18"/>
                <w:lang w:val="sv-SE" w:eastAsia="en-US"/>
              </w:rPr>
              <w:t>-</w:t>
            </w:r>
            <w:r w:rsidR="00C6715B" w:rsidRPr="00A52588">
              <w:rPr>
                <w:rFonts w:ascii="Tahoma" w:hAnsi="Tahoma" w:cs="Arial"/>
                <w:sz w:val="18"/>
                <w:szCs w:val="18"/>
                <w:lang w:val="sv-SE" w:eastAsia="en-US"/>
              </w:rPr>
              <w:t xml:space="preserve"> </w:t>
            </w:r>
            <w:r w:rsidRPr="00A52588">
              <w:rPr>
                <w:rFonts w:ascii="Tahoma" w:hAnsi="Tahoma" w:cs="Arial"/>
                <w:sz w:val="18"/>
                <w:szCs w:val="18"/>
                <w:lang w:val="sv-SE" w:eastAsia="en-US"/>
              </w:rPr>
              <w:t>18</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23A30DD"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2637DF6"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BC6D517"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5E9B775"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22FF71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281E3B" w14:textId="4A696356" w:rsidR="00317EDD" w:rsidRPr="00A52588" w:rsidRDefault="00636CC1" w:rsidP="00317EDD">
            <w:pPr>
              <w:ind w:left="13"/>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Mata kuliah ini membekali mahasiswa dengan keahlian tambahan yang mendukung capaian pembelajaran </w:t>
            </w:r>
            <w:r w:rsidR="00232743" w:rsidRPr="00A52588">
              <w:rPr>
                <w:rFonts w:ascii="Tahoma" w:hAnsi="Tahoma" w:cs="Arial"/>
                <w:sz w:val="18"/>
                <w:szCs w:val="18"/>
                <w:lang w:val="sv-SE" w:eastAsia="en-US"/>
              </w:rPr>
              <w:t>sesuai dengan profil lulusan yang dirancang dalam kurikulum ini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F1C793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2F6951FC"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4DE422AE" w14:textId="2AA6C600"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val="en-ID" w:eastAsia="en-US"/>
              </w:rPr>
              <w:t>53</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4133EA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579DE1"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9509B55" w14:textId="46F3F05A"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 Kuliah/Proyek Luar Prodi Luar UNY</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463B024"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383CB8CB"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767B0297"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81F571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55CC72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34FF230" w14:textId="64D157B5" w:rsidR="00317EDD" w:rsidRPr="00A52588" w:rsidRDefault="00FC075C"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 xml:space="preserve">Menyesuaikan kode mata kuliah tersebut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D0AF3ED"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8ED0C9D"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C8A1A97"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92ADA5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06FA0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2B2776B" w14:textId="266D168D"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0</w:t>
            </w:r>
            <w:r w:rsidR="00C6715B" w:rsidRPr="00A52588">
              <w:rPr>
                <w:rFonts w:ascii="Tahoma" w:hAnsi="Tahoma" w:cs="Arial"/>
                <w:sz w:val="18"/>
                <w:szCs w:val="18"/>
                <w:lang w:val="sv-SE" w:eastAsia="en-US"/>
              </w:rPr>
              <w:t xml:space="preserve"> </w:t>
            </w:r>
            <w:r w:rsidRPr="00A52588">
              <w:rPr>
                <w:rFonts w:ascii="Tahoma" w:hAnsi="Tahoma" w:cs="Arial"/>
                <w:sz w:val="18"/>
                <w:szCs w:val="18"/>
                <w:lang w:val="sv-SE" w:eastAsia="en-US"/>
              </w:rPr>
              <w:t>-</w:t>
            </w:r>
            <w:r w:rsidR="00C6715B" w:rsidRPr="00A52588">
              <w:rPr>
                <w:rFonts w:ascii="Tahoma" w:hAnsi="Tahoma" w:cs="Arial"/>
                <w:sz w:val="18"/>
                <w:szCs w:val="18"/>
                <w:lang w:val="sv-SE" w:eastAsia="en-US"/>
              </w:rPr>
              <w:t xml:space="preserve"> </w:t>
            </w:r>
            <w:r w:rsidRPr="00A52588">
              <w:rPr>
                <w:rFonts w:ascii="Tahoma" w:hAnsi="Tahoma" w:cs="Arial"/>
                <w:sz w:val="18"/>
                <w:szCs w:val="18"/>
                <w:lang w:val="sv-SE" w:eastAsia="en-US"/>
              </w:rPr>
              <w:t>16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39C2965"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5243AD27"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909C5D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6F89F8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0CDBA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52844F" w14:textId="2988DCB6" w:rsidR="00317EDD" w:rsidRPr="00A52588" w:rsidRDefault="00232743" w:rsidP="00317EDD">
            <w:pPr>
              <w:ind w:left="13" w:hanging="13"/>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Mata kuliah ini membekali mahasiswa dengan keahlian tambahan yang mendukung capaian pembelajaran sesuai dengan profil lulusan yang dirancang dalam kurikulum ini</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3AA95D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46B5DDCC"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09568CA9" w14:textId="6FF1DDDF"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t xml:space="preserve">54. </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85EDA8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9F3450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4AC671A" w14:textId="4D367EC9"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Internship</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5A82BCC" w14:textId="77777777" w:rsidR="00317EDD" w:rsidRPr="00A52588" w:rsidRDefault="00317EDD" w:rsidP="00A90126">
            <w:pPr>
              <w:pStyle w:val="ListParagraph"/>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Bertanggungjawab terhadap pekerjaan secara mandiri dan berkelompok </w:t>
            </w:r>
          </w:p>
          <w:p w14:paraId="6095ECC0" w14:textId="77777777" w:rsidR="00317EDD" w:rsidRPr="00A52588" w:rsidRDefault="00317EDD" w:rsidP="00A90126">
            <w:pPr>
              <w:pStyle w:val="ListParagraph"/>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 xml:space="preserve">Menguasai konsep penelitian sosial </w:t>
            </w:r>
          </w:p>
          <w:p w14:paraId="34FC1B73" w14:textId="73280006" w:rsidR="00317EDD" w:rsidRPr="00A52588" w:rsidRDefault="00317EDD" w:rsidP="00A90126">
            <w:pPr>
              <w:pStyle w:val="ListParagraph"/>
              <w:numPr>
                <w:ilvl w:val="0"/>
                <w:numId w:val="31"/>
              </w:numPr>
              <w:spacing w:line="276" w:lineRule="auto"/>
              <w:jc w:val="both"/>
              <w:cnfStyle w:val="000000000000" w:firstRow="0" w:lastRow="0" w:firstColumn="0" w:lastColumn="0" w:oddVBand="0" w:evenVBand="0" w:oddHBand="0" w:evenHBand="0" w:firstRowFirstColumn="0" w:firstRowLastColumn="0" w:lastRowFirstColumn="0" w:lastRowLastColumn="0"/>
              <w:rPr>
                <w:rFonts w:ascii="Tahoma" w:hAnsi="Tahoma" w:cs="Tahoma"/>
                <w:sz w:val="18"/>
                <w:szCs w:val="18"/>
              </w:rPr>
            </w:pPr>
            <w:r w:rsidRPr="00A52588">
              <w:rPr>
                <w:rFonts w:ascii="Tahoma" w:hAnsi="Tahoma" w:cs="Tahoma"/>
                <w:sz w:val="18"/>
                <w:szCs w:val="18"/>
              </w:rPr>
              <w:t>Mampu menerapkan metode penelitan sosial</w:t>
            </w:r>
          </w:p>
        </w:tc>
      </w:tr>
      <w:tr w:rsidR="00317EDD" w:rsidRPr="00A52588" w14:paraId="4B0C6D9F"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4A0ABED7"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9480EE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6FA03B"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162F71C" w14:textId="39995660"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eastAsia="en-US"/>
              </w:rPr>
              <w:t>MKL6601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CAEDAC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58608117"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6D6385E"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3D2C30"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CD5168F"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5CF6615" w14:textId="1713ED70"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08C1077"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en-ID" w:eastAsia="en-US"/>
              </w:rPr>
            </w:pPr>
          </w:p>
        </w:tc>
      </w:tr>
      <w:tr w:rsidR="00317EDD" w:rsidRPr="00A52588" w14:paraId="0C08552D"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94543B9"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43C70E"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0383C6D"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873015B" w14:textId="5E03EDD2" w:rsidR="00317EDD" w:rsidRPr="00A52588" w:rsidRDefault="00317EDD" w:rsidP="00317EDD">
            <w:pPr>
              <w:ind w:left="13" w:hanging="13"/>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8"/>
                <w:szCs w:val="18"/>
              </w:rPr>
              <w:t>Matakuliah ini membekali mahasiswa dengan pengalaman lapangan terkait dengan teori dan konsep yang dikembangkan dalam Ilmu Administrasi Negara. Mahasiswa diharapkan mampu menformulasi masalah yang terjadi di lapangan, menggali data dari lapangan dan membuat pemecahan secara ilmiah sesuai dengan teori dan konsep yang berkembang dalam Ilmu Administrasi negara.</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F07DF25"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p>
        </w:tc>
      </w:tr>
      <w:tr w:rsidR="00317EDD" w:rsidRPr="00A52588" w14:paraId="211C4FE4"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6B864CF" w14:textId="2F735E08" w:rsidR="00317EDD" w:rsidRPr="00A52588" w:rsidRDefault="00317EDD" w:rsidP="00317EDD">
            <w:pPr>
              <w:rPr>
                <w:rFonts w:ascii="Tahoma" w:hAnsi="Tahoma" w:cs="Arial"/>
                <w:b w:val="0"/>
                <w:bCs w:val="0"/>
                <w:color w:val="auto"/>
                <w:sz w:val="18"/>
                <w:szCs w:val="18"/>
                <w:lang w:val="en-ID" w:eastAsia="en-US"/>
              </w:rPr>
            </w:pPr>
            <w:r w:rsidRPr="00A52588">
              <w:rPr>
                <w:rFonts w:ascii="Tahoma" w:hAnsi="Tahoma" w:cs="Arial"/>
                <w:b w:val="0"/>
                <w:bCs w:val="0"/>
                <w:color w:val="auto"/>
                <w:sz w:val="18"/>
                <w:szCs w:val="18"/>
                <w:lang w:val="en-ID" w:eastAsia="en-US"/>
              </w:rPr>
              <w:lastRenderedPageBreak/>
              <w:t xml:space="preserve">55. </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B001B4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E23A14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7EFE263" w14:textId="3EACC9ED"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color w:val="000000"/>
                <w:sz w:val="18"/>
                <w:szCs w:val="18"/>
                <w:lang w:eastAsia="id-ID"/>
              </w:rPr>
              <w:t>KKN</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C5CA6D7" w14:textId="0C077231" w:rsidR="00FC075C" w:rsidRPr="00A52588" w:rsidRDefault="00FC075C" w:rsidP="00FC075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mengambil keputusan sebagai implementasi solusi permasalahan pendidikan dan sosial. Mampu mengomunikasikan ide dan informasi secara efektifmelalui berbagai bentuk</w:t>
            </w:r>
          </w:p>
          <w:p w14:paraId="15C93A62" w14:textId="34CC1DC0" w:rsidR="00FC075C" w:rsidRPr="00A52588" w:rsidRDefault="00FC075C" w:rsidP="00FC075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strategi dan media kepada peserta didik, masyarakat akademik</w:t>
            </w:r>
          </w:p>
          <w:p w14:paraId="38CCBA85" w14:textId="2A0E0D97" w:rsidR="00317EDD" w:rsidRPr="00A52588" w:rsidRDefault="00FC075C" w:rsidP="00FC075C">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dan masyarakat umum.</w:t>
            </w:r>
          </w:p>
        </w:tc>
      </w:tr>
      <w:tr w:rsidR="00317EDD" w:rsidRPr="00A52588" w14:paraId="498580FE"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5631B3EB"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BD03342"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D4B529B"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DACBFCE" w14:textId="63FBECB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en-ID" w:eastAsia="en-US"/>
              </w:rPr>
            </w:pPr>
            <w:r w:rsidRPr="00A52588">
              <w:rPr>
                <w:rFonts w:ascii="Tahoma" w:hAnsi="Tahoma" w:cs="Arial"/>
                <w:sz w:val="18"/>
                <w:szCs w:val="18"/>
                <w:lang w:eastAsia="en-US"/>
              </w:rPr>
              <w:t>SAP6604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746FDDB"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3D70FE34"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21B26039"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3223D47"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395AD1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01D9B68" w14:textId="52B50338"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6</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ADF8EAB"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6A96A792"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2D4EF11" w14:textId="77777777" w:rsidR="00317EDD" w:rsidRPr="00A52588" w:rsidRDefault="00317EDD" w:rsidP="00317EDD">
            <w:pPr>
              <w:rPr>
                <w:rFonts w:ascii="Tahoma" w:hAnsi="Tahoma" w:cs="Arial"/>
                <w:sz w:val="18"/>
                <w:szCs w:val="18"/>
                <w:lang w:val="en-ID"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DE43618"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6FC052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5107528" w14:textId="4D8C4DFD" w:rsidR="00FC075C" w:rsidRPr="00A52588" w:rsidRDefault="00FC075C" w:rsidP="00FC075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Mata kuliah lapangan yang mengembangkan soft skill mahasiswa dalam hal hidup bermasyarakat, berorganisasi, berhubungan</w:t>
            </w:r>
          </w:p>
          <w:p w14:paraId="19EE50A3" w14:textId="390614AE" w:rsidR="00FC075C" w:rsidRPr="00A52588" w:rsidRDefault="00FC075C" w:rsidP="00FC075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Dengan orang/organisasi lain, mengelola sumberdaya, mengelola perbedaan,</w:t>
            </w:r>
          </w:p>
          <w:p w14:paraId="66984B96" w14:textId="1BF33E26" w:rsidR="00FC075C" w:rsidRPr="00A52588" w:rsidRDefault="00FC075C" w:rsidP="00FC075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membangun empati, dan kepedulian terhadap</w:t>
            </w:r>
          </w:p>
          <w:p w14:paraId="51EC670D" w14:textId="40137AC7" w:rsidR="00FC075C" w:rsidRPr="00A52588" w:rsidRDefault="00FC075C" w:rsidP="00FC075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masyarakat, merumuskan rencana dan melaksanakan kegiatan dalam kelompok maupun mandiri, untuk memberdayakan masyarakat dalam rangka meningkatkan kesejahteraan masyarakat. Pemberdayaan dalam hal ini dipandang sebagai proses pendidikan, pembelajaran, bimbingan, dan pendampingan kepada masyarakat untuk</w:t>
            </w:r>
          </w:p>
          <w:p w14:paraId="753A41F9" w14:textId="64ABDE9C" w:rsidR="00FC075C" w:rsidRPr="00A52588" w:rsidRDefault="00FC075C" w:rsidP="00FC075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mengelola potensi yang dimiliki, mengurai</w:t>
            </w:r>
          </w:p>
          <w:p w14:paraId="2D5F2348" w14:textId="07CA3542" w:rsidR="00FC075C" w:rsidRPr="00A52588" w:rsidRDefault="00FC075C" w:rsidP="00FC075C">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persoalan, dan menemukan ide-ide baru dalam rangka meningkatkan kapasitas dan kapabilitas masyarakat untuk meningkatkan kesejahteraan</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5D940C5"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0EEAEA51"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0A77C5C" w14:textId="5EE24934"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5</w:t>
            </w:r>
            <w:r w:rsidRPr="00A52588">
              <w:rPr>
                <w:rFonts w:ascii="Tahoma" w:hAnsi="Tahoma" w:cs="Arial"/>
                <w:b w:val="0"/>
                <w:bCs w:val="0"/>
                <w:color w:val="auto"/>
                <w:sz w:val="18"/>
                <w:szCs w:val="18"/>
                <w:lang w:val="en-ID" w:eastAsia="en-US"/>
              </w:rPr>
              <w:t>6</w:t>
            </w:r>
            <w:r w:rsidRPr="00A52588">
              <w:rPr>
                <w:rFonts w:ascii="Tahoma" w:hAnsi="Tahoma" w:cs="Arial"/>
                <w:b w:val="0"/>
                <w:bCs w:val="0"/>
                <w:color w:val="auto"/>
                <w:sz w:val="18"/>
                <w:szCs w:val="18"/>
                <w:lang w:eastAsia="en-US"/>
              </w:rPr>
              <w:t>.</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5A939D"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DDBEBC"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2EAFDD2" w14:textId="6924DFF1"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Tugas Akhir Skripsi</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186517" w14:textId="556653AF"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val="en-ID" w:eastAsia="en-US"/>
              </w:rPr>
              <w:t>Mampu merancang penelitian dan melaporkannya dalam bentuk laporan sesuai dengan pedoman penulisan tugas akhir skripsi</w:t>
            </w:r>
          </w:p>
        </w:tc>
      </w:tr>
      <w:tr w:rsidR="00317EDD" w:rsidRPr="00A52588" w14:paraId="490E1B13"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52BD96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E4106AF"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AA4A7A"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2F82188" w14:textId="6CD44A12"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6"/>
                <w:szCs w:val="16"/>
              </w:rPr>
              <w:t>TAM6801</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442B37F2"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521887E1"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D3191C7"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1B24C0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01B35A8"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EE63FB4" w14:textId="272A75CC"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8</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226B5C7"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232743" w:rsidRPr="00A52588" w14:paraId="777B47B4" w14:textId="77777777" w:rsidTr="00232743">
        <w:trPr>
          <w:cnfStyle w:val="000000100000" w:firstRow="0" w:lastRow="0" w:firstColumn="0" w:lastColumn="0" w:oddVBand="0" w:evenVBand="0" w:oddHBand="1" w:evenHBand="0" w:firstRowFirstColumn="0" w:firstRowLastColumn="0" w:lastRowFirstColumn="0" w:lastRowLastColumn="0"/>
          <w:trHeight w:val="1806"/>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221B4DB" w14:textId="77777777" w:rsidR="00232743" w:rsidRPr="00A52588" w:rsidRDefault="00232743"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right w:val="single" w:sz="4" w:space="0" w:color="FFFFFF" w:themeColor="background1"/>
            </w:tcBorders>
            <w:hideMark/>
          </w:tcPr>
          <w:p w14:paraId="32240189" w14:textId="77777777" w:rsidR="00232743" w:rsidRPr="00A52588" w:rsidRDefault="00232743"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right w:val="single" w:sz="4" w:space="0" w:color="FFFFFF" w:themeColor="background1"/>
            </w:tcBorders>
            <w:hideMark/>
          </w:tcPr>
          <w:p w14:paraId="2A5BC5A7" w14:textId="77777777" w:rsidR="00232743" w:rsidRPr="00A52588" w:rsidRDefault="00232743"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right w:val="single" w:sz="4" w:space="0" w:color="FFFFFF" w:themeColor="background1"/>
            </w:tcBorders>
          </w:tcPr>
          <w:p w14:paraId="1DBA6C31" w14:textId="22F5E442" w:rsidR="00232743" w:rsidRPr="00A52588" w:rsidRDefault="00232743"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 xml:space="preserve">Mata kuliah ini membekali mahasiswa untuk merancang dan menerapkan metodologi penelitian. Proses penulisan tugas akhir skripsi dimulai dengan membuat proposal penelitian skripsi yang wajib untuk diseminarkan dengan menghadirkan narasumber dosen jika sudah mendapat persetujuan dari pembimbing tugas akhir. </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13D54315" w14:textId="77777777" w:rsidR="00232743" w:rsidRPr="00A52588" w:rsidRDefault="00232743"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1C31ACBA"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3A8B92DF"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57.</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78E39F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651D6F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CB0008B" w14:textId="5F348A35"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Analisis Dampak Sosial **</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711AD4A" w14:textId="7FF0DB03" w:rsidR="00317EDD" w:rsidRPr="00A52588" w:rsidRDefault="00636CC1"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 xml:space="preserve">Mampu melakukan analisis sosial atas dampak kebijakan yang diimplementasikan oleh pemerintah dan merumuskan rekomendasi yang tepat berdasarkan identifikasi permasalahan. </w:t>
            </w:r>
          </w:p>
        </w:tc>
      </w:tr>
      <w:tr w:rsidR="00317EDD" w:rsidRPr="00A52588" w14:paraId="09548F8A"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38BC21EE"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46E707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3BDC75BE"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39DD9EF" w14:textId="249D3FE0"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r w:rsidRPr="00A52588">
              <w:rPr>
                <w:rFonts w:ascii="Tahoma" w:hAnsi="Tahoma" w:cs="Tahoma"/>
                <w:sz w:val="16"/>
                <w:szCs w:val="16"/>
              </w:rPr>
              <w:t>TAM6</w:t>
            </w:r>
            <w:r w:rsidR="00636CC1" w:rsidRPr="00A52588">
              <w:rPr>
                <w:rFonts w:ascii="Tahoma" w:hAnsi="Tahoma" w:cs="Tahoma"/>
                <w:sz w:val="16"/>
                <w:szCs w:val="16"/>
              </w:rPr>
              <w:t>4</w:t>
            </w:r>
            <w:r w:rsidRPr="00A52588">
              <w:rPr>
                <w:rFonts w:ascii="Tahoma" w:hAnsi="Tahoma" w:cs="Tahoma"/>
                <w:sz w:val="16"/>
                <w:szCs w:val="16"/>
              </w:rPr>
              <w:t>02</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29BE6C7C"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0F4EEFDB"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0C136758"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F705603"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3A09005"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C21556" w14:textId="0A8EE778" w:rsidR="00317EDD" w:rsidRPr="00A52588" w:rsidRDefault="00636CC1"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DB97875"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3652C529"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25465BF"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AD02B46"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F1902EE"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86DF4AC" w14:textId="77777777" w:rsidR="00636CC1" w:rsidRPr="00A52588" w:rsidRDefault="00636CC1" w:rsidP="00636CC1">
            <w:pPr>
              <w:jc w:val="both"/>
              <w:cnfStyle w:val="000000100000" w:firstRow="0" w:lastRow="0" w:firstColumn="0" w:lastColumn="0" w:oddVBand="0" w:evenVBand="0" w:oddHBand="1" w:evenHBand="0" w:firstRowFirstColumn="0" w:firstRowLastColumn="0" w:lastRowFirstColumn="0" w:lastRowLastColumn="0"/>
              <w:rPr>
                <w:rFonts w:ascii="Tahoma" w:hAnsi="Tahoma" w:cs="Arial Narrow"/>
                <w:sz w:val="18"/>
                <w:szCs w:val="18"/>
                <w:lang w:val="sv-SE"/>
              </w:rPr>
            </w:pPr>
            <w:r w:rsidRPr="00A52588">
              <w:rPr>
                <w:rFonts w:ascii="Tahoma" w:hAnsi="Tahoma" w:cs="Arial Narrow"/>
                <w:sz w:val="18"/>
                <w:szCs w:val="18"/>
                <w:lang w:val="sv-SE"/>
              </w:rPr>
              <w:t>Matakuliah ini bertujuan untuk mengembangkan kemampuan mahasiswa dalam melakukan analisis sosial atas beragam kebijakan yang dibuat oleh pemerintah. Mahasiswa diharapkan menghasilkan administrasi yang memuat rekomendasi atas suatu kebijakan berdasarkan analisis dampak yang berkembang dalam masyarakat.</w:t>
            </w:r>
          </w:p>
          <w:p w14:paraId="7D9250E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35C1A5"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719C46DB" w14:textId="77777777" w:rsidTr="005B0651">
        <w:tc>
          <w:tcPr>
            <w:cnfStyle w:val="001000000000" w:firstRow="0" w:lastRow="0" w:firstColumn="1" w:lastColumn="0" w:oddVBand="0" w:evenVBand="0" w:oddHBand="0" w:evenHBand="0" w:firstRowFirstColumn="0" w:firstRowLastColumn="0" w:lastRowFirstColumn="0" w:lastRowLastColumn="0"/>
            <w:tcW w:w="503" w:type="dxa"/>
            <w:vMerge w:val="restart"/>
            <w:tcBorders>
              <w:top w:val="single" w:sz="4" w:space="0" w:color="FFFFFF" w:themeColor="background1"/>
              <w:bottom w:val="single" w:sz="4" w:space="0" w:color="FFFFFF" w:themeColor="background1"/>
              <w:right w:val="single" w:sz="4" w:space="0" w:color="FFFFFF" w:themeColor="background1"/>
            </w:tcBorders>
            <w:shd w:val="clear" w:color="auto" w:fill="BDD6EE" w:themeFill="accent5" w:themeFillTint="66"/>
            <w:hideMark/>
          </w:tcPr>
          <w:p w14:paraId="2062973B" w14:textId="77777777" w:rsidR="00317EDD" w:rsidRPr="00A52588" w:rsidRDefault="00317EDD" w:rsidP="00317EDD">
            <w:pPr>
              <w:rPr>
                <w:rFonts w:ascii="Tahoma" w:hAnsi="Tahoma" w:cs="Arial"/>
                <w:b w:val="0"/>
                <w:bCs w:val="0"/>
                <w:color w:val="auto"/>
                <w:sz w:val="18"/>
                <w:szCs w:val="18"/>
                <w:lang w:eastAsia="en-US"/>
              </w:rPr>
            </w:pPr>
            <w:r w:rsidRPr="00A52588">
              <w:rPr>
                <w:rFonts w:ascii="Tahoma" w:hAnsi="Tahoma" w:cs="Arial"/>
                <w:b w:val="0"/>
                <w:bCs w:val="0"/>
                <w:color w:val="auto"/>
                <w:sz w:val="18"/>
                <w:szCs w:val="18"/>
                <w:lang w:eastAsia="en-US"/>
              </w:rPr>
              <w:t>58.</w:t>
            </w: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150640A"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Nama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41A908E"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A283E8E" w14:textId="52B45D66"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color w:val="000000"/>
                <w:sz w:val="18"/>
                <w:szCs w:val="18"/>
                <w:lang w:eastAsia="id-ID"/>
              </w:rPr>
              <w:t>Seminar Kapita Selekta **</w:t>
            </w:r>
          </w:p>
        </w:tc>
        <w:tc>
          <w:tcPr>
            <w:tcW w:w="336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4F47794" w14:textId="3519E9FE" w:rsidR="00317EDD" w:rsidRPr="00A52588" w:rsidRDefault="00636CC1"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r w:rsidRPr="00A52588">
              <w:rPr>
                <w:rFonts w:ascii="Tahoma" w:hAnsi="Tahoma" w:cs="Arial"/>
                <w:sz w:val="18"/>
                <w:szCs w:val="18"/>
                <w:lang w:eastAsia="en-US"/>
              </w:rPr>
              <w:t>Mampu memahami dan menjelaskan permasalahan utama yang dihadapi oleh kajian administrasi publik dan merumuskan pemecahan masalah yang relevan.</w:t>
            </w:r>
          </w:p>
        </w:tc>
      </w:tr>
      <w:tr w:rsidR="00317EDD" w:rsidRPr="00A52588" w14:paraId="73ADB9E0"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135726AA"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72F8D7"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Kode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2C1029C"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8DDE7B" w14:textId="215220B9"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Tahoma"/>
                <w:sz w:val="16"/>
                <w:szCs w:val="16"/>
              </w:rPr>
              <w:t>TAM6</w:t>
            </w:r>
            <w:r w:rsidR="00636CC1" w:rsidRPr="00A52588">
              <w:rPr>
                <w:rFonts w:ascii="Tahoma" w:hAnsi="Tahoma" w:cs="Tahoma"/>
                <w:sz w:val="16"/>
                <w:szCs w:val="16"/>
              </w:rPr>
              <w:t>4</w:t>
            </w:r>
            <w:r w:rsidRPr="00A52588">
              <w:rPr>
                <w:rFonts w:ascii="Tahoma" w:hAnsi="Tahoma" w:cs="Tahoma"/>
                <w:sz w:val="16"/>
                <w:szCs w:val="16"/>
              </w:rPr>
              <w:t>03</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A9CFD48"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r w:rsidR="00317EDD" w:rsidRPr="00A52588" w14:paraId="605AAA80" w14:textId="77777777" w:rsidTr="005B0651">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bottom w:val="single" w:sz="4" w:space="0" w:color="FFFFFF" w:themeColor="background1"/>
              <w:right w:val="single" w:sz="4" w:space="0" w:color="FFFFFF" w:themeColor="background1"/>
            </w:tcBorders>
            <w:vAlign w:val="center"/>
            <w:hideMark/>
          </w:tcPr>
          <w:p w14:paraId="6AC0B6F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E390869"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Jumlah SKS</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6D0491B0" w14:textId="77777777" w:rsidR="00317EDD" w:rsidRPr="00A52588" w:rsidRDefault="00317EDD"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55FC5B" w14:textId="3FA8490B" w:rsidR="00317EDD" w:rsidRPr="00A52588" w:rsidRDefault="00636CC1" w:rsidP="00317EDD">
            <w:pPr>
              <w:jc w:val="both"/>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4</w:t>
            </w: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4BF0CCA" w14:textId="77777777" w:rsidR="00317EDD" w:rsidRPr="00A52588" w:rsidRDefault="00317EDD" w:rsidP="00317EDD">
            <w:pPr>
              <w:cnfStyle w:val="000000000000" w:firstRow="0" w:lastRow="0" w:firstColumn="0" w:lastColumn="0" w:oddVBand="0" w:evenVBand="0" w:oddHBand="0" w:evenHBand="0" w:firstRowFirstColumn="0" w:firstRowLastColumn="0" w:lastRowFirstColumn="0" w:lastRowLastColumn="0"/>
              <w:rPr>
                <w:rFonts w:ascii="Tahoma" w:hAnsi="Tahoma" w:cs="Arial"/>
                <w:sz w:val="18"/>
                <w:szCs w:val="18"/>
                <w:lang w:eastAsia="en-US"/>
              </w:rPr>
            </w:pPr>
          </w:p>
        </w:tc>
      </w:tr>
      <w:tr w:rsidR="00317EDD" w:rsidRPr="00A52588" w14:paraId="7A568816" w14:textId="77777777" w:rsidTr="005B06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FFFFFF" w:themeColor="background1"/>
              <w:right w:val="single" w:sz="4" w:space="0" w:color="FFFFFF" w:themeColor="background1"/>
            </w:tcBorders>
            <w:vAlign w:val="center"/>
            <w:hideMark/>
          </w:tcPr>
          <w:p w14:paraId="114BD9ED" w14:textId="77777777" w:rsidR="00317EDD" w:rsidRPr="00A52588" w:rsidRDefault="00317EDD" w:rsidP="00317EDD">
            <w:pPr>
              <w:rPr>
                <w:rFonts w:ascii="Tahoma" w:hAnsi="Tahoma" w:cs="Arial"/>
                <w:sz w:val="18"/>
                <w:szCs w:val="18"/>
                <w:lang w:eastAsia="en-US"/>
              </w:rPr>
            </w:pPr>
          </w:p>
        </w:tc>
        <w:tc>
          <w:tcPr>
            <w:tcW w:w="17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5F4226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Deskripsi Mata Kuliah</w:t>
            </w:r>
          </w:p>
        </w:tc>
        <w:tc>
          <w:tcPr>
            <w:tcW w:w="28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1D7AF71"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r w:rsidRPr="00A52588">
              <w:rPr>
                <w:rFonts w:ascii="Tahoma" w:hAnsi="Tahoma" w:cs="Arial"/>
                <w:sz w:val="18"/>
                <w:szCs w:val="18"/>
                <w:lang w:val="sv-SE" w:eastAsia="en-US"/>
              </w:rPr>
              <w:t>:</w:t>
            </w:r>
          </w:p>
        </w:tc>
        <w:tc>
          <w:tcPr>
            <w:tcW w:w="38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6070E94" w14:textId="36921577" w:rsidR="00636CC1" w:rsidRPr="00A52588" w:rsidRDefault="00636CC1" w:rsidP="00636CC1">
            <w:pPr>
              <w:pStyle w:val="BodyTextIndent2"/>
              <w:ind w:left="0" w:firstLine="0"/>
              <w:cnfStyle w:val="000000100000" w:firstRow="0" w:lastRow="0" w:firstColumn="0" w:lastColumn="0" w:oddVBand="0" w:evenVBand="0" w:oddHBand="1" w:evenHBand="0" w:firstRowFirstColumn="0" w:firstRowLastColumn="0" w:lastRowFirstColumn="0" w:lastRowLastColumn="0"/>
              <w:rPr>
                <w:rFonts w:ascii="Tahoma" w:hAnsi="Tahoma" w:cs="Arial Narrow"/>
                <w:sz w:val="18"/>
                <w:szCs w:val="18"/>
                <w:lang w:val="sv-SE"/>
              </w:rPr>
            </w:pPr>
            <w:r w:rsidRPr="00A52588">
              <w:rPr>
                <w:rFonts w:ascii="Tahoma" w:hAnsi="Tahoma" w:cs="Arial Narrow"/>
                <w:sz w:val="18"/>
                <w:szCs w:val="18"/>
                <w:lang w:val="fi-FI"/>
              </w:rPr>
              <w:t xml:space="preserve">Mata kuliah ini memberikan wawasan berpikir lewat proses seminar (teori dan praktek) dengan mengambil permasalahan-permasalahan pokok bidang keahlian administrasi publik. Kegiatan perkuliahan meliputi kegiatan kuliah, pembuatan makalah dan presentasi seminar. </w:t>
            </w:r>
            <w:r w:rsidRPr="00A52588">
              <w:rPr>
                <w:rFonts w:ascii="Tahoma" w:hAnsi="Tahoma" w:cs="Arial Narrow"/>
                <w:sz w:val="18"/>
                <w:szCs w:val="18"/>
                <w:lang w:val="sv-SE"/>
              </w:rPr>
              <w:t>Evaluasi ditekankan pada penyusunan makalah dan praktek seminar.</w:t>
            </w:r>
          </w:p>
          <w:p w14:paraId="6A725179" w14:textId="77777777" w:rsidR="00317EDD" w:rsidRPr="00A52588" w:rsidRDefault="00317EDD" w:rsidP="00317EDD">
            <w:pPr>
              <w:jc w:val="both"/>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val="sv-SE" w:eastAsia="en-US"/>
              </w:rPr>
            </w:pPr>
          </w:p>
        </w:tc>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3EAC7D7A" w14:textId="77777777" w:rsidR="00317EDD" w:rsidRPr="00A52588" w:rsidRDefault="00317EDD" w:rsidP="00317EDD">
            <w:pPr>
              <w:cnfStyle w:val="000000100000" w:firstRow="0" w:lastRow="0" w:firstColumn="0" w:lastColumn="0" w:oddVBand="0" w:evenVBand="0" w:oddHBand="1" w:evenHBand="0" w:firstRowFirstColumn="0" w:firstRowLastColumn="0" w:lastRowFirstColumn="0" w:lastRowLastColumn="0"/>
              <w:rPr>
                <w:rFonts w:ascii="Tahoma" w:hAnsi="Tahoma" w:cs="Arial"/>
                <w:sz w:val="18"/>
                <w:szCs w:val="18"/>
                <w:lang w:eastAsia="en-US"/>
              </w:rPr>
            </w:pPr>
          </w:p>
        </w:tc>
      </w:tr>
    </w:tbl>
    <w:p w14:paraId="74B91B92" w14:textId="77777777" w:rsidR="001E706A" w:rsidRPr="00A52588" w:rsidRDefault="001E706A" w:rsidP="001E706A">
      <w:pPr>
        <w:spacing w:line="360" w:lineRule="auto"/>
        <w:jc w:val="both"/>
        <w:rPr>
          <w:rFonts w:ascii="Tahoma" w:hAnsi="Tahoma" w:cs="Arial"/>
          <w:b/>
          <w:sz w:val="20"/>
          <w:szCs w:val="20"/>
        </w:rPr>
      </w:pPr>
    </w:p>
    <w:p w14:paraId="09A2F3C4" w14:textId="77777777" w:rsidR="00C6715B" w:rsidRPr="00A52588" w:rsidRDefault="00C6715B" w:rsidP="00C6715B">
      <w:pPr>
        <w:pStyle w:val="ListParagraph"/>
        <w:spacing w:line="360" w:lineRule="auto"/>
        <w:ind w:left="360"/>
        <w:jc w:val="both"/>
        <w:rPr>
          <w:rFonts w:ascii="Tahoma" w:hAnsi="Tahoma" w:cs="Arial"/>
          <w:b/>
          <w:sz w:val="20"/>
          <w:szCs w:val="20"/>
        </w:rPr>
      </w:pPr>
    </w:p>
    <w:p w14:paraId="0F855B0C" w14:textId="1E684D7F" w:rsidR="00C6715B" w:rsidRDefault="001E706A" w:rsidP="00A90126">
      <w:pPr>
        <w:pStyle w:val="ListParagraph"/>
        <w:numPr>
          <w:ilvl w:val="0"/>
          <w:numId w:val="19"/>
        </w:numPr>
        <w:spacing w:line="360" w:lineRule="auto"/>
        <w:jc w:val="both"/>
        <w:rPr>
          <w:rFonts w:ascii="Tahoma" w:hAnsi="Tahoma" w:cs="Arial"/>
          <w:b/>
          <w:sz w:val="20"/>
          <w:szCs w:val="20"/>
        </w:rPr>
      </w:pPr>
      <w:r w:rsidRPr="00A52588">
        <w:rPr>
          <w:rFonts w:ascii="Tahoma" w:hAnsi="Tahoma" w:cs="Arial"/>
          <w:b/>
          <w:sz w:val="20"/>
          <w:szCs w:val="20"/>
        </w:rPr>
        <w:t>CONTOH RP</w:t>
      </w:r>
      <w:r w:rsidR="00C6715B" w:rsidRPr="00A52588">
        <w:rPr>
          <w:rFonts w:ascii="Tahoma" w:hAnsi="Tahoma" w:cs="Arial"/>
          <w:b/>
          <w:sz w:val="20"/>
          <w:szCs w:val="20"/>
        </w:rPr>
        <w:t>S</w:t>
      </w:r>
    </w:p>
    <w:p w14:paraId="5A7B17F5" w14:textId="7CA42535" w:rsidR="002312C8" w:rsidRPr="008722E3" w:rsidRDefault="002312C8" w:rsidP="002312C8">
      <w:pPr>
        <w:rPr>
          <w:szCs w:val="18"/>
          <w:lang w:val="id-ID"/>
        </w:rPr>
      </w:pPr>
    </w:p>
    <w:p w14:paraId="6CEEFAF7" w14:textId="428F4B7C" w:rsidR="002312C8" w:rsidRPr="002312C8" w:rsidRDefault="002312C8" w:rsidP="002312C8">
      <w:pPr>
        <w:jc w:val="center"/>
        <w:rPr>
          <w:b/>
          <w:sz w:val="28"/>
          <w:szCs w:val="18"/>
        </w:rPr>
      </w:pPr>
      <w:r>
        <w:rPr>
          <w:b/>
          <w:sz w:val="28"/>
          <w:szCs w:val="18"/>
        </w:rPr>
        <w:t>ANALISIS CAPAIAN PEMBELAJARAN</w:t>
      </w:r>
    </w:p>
    <w:p w14:paraId="271EB86A" w14:textId="26790A66" w:rsidR="002312C8" w:rsidRPr="00C16C1D" w:rsidRDefault="002312C8" w:rsidP="002312C8">
      <w:pPr>
        <w:rPr>
          <w:sz w:val="32"/>
        </w:rPr>
      </w:pPr>
      <w:r w:rsidRPr="00C16C1D">
        <w:rPr>
          <w:noProof/>
          <w:sz w:val="36"/>
          <w:lang w:val="en-GB"/>
        </w:rPr>
        <mc:AlternateContent>
          <mc:Choice Requires="wps">
            <w:drawing>
              <wp:anchor distT="0" distB="0" distL="114300" distR="114300" simplePos="0" relativeHeight="251659264" behindDoc="0" locked="0" layoutInCell="1" allowOverlap="1" wp14:anchorId="156C8195" wp14:editId="0800EC61">
                <wp:simplePos x="0" y="0"/>
                <wp:positionH relativeFrom="column">
                  <wp:posOffset>-175895</wp:posOffset>
                </wp:positionH>
                <wp:positionV relativeFrom="paragraph">
                  <wp:posOffset>225425</wp:posOffset>
                </wp:positionV>
                <wp:extent cx="6332220" cy="6065520"/>
                <wp:effectExtent l="5080" t="6350" r="6350"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2220" cy="6065520"/>
                        </a:xfrm>
                        <a:prstGeom prst="rect">
                          <a:avLst/>
                        </a:prstGeom>
                        <a:solidFill>
                          <a:srgbClr val="FFFFFF"/>
                        </a:solidFill>
                        <a:ln w="9525">
                          <a:solidFill>
                            <a:srgbClr val="000000"/>
                          </a:solidFill>
                          <a:miter lim="800000"/>
                          <a:headEnd/>
                          <a:tailEnd/>
                        </a:ln>
                      </wps:spPr>
                      <wps:txbx>
                        <w:txbxContent>
                          <w:p w14:paraId="189F5232" w14:textId="77777777" w:rsidR="002312C8" w:rsidRPr="00C16C1D" w:rsidRDefault="002312C8" w:rsidP="002312C8">
                            <w:pPr>
                              <w:spacing w:line="360" w:lineRule="auto"/>
                              <w:jc w:val="both"/>
                              <w:rPr>
                                <w:szCs w:val="18"/>
                              </w:rPr>
                            </w:pPr>
                            <w:r w:rsidRPr="00C16C1D">
                              <w:rPr>
                                <w:szCs w:val="18"/>
                              </w:rPr>
                              <w:t xml:space="preserve">Mata kuliah ini </w:t>
                            </w:r>
                            <w:r w:rsidRPr="00C16C1D">
                              <w:rPr>
                                <w:b/>
                                <w:szCs w:val="18"/>
                              </w:rPr>
                              <w:t>bertujuan</w:t>
                            </w:r>
                            <w:r w:rsidRPr="00C16C1D">
                              <w:rPr>
                                <w:szCs w:val="18"/>
                              </w:rPr>
                              <w:t xml:space="preserve"> untuk membekali mahasiswa agar mampu menafsirka</w:t>
                            </w:r>
                            <w:r w:rsidRPr="00C16C1D">
                              <w:rPr>
                                <w:szCs w:val="18"/>
                                <w:lang w:val="id-ID"/>
                              </w:rPr>
                              <w:t>n</w:t>
                            </w:r>
                            <w:r w:rsidRPr="00C16C1D">
                              <w:rPr>
                                <w:szCs w:val="18"/>
                              </w:rPr>
                              <w:t xml:space="preserve"> </w:t>
                            </w:r>
                            <w:r w:rsidRPr="00C16C1D">
                              <w:rPr>
                                <w:szCs w:val="18"/>
                                <w:lang w:val="id-ID"/>
                              </w:rPr>
                              <w:t xml:space="preserve">makna pembangunan, menganalisis berbagai teori dan gagasan pembangunan, serta mampu menyusun kajian masalah pembangunan yang dihadapi negara.  </w:t>
                            </w:r>
                            <w:r w:rsidRPr="00C16C1D">
                              <w:rPr>
                                <w:b/>
                                <w:szCs w:val="18"/>
                              </w:rPr>
                              <w:t>Materi</w:t>
                            </w:r>
                            <w:r w:rsidRPr="00C16C1D">
                              <w:rPr>
                                <w:szCs w:val="18"/>
                              </w:rPr>
                              <w:t xml:space="preserve"> bahasan pada perkuliahan ini</w:t>
                            </w:r>
                            <w:r w:rsidRPr="00C16C1D">
                              <w:rPr>
                                <w:szCs w:val="18"/>
                                <w:lang w:val="id-ID"/>
                              </w:rPr>
                              <w:t xml:space="preserve"> </w:t>
                            </w:r>
                            <w:proofErr w:type="gramStart"/>
                            <w:r w:rsidRPr="00C16C1D">
                              <w:rPr>
                                <w:szCs w:val="18"/>
                                <w:lang w:val="id-ID"/>
                              </w:rPr>
                              <w:t>akan</w:t>
                            </w:r>
                            <w:proofErr w:type="gramEnd"/>
                            <w:r w:rsidRPr="00C16C1D">
                              <w:rPr>
                                <w:szCs w:val="18"/>
                              </w:rPr>
                              <w:t xml:space="preserve"> difokuskan</w:t>
                            </w:r>
                            <w:r w:rsidRPr="00C16C1D">
                              <w:rPr>
                                <w:szCs w:val="18"/>
                                <w:lang w:val="id-ID"/>
                              </w:rPr>
                              <w:t xml:space="preserve"> pada sejarah konsep pembangunan pembangunan, teori dan paradigma dalam pembangunan, serta isu-isu pembangunan yang dihadapi negara berkembang</w:t>
                            </w:r>
                            <w:r w:rsidRPr="00C16C1D">
                              <w:rPr>
                                <w:szCs w:val="18"/>
                              </w:rPr>
                              <w:t>.</w:t>
                            </w:r>
                            <w:r w:rsidRPr="00C16C1D">
                              <w:rPr>
                                <w:szCs w:val="18"/>
                                <w:lang w:val="id-ID"/>
                              </w:rPr>
                              <w:t xml:space="preserve"> Mahasiswa dalam </w:t>
                            </w:r>
                            <w:r w:rsidRPr="00C16C1D">
                              <w:rPr>
                                <w:b/>
                                <w:szCs w:val="18"/>
                                <w:lang w:val="id-ID"/>
                              </w:rPr>
                              <w:t>pelaksanaan</w:t>
                            </w:r>
                            <w:r w:rsidRPr="00C16C1D">
                              <w:rPr>
                                <w:szCs w:val="18"/>
                                <w:lang w:val="id-ID"/>
                              </w:rPr>
                              <w:t xml:space="preserve"> perkuliahan diarahkan untuk terlibat aktif dalam diskusi bersama </w:t>
                            </w:r>
                            <w:r w:rsidRPr="00C16C1D">
                              <w:rPr>
                                <w:szCs w:val="18"/>
                              </w:rPr>
                              <w:t xml:space="preserve">dan juga berkontribusi dalam membuat tugas-tugas, serta presentasi kelompok dengan menggunakan pendekatan kontekstual, kontruktivisme, realistic menggunakan metode ceramah, </w:t>
                            </w:r>
                            <w:r w:rsidRPr="00C16C1D">
                              <w:rPr>
                                <w:i/>
                                <w:szCs w:val="18"/>
                              </w:rPr>
                              <w:t>Cooperative Learning</w:t>
                            </w:r>
                            <w:r w:rsidRPr="00C16C1D">
                              <w:rPr>
                                <w:i/>
                                <w:szCs w:val="18"/>
                                <w:lang w:val="id-ID"/>
                              </w:rPr>
                              <w:t xml:space="preserve"> </w:t>
                            </w:r>
                            <w:r w:rsidRPr="00C16C1D">
                              <w:rPr>
                                <w:szCs w:val="18"/>
                                <w:lang w:val="id-ID"/>
                              </w:rPr>
                              <w:t xml:space="preserve">dan </w:t>
                            </w:r>
                            <w:r w:rsidRPr="00C16C1D">
                              <w:rPr>
                                <w:i/>
                                <w:szCs w:val="18"/>
                              </w:rPr>
                              <w:t>Problem Based Learning Model</w:t>
                            </w:r>
                            <w:r w:rsidRPr="00C16C1D">
                              <w:rPr>
                                <w:i/>
                                <w:szCs w:val="18"/>
                                <w:lang w:val="id-ID"/>
                              </w:rPr>
                              <w:t xml:space="preserve"> </w:t>
                            </w:r>
                            <w:r w:rsidRPr="00C16C1D">
                              <w:rPr>
                                <w:szCs w:val="18"/>
                              </w:rPr>
                              <w:t xml:space="preserve">dalam rangka memperkaya pengalaman mereka. </w:t>
                            </w:r>
                            <w:r w:rsidRPr="00C16C1D">
                              <w:rPr>
                                <w:szCs w:val="18"/>
                                <w:lang w:val="id-ID"/>
                              </w:rPr>
                              <w:t xml:space="preserve">Untuk mengetahui pencapaian kompetensi, digunakanlah penilaian tes dan non tes. </w:t>
                            </w:r>
                            <w:r w:rsidRPr="00C16C1D">
                              <w:rPr>
                                <w:b/>
                                <w:szCs w:val="18"/>
                              </w:rPr>
                              <w:t>Penilaian</w:t>
                            </w:r>
                            <w:r w:rsidRPr="00C16C1D">
                              <w:rPr>
                                <w:szCs w:val="18"/>
                              </w:rPr>
                              <w:t xml:space="preserve"> tes berupa pelaksanaan </w:t>
                            </w:r>
                            <w:r w:rsidRPr="00C16C1D">
                              <w:rPr>
                                <w:szCs w:val="18"/>
                                <w:lang w:val="id-ID"/>
                              </w:rPr>
                              <w:t>Ujian Tengah Semester (UTS)</w:t>
                            </w:r>
                            <w:r w:rsidRPr="00C16C1D">
                              <w:rPr>
                                <w:szCs w:val="18"/>
                              </w:rPr>
                              <w:t xml:space="preserve"> dan Ujian Akhir Semester (UAS) sedangkan penilaian non tes berupa penugasan dalam bentuk penulisan esai dan presentasi kelompok. Penyusunan penulisan tugas dalam b</w:t>
                            </w:r>
                            <w:r w:rsidRPr="00C16C1D">
                              <w:rPr>
                                <w:szCs w:val="18"/>
                                <w:lang w:val="id-ID"/>
                              </w:rPr>
                              <w:t>entuk esai</w:t>
                            </w:r>
                            <w:r w:rsidRPr="00C16C1D">
                              <w:rPr>
                                <w:szCs w:val="18"/>
                              </w:rPr>
                              <w:t xml:space="preserve"> berdasarkan referensi buku dan jurnal yang relevan.</w:t>
                            </w:r>
                          </w:p>
                          <w:p w14:paraId="33211903" w14:textId="77777777" w:rsidR="002312C8" w:rsidRPr="00C16C1D" w:rsidRDefault="002312C8" w:rsidP="002312C8">
                            <w:pPr>
                              <w:spacing w:line="360" w:lineRule="auto"/>
                              <w:jc w:val="both"/>
                              <w:rPr>
                                <w:szCs w:val="18"/>
                              </w:rPr>
                            </w:pPr>
                            <w:r w:rsidRPr="00C16C1D">
                              <w:rPr>
                                <w:szCs w:val="18"/>
                              </w:rPr>
                              <w:t>Dengan CPMK sebagai berikut.</w:t>
                            </w:r>
                          </w:p>
                          <w:p w14:paraId="17C9618F" w14:textId="77777777" w:rsidR="002312C8" w:rsidRPr="00C16C1D" w:rsidRDefault="002312C8" w:rsidP="002312C8">
                            <w:pPr>
                              <w:spacing w:line="360" w:lineRule="auto"/>
                              <w:jc w:val="both"/>
                              <w:rPr>
                                <w:szCs w:val="18"/>
                              </w:rPr>
                            </w:pPr>
                            <w:r w:rsidRPr="00C16C1D">
                              <w:rPr>
                                <w:szCs w:val="18"/>
                              </w:rPr>
                              <w:t>M1</w:t>
                            </w:r>
                            <w:r w:rsidRPr="00C16C1D">
                              <w:rPr>
                                <w:szCs w:val="18"/>
                              </w:rPr>
                              <w:tab/>
                              <w:t>Mahasiswa mampu menafsirkan makna pembangunan. (S.01</w:t>
                            </w:r>
                            <w:proofErr w:type="gramStart"/>
                            <w:r w:rsidRPr="00C16C1D">
                              <w:rPr>
                                <w:szCs w:val="18"/>
                              </w:rPr>
                              <w:t>,S.09</w:t>
                            </w:r>
                            <w:proofErr w:type="gramEnd"/>
                            <w:r w:rsidRPr="00C16C1D">
                              <w:rPr>
                                <w:szCs w:val="18"/>
                              </w:rPr>
                              <w:t>, P.01,KK.02,KK.03)</w:t>
                            </w:r>
                          </w:p>
                          <w:p w14:paraId="23B059C8" w14:textId="77777777" w:rsidR="002312C8" w:rsidRPr="00C16C1D" w:rsidRDefault="002312C8" w:rsidP="002312C8">
                            <w:pPr>
                              <w:spacing w:line="360" w:lineRule="auto"/>
                              <w:jc w:val="both"/>
                              <w:rPr>
                                <w:szCs w:val="18"/>
                              </w:rPr>
                            </w:pPr>
                            <w:r w:rsidRPr="00C16C1D">
                              <w:rPr>
                                <w:szCs w:val="18"/>
                                <w:lang w:val="id-ID"/>
                              </w:rPr>
                              <w:t>M2</w:t>
                            </w:r>
                            <w:r w:rsidRPr="00C16C1D">
                              <w:rPr>
                                <w:szCs w:val="18"/>
                                <w:lang w:val="id-ID"/>
                              </w:rPr>
                              <w:tab/>
                            </w:r>
                            <w:r w:rsidRPr="00C16C1D">
                              <w:rPr>
                                <w:szCs w:val="18"/>
                              </w:rPr>
                              <w:t>Mahasiswa mampu mengaplikasikan teori dasar pembangunan. (S.01</w:t>
                            </w:r>
                            <w:proofErr w:type="gramStart"/>
                            <w:r w:rsidRPr="00C16C1D">
                              <w:rPr>
                                <w:szCs w:val="18"/>
                              </w:rPr>
                              <w:t>,S.09</w:t>
                            </w:r>
                            <w:proofErr w:type="gramEnd"/>
                            <w:r w:rsidRPr="00C16C1D">
                              <w:rPr>
                                <w:szCs w:val="18"/>
                              </w:rPr>
                              <w:t>, P.01,P.02, KU.01, KK.01,KK.02,KK.03)</w:t>
                            </w:r>
                          </w:p>
                          <w:p w14:paraId="3F71154A" w14:textId="77777777" w:rsidR="002312C8" w:rsidRPr="00C16C1D" w:rsidRDefault="002312C8" w:rsidP="002312C8">
                            <w:pPr>
                              <w:spacing w:line="360" w:lineRule="auto"/>
                              <w:ind w:left="720" w:hanging="720"/>
                              <w:jc w:val="both"/>
                              <w:rPr>
                                <w:szCs w:val="18"/>
                              </w:rPr>
                            </w:pPr>
                            <w:r w:rsidRPr="00C16C1D">
                              <w:rPr>
                                <w:szCs w:val="18"/>
                                <w:lang w:val="id-ID"/>
                              </w:rPr>
                              <w:t>M3</w:t>
                            </w:r>
                            <w:r w:rsidRPr="00C16C1D">
                              <w:rPr>
                                <w:szCs w:val="18"/>
                                <w:lang w:val="id-ID"/>
                              </w:rPr>
                              <w:tab/>
                            </w:r>
                            <w:r w:rsidRPr="00C16C1D">
                              <w:rPr>
                                <w:szCs w:val="18"/>
                              </w:rPr>
                              <w:t>Mahasiswa mampu mengevaluasi peran lembaga-lembaga yang berperan dalam pembangunan (S.01,S.09, P.01,P.02, KU.01, KK.01,KK.02,KK.03)</w:t>
                            </w:r>
                          </w:p>
                          <w:p w14:paraId="704A843B" w14:textId="77777777" w:rsidR="002312C8" w:rsidRPr="00C16C1D" w:rsidRDefault="002312C8" w:rsidP="002312C8">
                            <w:pPr>
                              <w:spacing w:line="360" w:lineRule="auto"/>
                              <w:ind w:left="720" w:hanging="720"/>
                              <w:jc w:val="both"/>
                              <w:rPr>
                                <w:szCs w:val="18"/>
                              </w:rPr>
                            </w:pPr>
                            <w:r w:rsidRPr="00C16C1D">
                              <w:rPr>
                                <w:szCs w:val="18"/>
                                <w:lang w:val="id-ID"/>
                              </w:rPr>
                              <w:t>M4</w:t>
                            </w:r>
                            <w:r w:rsidRPr="00C16C1D">
                              <w:rPr>
                                <w:szCs w:val="18"/>
                                <w:lang w:val="id-ID"/>
                              </w:rPr>
                              <w:tab/>
                            </w:r>
                            <w:r w:rsidRPr="00C16C1D">
                              <w:rPr>
                                <w:szCs w:val="18"/>
                              </w:rPr>
                              <w:t>Mahasiswa mampu mengevaluasi isu pembangunan dalam berbagai sektor.</w:t>
                            </w:r>
                            <w:r w:rsidRPr="00C16C1D">
                              <w:rPr>
                                <w:szCs w:val="18"/>
                                <w:lang w:val="id-ID"/>
                              </w:rPr>
                              <w:t xml:space="preserve"> </w:t>
                            </w:r>
                            <w:r w:rsidRPr="00C16C1D">
                              <w:rPr>
                                <w:szCs w:val="18"/>
                              </w:rPr>
                              <w:t>(S.01</w:t>
                            </w:r>
                            <w:proofErr w:type="gramStart"/>
                            <w:r w:rsidRPr="00C16C1D">
                              <w:rPr>
                                <w:szCs w:val="18"/>
                              </w:rPr>
                              <w:t>,S.06,S.09</w:t>
                            </w:r>
                            <w:proofErr w:type="gramEnd"/>
                            <w:r w:rsidRPr="00C16C1D">
                              <w:rPr>
                                <w:szCs w:val="18"/>
                              </w:rPr>
                              <w:t>, P.01,P.02, KU.01, KU.05,  KK.01,KK.02,KK.03)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C8195" id="Rectangle 6" o:spid="_x0000_s1026" style="position:absolute;margin-left:-13.85pt;margin-top:17.75pt;width:498.6pt;height:47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">
                <v:textbox>
                  <w:txbxContent>
                    <w:p w14:paraId="189F5232" w14:textId="77777777" w:rsidR="002312C8" w:rsidRPr="00C16C1D" w:rsidRDefault="002312C8" w:rsidP="002312C8">
                      <w:pPr>
                        <w:spacing w:line="360" w:lineRule="auto"/>
                        <w:jc w:val="both"/>
                        <w:rPr>
                          <w:szCs w:val="18"/>
                        </w:rPr>
                      </w:pPr>
                      <w:r w:rsidRPr="00C16C1D">
                        <w:rPr>
                          <w:szCs w:val="18"/>
                        </w:rPr>
                        <w:t xml:space="preserve">Mata kuliah ini </w:t>
                      </w:r>
                      <w:r w:rsidRPr="00C16C1D">
                        <w:rPr>
                          <w:b/>
                          <w:szCs w:val="18"/>
                        </w:rPr>
                        <w:t>bertujuan</w:t>
                      </w:r>
                      <w:r w:rsidRPr="00C16C1D">
                        <w:rPr>
                          <w:szCs w:val="18"/>
                        </w:rPr>
                        <w:t xml:space="preserve"> untuk membekali mahasiswa agar mampu menafsirka</w:t>
                      </w:r>
                      <w:r w:rsidRPr="00C16C1D">
                        <w:rPr>
                          <w:szCs w:val="18"/>
                          <w:lang w:val="id-ID"/>
                        </w:rPr>
                        <w:t>n</w:t>
                      </w:r>
                      <w:r w:rsidRPr="00C16C1D">
                        <w:rPr>
                          <w:szCs w:val="18"/>
                        </w:rPr>
                        <w:t xml:space="preserve"> </w:t>
                      </w:r>
                      <w:r w:rsidRPr="00C16C1D">
                        <w:rPr>
                          <w:szCs w:val="18"/>
                          <w:lang w:val="id-ID"/>
                        </w:rPr>
                        <w:t xml:space="preserve">makna pembangunan, menganalisis berbagai teori dan gagasan pembangunan, serta mampu menyusun kajian masalah pembangunan yang dihadapi negara.  </w:t>
                      </w:r>
                      <w:r w:rsidRPr="00C16C1D">
                        <w:rPr>
                          <w:b/>
                          <w:szCs w:val="18"/>
                        </w:rPr>
                        <w:t>Materi</w:t>
                      </w:r>
                      <w:r w:rsidRPr="00C16C1D">
                        <w:rPr>
                          <w:szCs w:val="18"/>
                        </w:rPr>
                        <w:t xml:space="preserve"> bahasan pada perkuliahan ini</w:t>
                      </w:r>
                      <w:r w:rsidRPr="00C16C1D">
                        <w:rPr>
                          <w:szCs w:val="18"/>
                          <w:lang w:val="id-ID"/>
                        </w:rPr>
                        <w:t xml:space="preserve"> </w:t>
                      </w:r>
                      <w:proofErr w:type="gramStart"/>
                      <w:r w:rsidRPr="00C16C1D">
                        <w:rPr>
                          <w:szCs w:val="18"/>
                          <w:lang w:val="id-ID"/>
                        </w:rPr>
                        <w:t>akan</w:t>
                      </w:r>
                      <w:proofErr w:type="gramEnd"/>
                      <w:r w:rsidRPr="00C16C1D">
                        <w:rPr>
                          <w:szCs w:val="18"/>
                        </w:rPr>
                        <w:t xml:space="preserve"> difokuskan</w:t>
                      </w:r>
                      <w:r w:rsidRPr="00C16C1D">
                        <w:rPr>
                          <w:szCs w:val="18"/>
                          <w:lang w:val="id-ID"/>
                        </w:rPr>
                        <w:t xml:space="preserve"> pada sejarah konsep pembangunan pembangunan, teori dan paradigma dalam pembangunan, serta isu-isu pembangunan yang dihadapi negara berkembang</w:t>
                      </w:r>
                      <w:r w:rsidRPr="00C16C1D">
                        <w:rPr>
                          <w:szCs w:val="18"/>
                        </w:rPr>
                        <w:t>.</w:t>
                      </w:r>
                      <w:r w:rsidRPr="00C16C1D">
                        <w:rPr>
                          <w:szCs w:val="18"/>
                          <w:lang w:val="id-ID"/>
                        </w:rPr>
                        <w:t xml:space="preserve"> Mahasiswa dalam </w:t>
                      </w:r>
                      <w:r w:rsidRPr="00C16C1D">
                        <w:rPr>
                          <w:b/>
                          <w:szCs w:val="18"/>
                          <w:lang w:val="id-ID"/>
                        </w:rPr>
                        <w:t>pelaksanaan</w:t>
                      </w:r>
                      <w:r w:rsidRPr="00C16C1D">
                        <w:rPr>
                          <w:szCs w:val="18"/>
                          <w:lang w:val="id-ID"/>
                        </w:rPr>
                        <w:t xml:space="preserve"> perkuliahan diarahkan untuk terlibat aktif dalam diskusi bersama </w:t>
                      </w:r>
                      <w:r w:rsidRPr="00C16C1D">
                        <w:rPr>
                          <w:szCs w:val="18"/>
                        </w:rPr>
                        <w:t xml:space="preserve">dan juga berkontribusi dalam membuat tugas-tugas, serta presentasi kelompok dengan menggunakan pendekatan kontekstual, kontruktivisme, realistic menggunakan metode ceramah, </w:t>
                      </w:r>
                      <w:r w:rsidRPr="00C16C1D">
                        <w:rPr>
                          <w:i/>
                          <w:szCs w:val="18"/>
                        </w:rPr>
                        <w:t>Cooperative Learning</w:t>
                      </w:r>
                      <w:r w:rsidRPr="00C16C1D">
                        <w:rPr>
                          <w:i/>
                          <w:szCs w:val="18"/>
                          <w:lang w:val="id-ID"/>
                        </w:rPr>
                        <w:t xml:space="preserve"> </w:t>
                      </w:r>
                      <w:r w:rsidRPr="00C16C1D">
                        <w:rPr>
                          <w:szCs w:val="18"/>
                          <w:lang w:val="id-ID"/>
                        </w:rPr>
                        <w:t xml:space="preserve">dan </w:t>
                      </w:r>
                      <w:r w:rsidRPr="00C16C1D">
                        <w:rPr>
                          <w:i/>
                          <w:szCs w:val="18"/>
                        </w:rPr>
                        <w:t>Problem Based Learning Model</w:t>
                      </w:r>
                      <w:r w:rsidRPr="00C16C1D">
                        <w:rPr>
                          <w:i/>
                          <w:szCs w:val="18"/>
                          <w:lang w:val="id-ID"/>
                        </w:rPr>
                        <w:t xml:space="preserve"> </w:t>
                      </w:r>
                      <w:r w:rsidRPr="00C16C1D">
                        <w:rPr>
                          <w:szCs w:val="18"/>
                        </w:rPr>
                        <w:t xml:space="preserve">dalam rangka memperkaya pengalaman mereka. </w:t>
                      </w:r>
                      <w:r w:rsidRPr="00C16C1D">
                        <w:rPr>
                          <w:szCs w:val="18"/>
                          <w:lang w:val="id-ID"/>
                        </w:rPr>
                        <w:t xml:space="preserve">Untuk mengetahui pencapaian kompetensi, digunakanlah penilaian tes dan non tes. </w:t>
                      </w:r>
                      <w:r w:rsidRPr="00C16C1D">
                        <w:rPr>
                          <w:b/>
                          <w:szCs w:val="18"/>
                        </w:rPr>
                        <w:t>Penilaian</w:t>
                      </w:r>
                      <w:r w:rsidRPr="00C16C1D">
                        <w:rPr>
                          <w:szCs w:val="18"/>
                        </w:rPr>
                        <w:t xml:space="preserve"> tes berupa pelaksanaan </w:t>
                      </w:r>
                      <w:r w:rsidRPr="00C16C1D">
                        <w:rPr>
                          <w:szCs w:val="18"/>
                          <w:lang w:val="id-ID"/>
                        </w:rPr>
                        <w:t>Ujian Tengah Semester (UTS)</w:t>
                      </w:r>
                      <w:r w:rsidRPr="00C16C1D">
                        <w:rPr>
                          <w:szCs w:val="18"/>
                        </w:rPr>
                        <w:t xml:space="preserve"> dan Ujian Akhir Semester (UAS) sedangkan penilaian non tes berupa penugasan dalam bentuk penulisan esai dan presentasi kelompok. Penyusunan penulisan tugas dalam b</w:t>
                      </w:r>
                      <w:r w:rsidRPr="00C16C1D">
                        <w:rPr>
                          <w:szCs w:val="18"/>
                          <w:lang w:val="id-ID"/>
                        </w:rPr>
                        <w:t>entuk esai</w:t>
                      </w:r>
                      <w:r w:rsidRPr="00C16C1D">
                        <w:rPr>
                          <w:szCs w:val="18"/>
                        </w:rPr>
                        <w:t xml:space="preserve"> berdasarkan referensi buku dan jurnal yang relevan.</w:t>
                      </w:r>
                    </w:p>
                    <w:p w14:paraId="33211903" w14:textId="77777777" w:rsidR="002312C8" w:rsidRPr="00C16C1D" w:rsidRDefault="002312C8" w:rsidP="002312C8">
                      <w:pPr>
                        <w:spacing w:line="360" w:lineRule="auto"/>
                        <w:jc w:val="both"/>
                        <w:rPr>
                          <w:szCs w:val="18"/>
                        </w:rPr>
                      </w:pPr>
                      <w:r w:rsidRPr="00C16C1D">
                        <w:rPr>
                          <w:szCs w:val="18"/>
                        </w:rPr>
                        <w:t>Dengan CPMK sebagai berikut.</w:t>
                      </w:r>
                    </w:p>
                    <w:p w14:paraId="17C9618F" w14:textId="77777777" w:rsidR="002312C8" w:rsidRPr="00C16C1D" w:rsidRDefault="002312C8" w:rsidP="002312C8">
                      <w:pPr>
                        <w:spacing w:line="360" w:lineRule="auto"/>
                        <w:jc w:val="both"/>
                        <w:rPr>
                          <w:szCs w:val="18"/>
                        </w:rPr>
                      </w:pPr>
                      <w:r w:rsidRPr="00C16C1D">
                        <w:rPr>
                          <w:szCs w:val="18"/>
                        </w:rPr>
                        <w:t>M1</w:t>
                      </w:r>
                      <w:r w:rsidRPr="00C16C1D">
                        <w:rPr>
                          <w:szCs w:val="18"/>
                        </w:rPr>
                        <w:tab/>
                        <w:t>Mahasiswa mampu menafsirkan makna pembangunan. (S.01</w:t>
                      </w:r>
                      <w:proofErr w:type="gramStart"/>
                      <w:r w:rsidRPr="00C16C1D">
                        <w:rPr>
                          <w:szCs w:val="18"/>
                        </w:rPr>
                        <w:t>,S.09</w:t>
                      </w:r>
                      <w:proofErr w:type="gramEnd"/>
                      <w:r w:rsidRPr="00C16C1D">
                        <w:rPr>
                          <w:szCs w:val="18"/>
                        </w:rPr>
                        <w:t>, P.01,KK.02,KK.03)</w:t>
                      </w:r>
                    </w:p>
                    <w:p w14:paraId="23B059C8" w14:textId="77777777" w:rsidR="002312C8" w:rsidRPr="00C16C1D" w:rsidRDefault="002312C8" w:rsidP="002312C8">
                      <w:pPr>
                        <w:spacing w:line="360" w:lineRule="auto"/>
                        <w:jc w:val="both"/>
                        <w:rPr>
                          <w:szCs w:val="18"/>
                        </w:rPr>
                      </w:pPr>
                      <w:r w:rsidRPr="00C16C1D">
                        <w:rPr>
                          <w:szCs w:val="18"/>
                          <w:lang w:val="id-ID"/>
                        </w:rPr>
                        <w:t>M2</w:t>
                      </w:r>
                      <w:r w:rsidRPr="00C16C1D">
                        <w:rPr>
                          <w:szCs w:val="18"/>
                          <w:lang w:val="id-ID"/>
                        </w:rPr>
                        <w:tab/>
                      </w:r>
                      <w:r w:rsidRPr="00C16C1D">
                        <w:rPr>
                          <w:szCs w:val="18"/>
                        </w:rPr>
                        <w:t>Mahasiswa mampu mengaplikasikan teori dasar pembangunan. (S.01</w:t>
                      </w:r>
                      <w:proofErr w:type="gramStart"/>
                      <w:r w:rsidRPr="00C16C1D">
                        <w:rPr>
                          <w:szCs w:val="18"/>
                        </w:rPr>
                        <w:t>,S.09</w:t>
                      </w:r>
                      <w:proofErr w:type="gramEnd"/>
                      <w:r w:rsidRPr="00C16C1D">
                        <w:rPr>
                          <w:szCs w:val="18"/>
                        </w:rPr>
                        <w:t>, P.01,P.02, KU.01, KK.01,KK.02,KK.03)</w:t>
                      </w:r>
                    </w:p>
                    <w:p w14:paraId="3F71154A" w14:textId="77777777" w:rsidR="002312C8" w:rsidRPr="00C16C1D" w:rsidRDefault="002312C8" w:rsidP="002312C8">
                      <w:pPr>
                        <w:spacing w:line="360" w:lineRule="auto"/>
                        <w:ind w:left="720" w:hanging="720"/>
                        <w:jc w:val="both"/>
                        <w:rPr>
                          <w:szCs w:val="18"/>
                        </w:rPr>
                      </w:pPr>
                      <w:r w:rsidRPr="00C16C1D">
                        <w:rPr>
                          <w:szCs w:val="18"/>
                          <w:lang w:val="id-ID"/>
                        </w:rPr>
                        <w:t>M3</w:t>
                      </w:r>
                      <w:r w:rsidRPr="00C16C1D">
                        <w:rPr>
                          <w:szCs w:val="18"/>
                          <w:lang w:val="id-ID"/>
                        </w:rPr>
                        <w:tab/>
                      </w:r>
                      <w:r w:rsidRPr="00C16C1D">
                        <w:rPr>
                          <w:szCs w:val="18"/>
                        </w:rPr>
                        <w:t>Mahasiswa mampu mengevaluasi peran lembaga-lembaga yang berperan dalam pembangunan (S.01,S.09, P.01,P.02, KU.01, KK.01,KK.02,KK.03)</w:t>
                      </w:r>
                    </w:p>
                    <w:p w14:paraId="704A843B" w14:textId="77777777" w:rsidR="002312C8" w:rsidRPr="00C16C1D" w:rsidRDefault="002312C8" w:rsidP="002312C8">
                      <w:pPr>
                        <w:spacing w:line="360" w:lineRule="auto"/>
                        <w:ind w:left="720" w:hanging="720"/>
                        <w:jc w:val="both"/>
                        <w:rPr>
                          <w:szCs w:val="18"/>
                        </w:rPr>
                      </w:pPr>
                      <w:r w:rsidRPr="00C16C1D">
                        <w:rPr>
                          <w:szCs w:val="18"/>
                          <w:lang w:val="id-ID"/>
                        </w:rPr>
                        <w:t>M4</w:t>
                      </w:r>
                      <w:r w:rsidRPr="00C16C1D">
                        <w:rPr>
                          <w:szCs w:val="18"/>
                          <w:lang w:val="id-ID"/>
                        </w:rPr>
                        <w:tab/>
                      </w:r>
                      <w:r w:rsidRPr="00C16C1D">
                        <w:rPr>
                          <w:szCs w:val="18"/>
                        </w:rPr>
                        <w:t>Mahasiswa mampu mengevaluasi isu pembangunan dalam berbagai sektor.</w:t>
                      </w:r>
                      <w:r w:rsidRPr="00C16C1D">
                        <w:rPr>
                          <w:szCs w:val="18"/>
                          <w:lang w:val="id-ID"/>
                        </w:rPr>
                        <w:t xml:space="preserve"> </w:t>
                      </w:r>
                      <w:r w:rsidRPr="00C16C1D">
                        <w:rPr>
                          <w:szCs w:val="18"/>
                        </w:rPr>
                        <w:t>(S.01</w:t>
                      </w:r>
                      <w:proofErr w:type="gramStart"/>
                      <w:r w:rsidRPr="00C16C1D">
                        <w:rPr>
                          <w:szCs w:val="18"/>
                        </w:rPr>
                        <w:t>,S.06,S.09</w:t>
                      </w:r>
                      <w:proofErr w:type="gramEnd"/>
                      <w:r w:rsidRPr="00C16C1D">
                        <w:rPr>
                          <w:szCs w:val="18"/>
                        </w:rPr>
                        <w:t>, P.01,P.02, KU.01, KU.05,  KK.01,KK.02,KK.03)</w:t>
                      </w:r>
                    </w:p>
                  </w:txbxContent>
                </v:textbox>
              </v:rect>
            </w:pict>
          </mc:Fallback>
        </mc:AlternateContent>
      </w:r>
    </w:p>
    <w:p w14:paraId="60957686" w14:textId="77777777" w:rsidR="002312C8" w:rsidRPr="00C16C1D" w:rsidRDefault="002312C8" w:rsidP="002312C8">
      <w:pPr>
        <w:rPr>
          <w:sz w:val="32"/>
        </w:rPr>
      </w:pPr>
    </w:p>
    <w:p w14:paraId="60F0DF79" w14:textId="77777777" w:rsidR="002312C8" w:rsidRPr="00C16C1D" w:rsidRDefault="002312C8" w:rsidP="002312C8">
      <w:pPr>
        <w:rPr>
          <w:sz w:val="32"/>
        </w:rPr>
      </w:pPr>
    </w:p>
    <w:p w14:paraId="13BA1B46" w14:textId="77777777" w:rsidR="002312C8" w:rsidRPr="00C16C1D" w:rsidRDefault="002312C8" w:rsidP="002312C8">
      <w:pPr>
        <w:rPr>
          <w:sz w:val="32"/>
        </w:rPr>
      </w:pPr>
    </w:p>
    <w:p w14:paraId="65B4F8A3" w14:textId="77777777" w:rsidR="002312C8" w:rsidRPr="00C16C1D" w:rsidRDefault="002312C8" w:rsidP="002312C8">
      <w:pPr>
        <w:rPr>
          <w:sz w:val="32"/>
        </w:rPr>
      </w:pPr>
    </w:p>
    <w:p w14:paraId="6AB3657F" w14:textId="77777777" w:rsidR="002312C8" w:rsidRPr="00C16C1D" w:rsidRDefault="002312C8" w:rsidP="002312C8">
      <w:pPr>
        <w:rPr>
          <w:sz w:val="32"/>
        </w:rPr>
      </w:pPr>
    </w:p>
    <w:p w14:paraId="7F49A2A2" w14:textId="77777777" w:rsidR="002312C8" w:rsidRPr="00C16C1D" w:rsidRDefault="002312C8" w:rsidP="002312C8">
      <w:pPr>
        <w:rPr>
          <w:sz w:val="32"/>
        </w:rPr>
      </w:pPr>
    </w:p>
    <w:p w14:paraId="46F11777" w14:textId="77777777" w:rsidR="002312C8" w:rsidRPr="00C16C1D" w:rsidRDefault="002312C8" w:rsidP="002312C8">
      <w:pPr>
        <w:rPr>
          <w:sz w:val="32"/>
        </w:rPr>
      </w:pPr>
    </w:p>
    <w:p w14:paraId="2A1DF863" w14:textId="77777777" w:rsidR="002312C8" w:rsidRPr="00C16C1D" w:rsidRDefault="002312C8" w:rsidP="002312C8">
      <w:pPr>
        <w:rPr>
          <w:sz w:val="32"/>
        </w:rPr>
      </w:pPr>
    </w:p>
    <w:p w14:paraId="5ACEC4BB" w14:textId="77777777" w:rsidR="002312C8" w:rsidRPr="00C16C1D" w:rsidRDefault="002312C8" w:rsidP="002312C8">
      <w:pPr>
        <w:rPr>
          <w:sz w:val="32"/>
        </w:rPr>
      </w:pPr>
    </w:p>
    <w:p w14:paraId="495E20CF" w14:textId="77777777" w:rsidR="002312C8" w:rsidRPr="00C16C1D" w:rsidRDefault="002312C8" w:rsidP="002312C8">
      <w:pPr>
        <w:rPr>
          <w:sz w:val="32"/>
        </w:rPr>
      </w:pPr>
    </w:p>
    <w:p w14:paraId="3B1D8E19" w14:textId="77777777" w:rsidR="002312C8" w:rsidRPr="00C16C1D" w:rsidRDefault="002312C8" w:rsidP="002312C8">
      <w:pPr>
        <w:rPr>
          <w:sz w:val="32"/>
        </w:rPr>
      </w:pPr>
    </w:p>
    <w:p w14:paraId="77E13A4F" w14:textId="77777777" w:rsidR="002312C8" w:rsidRDefault="002312C8" w:rsidP="002312C8"/>
    <w:p w14:paraId="1686D1C0" w14:textId="77777777" w:rsidR="002312C8" w:rsidRPr="00C16C1D" w:rsidRDefault="002312C8" w:rsidP="002312C8"/>
    <w:p w14:paraId="4D297FB3" w14:textId="77777777" w:rsidR="002312C8" w:rsidRPr="00C16C1D" w:rsidRDefault="002312C8" w:rsidP="002312C8"/>
    <w:p w14:paraId="4C14E4C5" w14:textId="77777777" w:rsidR="002312C8" w:rsidRPr="00C16C1D" w:rsidRDefault="002312C8" w:rsidP="002312C8"/>
    <w:p w14:paraId="5899453D" w14:textId="77777777" w:rsidR="002312C8" w:rsidRPr="00C16C1D" w:rsidRDefault="002312C8" w:rsidP="002312C8"/>
    <w:p w14:paraId="0B020FAD" w14:textId="77777777" w:rsidR="002312C8" w:rsidRPr="00C16C1D" w:rsidRDefault="002312C8" w:rsidP="002312C8"/>
    <w:p w14:paraId="69202381" w14:textId="77777777" w:rsidR="002312C8" w:rsidRPr="00C16C1D" w:rsidRDefault="002312C8" w:rsidP="002312C8"/>
    <w:p w14:paraId="10FF0CE5" w14:textId="77777777" w:rsidR="002312C8" w:rsidRPr="00C16C1D" w:rsidRDefault="002312C8" w:rsidP="002312C8"/>
    <w:p w14:paraId="239E586D" w14:textId="77777777" w:rsidR="002312C8" w:rsidRPr="00C16C1D" w:rsidRDefault="002312C8" w:rsidP="002312C8"/>
    <w:p w14:paraId="0CB32006" w14:textId="77777777" w:rsidR="002312C8" w:rsidRPr="00C16C1D" w:rsidRDefault="002312C8" w:rsidP="002312C8"/>
    <w:p w14:paraId="4EE03229" w14:textId="77777777" w:rsidR="002312C8" w:rsidRPr="00C16C1D" w:rsidRDefault="002312C8" w:rsidP="002312C8"/>
    <w:p w14:paraId="09F140A4" w14:textId="77777777" w:rsidR="002312C8" w:rsidRPr="00C16C1D" w:rsidRDefault="002312C8" w:rsidP="002312C8"/>
    <w:p w14:paraId="07497CB8" w14:textId="77777777" w:rsidR="002312C8" w:rsidRPr="00C16C1D" w:rsidRDefault="002312C8" w:rsidP="002312C8"/>
    <w:p w14:paraId="2942479B" w14:textId="77777777" w:rsidR="002312C8" w:rsidRPr="00C16C1D" w:rsidRDefault="002312C8" w:rsidP="002312C8"/>
    <w:p w14:paraId="6EC1D7F4" w14:textId="77777777" w:rsidR="002312C8" w:rsidRPr="00C16C1D" w:rsidRDefault="002312C8" w:rsidP="002312C8"/>
    <w:p w14:paraId="1D8692E5" w14:textId="77777777" w:rsidR="002312C8" w:rsidRPr="00C16C1D" w:rsidRDefault="002312C8" w:rsidP="002312C8"/>
    <w:p w14:paraId="4EBE1A5B" w14:textId="77777777" w:rsidR="002312C8" w:rsidRPr="00C16C1D" w:rsidRDefault="002312C8" w:rsidP="002312C8"/>
    <w:p w14:paraId="6E05F39E" w14:textId="77777777" w:rsidR="002312C8" w:rsidRDefault="002312C8" w:rsidP="002312C8"/>
    <w:p w14:paraId="755FD713" w14:textId="77777777" w:rsidR="002312C8" w:rsidRDefault="002312C8" w:rsidP="002312C8">
      <w:pPr>
        <w:jc w:val="center"/>
      </w:pPr>
    </w:p>
    <w:p w14:paraId="78CAFCA5" w14:textId="77777777" w:rsidR="002312C8" w:rsidRDefault="002312C8" w:rsidP="002312C8">
      <w:pPr>
        <w:jc w:val="center"/>
      </w:pPr>
    </w:p>
    <w:p w14:paraId="1E4B32D1" w14:textId="52E697E9" w:rsidR="002312C8" w:rsidRDefault="002312C8" w:rsidP="002312C8">
      <w:pPr>
        <w:jc w:val="center"/>
      </w:pPr>
      <w:r>
        <w:rPr>
          <w:noProof/>
          <w:lang w:val="en-GB"/>
        </w:rPr>
        <mc:AlternateContent>
          <mc:Choice Requires="wps">
            <w:drawing>
              <wp:anchor distT="0" distB="0" distL="114300" distR="114300" simplePos="0" relativeHeight="251661312" behindDoc="0" locked="0" layoutInCell="1" allowOverlap="1" wp14:anchorId="7EB3F396" wp14:editId="52D1BA58">
                <wp:simplePos x="0" y="0"/>
                <wp:positionH relativeFrom="column">
                  <wp:posOffset>2990850</wp:posOffset>
                </wp:positionH>
                <wp:positionV relativeFrom="paragraph">
                  <wp:posOffset>51435</wp:posOffset>
                </wp:positionV>
                <wp:extent cx="340360" cy="1141095"/>
                <wp:effectExtent l="19050" t="16510" r="21590" b="13970"/>
                <wp:wrapNone/>
                <wp:docPr id="5" name="Up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141095"/>
                        </a:xfrm>
                        <a:prstGeom prst="upArrow">
                          <a:avLst>
                            <a:gd name="adj1" fmla="val 50000"/>
                            <a:gd name="adj2" fmla="val 49436"/>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EF01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026" type="#_x0000_t68" style="position:absolute;margin-left:235.5pt;margin-top:4.05pt;width:26.8pt;height:8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" adj="3185" fillcolor="black">
                <v:textbox style="layout-flow:vertical-ideographic"/>
              </v:shape>
            </w:pict>
          </mc:Fallback>
        </mc:AlternateContent>
      </w:r>
    </w:p>
    <w:p w14:paraId="45E92C8E" w14:textId="77777777" w:rsidR="002312C8" w:rsidRDefault="002312C8" w:rsidP="002312C8">
      <w:pPr>
        <w:jc w:val="center"/>
      </w:pPr>
    </w:p>
    <w:p w14:paraId="1D5F1902" w14:textId="77777777" w:rsidR="002312C8" w:rsidRDefault="002312C8" w:rsidP="002312C8">
      <w:pPr>
        <w:jc w:val="center"/>
      </w:pPr>
    </w:p>
    <w:p w14:paraId="644F17E6" w14:textId="77777777" w:rsidR="002312C8" w:rsidRDefault="002312C8" w:rsidP="002312C8"/>
    <w:p w14:paraId="4954B8E8" w14:textId="075F9EB7" w:rsidR="002312C8" w:rsidRDefault="002312C8" w:rsidP="002312C8">
      <w:r>
        <w:rPr>
          <w:noProof/>
          <w:lang w:val="en-GB"/>
        </w:rPr>
        <w:lastRenderedPageBreak/>
        <mc:AlternateContent>
          <mc:Choice Requires="wps">
            <w:drawing>
              <wp:anchor distT="0" distB="0" distL="114300" distR="114300" simplePos="0" relativeHeight="251662336" behindDoc="0" locked="0" layoutInCell="1" allowOverlap="1" wp14:anchorId="5894C61D" wp14:editId="678228AF">
                <wp:simplePos x="0" y="0"/>
                <wp:positionH relativeFrom="column">
                  <wp:posOffset>3002280</wp:posOffset>
                </wp:positionH>
                <wp:positionV relativeFrom="paragraph">
                  <wp:posOffset>-507365</wp:posOffset>
                </wp:positionV>
                <wp:extent cx="320675" cy="591185"/>
                <wp:effectExtent l="30480" t="16510" r="29845" b="11430"/>
                <wp:wrapNone/>
                <wp:docPr id="4" name="Up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591185"/>
                        </a:xfrm>
                        <a:prstGeom prst="upArrow">
                          <a:avLst>
                            <a:gd name="adj1" fmla="val 50000"/>
                            <a:gd name="adj2" fmla="val 27184"/>
                          </a:avLst>
                        </a:prstGeom>
                        <a:solidFill>
                          <a:srgbClr val="00000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E8939" id="Up Arrow 4" o:spid="_x0000_s1026" type="#_x0000_t68" style="position:absolute;margin-left:236.4pt;margin-top:-39.95pt;width:25.25pt;height:46.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" adj="3185" fillcolor="black">
                <v:textbox style="layout-flow:vertical-ideographic"/>
              </v:shape>
            </w:pict>
          </mc:Fallback>
        </mc:AlternateContent>
      </w:r>
    </w:p>
    <w:p w14:paraId="52467AC4" w14:textId="75929EDB" w:rsidR="002312C8" w:rsidRDefault="002312C8" w:rsidP="002312C8">
      <w:r w:rsidRPr="00B9073A">
        <w:rPr>
          <w:noProof/>
          <w:lang w:val="en-GB"/>
        </w:rPr>
        <w:drawing>
          <wp:inline distT="0" distB="0" distL="0" distR="0" wp14:anchorId="1DAF32ED" wp14:editId="4F43C2BD">
            <wp:extent cx="6510020" cy="7874635"/>
            <wp:effectExtent l="0" t="0" r="5080" b="0"/>
            <wp:docPr id="2" name="Picture 2" descr="TABEL 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 A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0020" cy="7874635"/>
                    </a:xfrm>
                    <a:prstGeom prst="rect">
                      <a:avLst/>
                    </a:prstGeom>
                    <a:noFill/>
                    <a:ln>
                      <a:noFill/>
                    </a:ln>
                  </pic:spPr>
                </pic:pic>
              </a:graphicData>
            </a:graphic>
          </wp:inline>
        </w:drawing>
      </w:r>
    </w:p>
    <w:p w14:paraId="74E08CEA" w14:textId="0F3933DB" w:rsidR="002312C8" w:rsidRPr="008722E3" w:rsidRDefault="002312C8" w:rsidP="002312C8">
      <w:pPr>
        <w:rPr>
          <w:lang w:val="id-ID"/>
        </w:rPr>
      </w:pPr>
      <w:bookmarkStart w:id="0" w:name="_Toc19455025"/>
      <w:r>
        <w:rPr>
          <w:noProof/>
          <w:lang w:val="en-GB"/>
        </w:rPr>
        <mc:AlternateContent>
          <mc:Choice Requires="wps">
            <w:drawing>
              <wp:anchor distT="0" distB="0" distL="114300" distR="114300" simplePos="0" relativeHeight="251660288" behindDoc="0" locked="0" layoutInCell="1" allowOverlap="1" wp14:anchorId="5E8133DB" wp14:editId="09F5ED90">
                <wp:simplePos x="0" y="0"/>
                <wp:positionH relativeFrom="column">
                  <wp:posOffset>-2592070</wp:posOffset>
                </wp:positionH>
                <wp:positionV relativeFrom="paragraph">
                  <wp:posOffset>25400</wp:posOffset>
                </wp:positionV>
                <wp:extent cx="0" cy="176530"/>
                <wp:effectExtent l="55880" t="15875" r="58420" b="762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FA020D" id="_x0000_t32" coordsize="21600,21600" o:spt="32" o:oned="t" path="m,l21600,21600e" filled="f">
                <v:path arrowok="t" fillok="f" o:connecttype="none"/>
                <o:lock v:ext="edit" shapetype="t"/>
              </v:shapetype>
              <v:shape id="Straight Arrow Connector 3" o:spid="_x0000_s1026" type="#_x0000_t32" style="position:absolute;margin-left:-204.1pt;margin-top:2pt;width:0;height:13.9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">
                <v:stroke endarrow="block"/>
              </v:shape>
            </w:pict>
          </mc:Fallback>
        </mc:AlternateContent>
      </w:r>
      <w:bookmarkEnd w:id="0"/>
    </w:p>
    <w:p w14:paraId="658AD36F" w14:textId="77777777" w:rsidR="002312C8" w:rsidRPr="00151227" w:rsidRDefault="002312C8" w:rsidP="002312C8">
      <w:pPr>
        <w:spacing w:line="360" w:lineRule="auto"/>
        <w:jc w:val="center"/>
        <w:rPr>
          <w:b/>
          <w:lang w:val="id-ID"/>
        </w:rPr>
      </w:pPr>
      <w:r w:rsidRPr="00151227">
        <w:rPr>
          <w:b/>
          <w:lang w:val="id-ID"/>
        </w:rPr>
        <w:lastRenderedPageBreak/>
        <w:t>RENCANA  PEMBELAJARAN  SEMESTER (RPS)</w:t>
      </w:r>
    </w:p>
    <w:p w14:paraId="19DE2EDB" w14:textId="77777777" w:rsidR="002312C8" w:rsidRDefault="002312C8" w:rsidP="002312C8">
      <w:pPr>
        <w:tabs>
          <w:tab w:val="left" w:pos="2410"/>
        </w:tabs>
        <w:spacing w:line="360" w:lineRule="auto"/>
        <w:jc w:val="both"/>
        <w:rPr>
          <w:b/>
        </w:rPr>
      </w:pPr>
    </w:p>
    <w:p w14:paraId="7BB83FC0" w14:textId="77777777" w:rsidR="002312C8" w:rsidRPr="006B028B" w:rsidRDefault="002312C8" w:rsidP="002312C8">
      <w:pPr>
        <w:tabs>
          <w:tab w:val="left" w:pos="2410"/>
        </w:tabs>
        <w:spacing w:line="360" w:lineRule="auto"/>
        <w:jc w:val="both"/>
        <w:rPr>
          <w:b/>
        </w:rPr>
      </w:pPr>
      <w:r w:rsidRPr="006B028B">
        <w:rPr>
          <w:b/>
        </w:rPr>
        <w:t xml:space="preserve">Identifikasi Mata Kuliah </w:t>
      </w:r>
    </w:p>
    <w:p w14:paraId="6672B1CB" w14:textId="77777777" w:rsidR="002312C8" w:rsidRPr="006B028B" w:rsidRDefault="002312C8" w:rsidP="002312C8">
      <w:pPr>
        <w:tabs>
          <w:tab w:val="left" w:pos="2410"/>
        </w:tabs>
        <w:spacing w:line="360" w:lineRule="auto"/>
        <w:jc w:val="both"/>
      </w:pPr>
      <w:r w:rsidRPr="006B028B">
        <w:rPr>
          <w:b/>
        </w:rPr>
        <w:t xml:space="preserve">Program Studi </w:t>
      </w:r>
      <w:r w:rsidRPr="006B028B">
        <w:rPr>
          <w:b/>
        </w:rPr>
        <w:tab/>
        <w:t>:</w:t>
      </w:r>
      <w:r w:rsidRPr="006B028B">
        <w:t xml:space="preserve"> </w:t>
      </w:r>
      <w:r>
        <w:t>Administrasi Publik</w:t>
      </w:r>
      <w:r w:rsidRPr="006B028B">
        <w:rPr>
          <w:b/>
        </w:rPr>
        <w:t xml:space="preserve"> </w:t>
      </w:r>
    </w:p>
    <w:p w14:paraId="591B9B20" w14:textId="77777777" w:rsidR="002312C8" w:rsidRPr="006B028B" w:rsidRDefault="002312C8" w:rsidP="002312C8">
      <w:pPr>
        <w:tabs>
          <w:tab w:val="left" w:pos="2410"/>
        </w:tabs>
        <w:spacing w:line="360" w:lineRule="auto"/>
        <w:jc w:val="both"/>
      </w:pPr>
      <w:r w:rsidRPr="006B028B">
        <w:rPr>
          <w:b/>
        </w:rPr>
        <w:t xml:space="preserve">Nama Mata Kuliah </w:t>
      </w:r>
      <w:r w:rsidRPr="006B028B">
        <w:rPr>
          <w:b/>
        </w:rPr>
        <w:tab/>
        <w:t>:</w:t>
      </w:r>
      <w:r w:rsidRPr="006B028B">
        <w:t xml:space="preserve"> </w:t>
      </w:r>
      <w:r>
        <w:t>Teori Pembangunan</w:t>
      </w:r>
      <w:r w:rsidRPr="006B028B">
        <w:t xml:space="preserve"> </w:t>
      </w:r>
      <w:r w:rsidRPr="006B028B">
        <w:tab/>
      </w:r>
      <w:r w:rsidRPr="006B028B">
        <w:tab/>
      </w:r>
    </w:p>
    <w:p w14:paraId="131B076D" w14:textId="77777777" w:rsidR="002312C8" w:rsidRPr="00CD5265" w:rsidRDefault="002312C8" w:rsidP="002312C8">
      <w:pPr>
        <w:tabs>
          <w:tab w:val="left" w:pos="2410"/>
        </w:tabs>
        <w:spacing w:line="360" w:lineRule="auto"/>
        <w:jc w:val="both"/>
      </w:pPr>
      <w:r w:rsidRPr="006B028B">
        <w:rPr>
          <w:b/>
        </w:rPr>
        <w:t xml:space="preserve">Semester </w:t>
      </w:r>
      <w:r w:rsidRPr="006B028B">
        <w:rPr>
          <w:b/>
        </w:rPr>
        <w:tab/>
        <w:t>:</w:t>
      </w:r>
      <w:r w:rsidRPr="006B028B">
        <w:t xml:space="preserve"> </w:t>
      </w:r>
      <w:r>
        <w:t>III</w:t>
      </w:r>
    </w:p>
    <w:p w14:paraId="0EF88A30" w14:textId="77777777" w:rsidR="002312C8" w:rsidRPr="006B028B" w:rsidRDefault="002312C8" w:rsidP="002312C8">
      <w:pPr>
        <w:tabs>
          <w:tab w:val="left" w:pos="2410"/>
        </w:tabs>
        <w:spacing w:line="360" w:lineRule="auto"/>
        <w:jc w:val="both"/>
      </w:pPr>
      <w:r w:rsidRPr="006B028B">
        <w:rPr>
          <w:b/>
        </w:rPr>
        <w:t xml:space="preserve">Kode &amp; SKS </w:t>
      </w:r>
      <w:r w:rsidRPr="006B028B">
        <w:rPr>
          <w:b/>
        </w:rPr>
        <w:tab/>
        <w:t>:</w:t>
      </w:r>
      <w:r w:rsidRPr="006B028B">
        <w:t xml:space="preserve"> </w:t>
      </w:r>
      <w:r w:rsidRPr="00CD5265">
        <w:t>SAP6309</w:t>
      </w:r>
      <w:r w:rsidRPr="006B028B">
        <w:rPr>
          <w:color w:val="000000"/>
        </w:rPr>
        <w:t xml:space="preserve"> &amp; </w:t>
      </w:r>
      <w:r>
        <w:t>3</w:t>
      </w:r>
    </w:p>
    <w:p w14:paraId="6FD9FFA5" w14:textId="77777777" w:rsidR="002312C8" w:rsidRPr="006B028B" w:rsidRDefault="002312C8" w:rsidP="002312C8">
      <w:pPr>
        <w:tabs>
          <w:tab w:val="left" w:pos="2410"/>
        </w:tabs>
        <w:spacing w:line="360" w:lineRule="auto"/>
        <w:jc w:val="both"/>
      </w:pPr>
      <w:r w:rsidRPr="006B028B">
        <w:rPr>
          <w:b/>
        </w:rPr>
        <w:t xml:space="preserve">Status Mata Kuliah </w:t>
      </w:r>
      <w:r w:rsidRPr="006B028B">
        <w:rPr>
          <w:b/>
        </w:rPr>
        <w:tab/>
        <w:t>:</w:t>
      </w:r>
      <w:r w:rsidRPr="006B028B">
        <w:t xml:space="preserve"> Wajib Lulus</w:t>
      </w:r>
    </w:p>
    <w:p w14:paraId="19313D3A" w14:textId="77777777" w:rsidR="002312C8" w:rsidRPr="00151227" w:rsidRDefault="002312C8" w:rsidP="002312C8">
      <w:pPr>
        <w:tabs>
          <w:tab w:val="left" w:pos="2410"/>
        </w:tabs>
        <w:spacing w:line="360" w:lineRule="auto"/>
        <w:jc w:val="both"/>
      </w:pPr>
      <w:r>
        <w:rPr>
          <w:b/>
          <w:lang w:val="id-ID"/>
        </w:rPr>
        <w:t>Dosen Pengampu</w:t>
      </w:r>
      <w:r w:rsidRPr="006B028B">
        <w:rPr>
          <w:b/>
        </w:rPr>
        <w:t xml:space="preserve"> </w:t>
      </w:r>
      <w:r w:rsidRPr="006B028B">
        <w:rPr>
          <w:b/>
        </w:rPr>
        <w:tab/>
        <w:t>:</w:t>
      </w:r>
      <w:r w:rsidRPr="006B028B">
        <w:t xml:space="preserve"> </w:t>
      </w:r>
      <w:r>
        <w:rPr>
          <w:lang w:val="id-ID"/>
        </w:rPr>
        <w:t xml:space="preserve">Dwi Harsono, Ph.D, </w:t>
      </w:r>
      <w:r>
        <w:t xml:space="preserve">Hardian Wahyu Widianto, S.Sos., </w:t>
      </w:r>
      <w:proofErr w:type="gramStart"/>
      <w:r>
        <w:t>MPA.,</w:t>
      </w:r>
      <w:proofErr w:type="gramEnd"/>
    </w:p>
    <w:p w14:paraId="11069D49" w14:textId="77777777" w:rsidR="002312C8" w:rsidRDefault="002312C8" w:rsidP="002312C8">
      <w:pPr>
        <w:spacing w:line="360" w:lineRule="auto"/>
        <w:jc w:val="both"/>
        <w:rPr>
          <w:b/>
          <w:sz w:val="22"/>
          <w:szCs w:val="22"/>
        </w:rPr>
      </w:pPr>
    </w:p>
    <w:p w14:paraId="45CCAA5F" w14:textId="77777777" w:rsidR="002312C8" w:rsidRPr="00151227" w:rsidRDefault="002312C8" w:rsidP="002312C8">
      <w:pPr>
        <w:spacing w:line="360" w:lineRule="auto"/>
        <w:jc w:val="both"/>
        <w:rPr>
          <w:b/>
          <w:sz w:val="22"/>
          <w:szCs w:val="22"/>
          <w:lang w:val="id-ID"/>
        </w:rPr>
      </w:pPr>
      <w:r w:rsidRPr="00151227">
        <w:rPr>
          <w:b/>
          <w:sz w:val="22"/>
          <w:szCs w:val="22"/>
        </w:rPr>
        <w:t>Deskripsi Mata Kuliah</w:t>
      </w:r>
      <w:r>
        <w:rPr>
          <w:b/>
          <w:sz w:val="22"/>
          <w:szCs w:val="22"/>
          <w:lang w:val="id-ID"/>
        </w:rPr>
        <w:tab/>
        <w:t>:</w:t>
      </w:r>
    </w:p>
    <w:p w14:paraId="57B0E8D5" w14:textId="77777777" w:rsidR="002312C8" w:rsidRDefault="002312C8" w:rsidP="002312C8">
      <w:pPr>
        <w:spacing w:line="360" w:lineRule="auto"/>
        <w:jc w:val="both"/>
        <w:rPr>
          <w:sz w:val="22"/>
          <w:szCs w:val="22"/>
        </w:rPr>
      </w:pPr>
      <w:r w:rsidRPr="00B35B6A">
        <w:rPr>
          <w:sz w:val="22"/>
          <w:szCs w:val="22"/>
        </w:rPr>
        <w:t xml:space="preserve">Mata kuliah ini </w:t>
      </w:r>
      <w:r w:rsidRPr="00A07B39">
        <w:rPr>
          <w:b/>
          <w:sz w:val="22"/>
          <w:szCs w:val="22"/>
        </w:rPr>
        <w:t>bertujuan</w:t>
      </w:r>
      <w:r>
        <w:rPr>
          <w:sz w:val="22"/>
          <w:szCs w:val="22"/>
        </w:rPr>
        <w:t xml:space="preserve"> untuk membekali mahasiswa</w:t>
      </w:r>
      <w:r w:rsidRPr="00B35B6A">
        <w:rPr>
          <w:sz w:val="22"/>
          <w:szCs w:val="22"/>
        </w:rPr>
        <w:t xml:space="preserve"> ag</w:t>
      </w:r>
      <w:r>
        <w:rPr>
          <w:sz w:val="22"/>
          <w:szCs w:val="22"/>
        </w:rPr>
        <w:t>ar mampu menafsirka</w:t>
      </w:r>
      <w:r>
        <w:rPr>
          <w:sz w:val="22"/>
          <w:szCs w:val="22"/>
          <w:lang w:val="id-ID"/>
        </w:rPr>
        <w:t>n</w:t>
      </w:r>
      <w:r>
        <w:rPr>
          <w:sz w:val="22"/>
          <w:szCs w:val="22"/>
        </w:rPr>
        <w:t xml:space="preserve"> </w:t>
      </w:r>
      <w:r>
        <w:rPr>
          <w:sz w:val="22"/>
          <w:szCs w:val="22"/>
          <w:lang w:val="id-ID"/>
        </w:rPr>
        <w:t xml:space="preserve">makna pembangunan, menganalisis berbagai teori dan gagasan pembangunan, serta mampu menyusun kajian masalah pembangunan yang dihadapi negara.  </w:t>
      </w:r>
      <w:r w:rsidRPr="001A6A17">
        <w:rPr>
          <w:b/>
          <w:sz w:val="22"/>
          <w:szCs w:val="22"/>
        </w:rPr>
        <w:t>Materi</w:t>
      </w:r>
      <w:r>
        <w:rPr>
          <w:sz w:val="22"/>
          <w:szCs w:val="22"/>
        </w:rPr>
        <w:t xml:space="preserve"> bahasan </w:t>
      </w:r>
      <w:r w:rsidRPr="00B35B6A">
        <w:rPr>
          <w:sz w:val="22"/>
          <w:szCs w:val="22"/>
        </w:rPr>
        <w:t>pada</w:t>
      </w:r>
      <w:r>
        <w:rPr>
          <w:sz w:val="22"/>
          <w:szCs w:val="22"/>
        </w:rPr>
        <w:t xml:space="preserve"> perkuliahan ini</w:t>
      </w:r>
      <w:r>
        <w:rPr>
          <w:sz w:val="22"/>
          <w:szCs w:val="22"/>
          <w:lang w:val="id-ID"/>
        </w:rPr>
        <w:t xml:space="preserve"> </w:t>
      </w:r>
      <w:proofErr w:type="gramStart"/>
      <w:r>
        <w:rPr>
          <w:sz w:val="22"/>
          <w:szCs w:val="22"/>
          <w:lang w:val="id-ID"/>
        </w:rPr>
        <w:t>akan</w:t>
      </w:r>
      <w:proofErr w:type="gramEnd"/>
      <w:r>
        <w:rPr>
          <w:sz w:val="22"/>
          <w:szCs w:val="22"/>
        </w:rPr>
        <w:t xml:space="preserve"> difokuskan</w:t>
      </w:r>
      <w:r>
        <w:rPr>
          <w:sz w:val="22"/>
          <w:szCs w:val="22"/>
          <w:lang w:val="id-ID"/>
        </w:rPr>
        <w:t xml:space="preserve"> pada sejarah konsep pembangunan pembangunan, teori dan paradigma dalam pembangunan, serta isu-isu pembangunan yang dihadapi negara berkembang</w:t>
      </w:r>
      <w:r>
        <w:rPr>
          <w:sz w:val="22"/>
          <w:szCs w:val="22"/>
        </w:rPr>
        <w:t>.</w:t>
      </w:r>
      <w:r>
        <w:rPr>
          <w:sz w:val="22"/>
          <w:szCs w:val="22"/>
          <w:lang w:val="id-ID"/>
        </w:rPr>
        <w:t xml:space="preserve"> Mahasiswa dalam </w:t>
      </w:r>
      <w:r w:rsidRPr="00CE3284">
        <w:rPr>
          <w:b/>
          <w:sz w:val="22"/>
          <w:szCs w:val="22"/>
          <w:lang w:val="id-ID"/>
        </w:rPr>
        <w:t>pelaksanaan</w:t>
      </w:r>
      <w:r>
        <w:rPr>
          <w:sz w:val="22"/>
          <w:szCs w:val="22"/>
          <w:lang w:val="id-ID"/>
        </w:rPr>
        <w:t xml:space="preserve"> perkuliahan diarahkan untuk terlibat aktif dalam diskusi bersama </w:t>
      </w:r>
      <w:r w:rsidRPr="00B35B6A">
        <w:rPr>
          <w:sz w:val="22"/>
          <w:szCs w:val="22"/>
        </w:rPr>
        <w:t>dan juga berkontribusi d</w:t>
      </w:r>
      <w:r>
        <w:rPr>
          <w:sz w:val="22"/>
          <w:szCs w:val="22"/>
        </w:rPr>
        <w:t xml:space="preserve">alam membuat tugas-tugas, </w:t>
      </w:r>
      <w:r w:rsidRPr="00B35B6A">
        <w:rPr>
          <w:sz w:val="22"/>
          <w:szCs w:val="22"/>
        </w:rPr>
        <w:t>serta presentasi kelompok dengan menggunakan pendekatan konteks</w:t>
      </w:r>
      <w:r>
        <w:rPr>
          <w:sz w:val="22"/>
          <w:szCs w:val="22"/>
        </w:rPr>
        <w:t xml:space="preserve">tual, kontruktivisme, realistic </w:t>
      </w:r>
      <w:r w:rsidRPr="00715365">
        <w:t xml:space="preserve">menggunakan metode </w:t>
      </w:r>
      <w:r>
        <w:t xml:space="preserve">ceramah, </w:t>
      </w:r>
      <w:r w:rsidRPr="00715365">
        <w:rPr>
          <w:i/>
        </w:rPr>
        <w:t>Cooperative Learning</w:t>
      </w:r>
      <w:r>
        <w:rPr>
          <w:i/>
          <w:lang w:val="id-ID"/>
        </w:rPr>
        <w:t xml:space="preserve"> </w:t>
      </w:r>
      <w:r>
        <w:rPr>
          <w:lang w:val="id-ID"/>
        </w:rPr>
        <w:t xml:space="preserve">dan </w:t>
      </w:r>
      <w:r>
        <w:rPr>
          <w:i/>
          <w:sz w:val="22"/>
          <w:szCs w:val="22"/>
        </w:rPr>
        <w:t>Problem Based Learning Model</w:t>
      </w:r>
      <w:r w:rsidRPr="00715365">
        <w:rPr>
          <w:i/>
          <w:lang w:val="id-ID"/>
        </w:rPr>
        <w:t xml:space="preserve"> </w:t>
      </w:r>
      <w:r w:rsidRPr="00715365">
        <w:t xml:space="preserve">dalam rangka </w:t>
      </w:r>
      <w:r>
        <w:t xml:space="preserve">memperkaya pengalaman mereka. </w:t>
      </w:r>
      <w:r>
        <w:rPr>
          <w:sz w:val="22"/>
          <w:szCs w:val="22"/>
          <w:lang w:val="id-ID"/>
        </w:rPr>
        <w:t xml:space="preserve">Untuk mengetahui pencapaian kompetensi, digunakanlah penilaian tes dan non tes. </w:t>
      </w:r>
      <w:r w:rsidRPr="007E7C31">
        <w:rPr>
          <w:b/>
          <w:sz w:val="22"/>
          <w:szCs w:val="22"/>
        </w:rPr>
        <w:t>Penilaian</w:t>
      </w:r>
      <w:r>
        <w:rPr>
          <w:sz w:val="22"/>
          <w:szCs w:val="22"/>
        </w:rPr>
        <w:t xml:space="preserve"> tes berupa pelaksanaan </w:t>
      </w:r>
      <w:r>
        <w:rPr>
          <w:sz w:val="22"/>
          <w:szCs w:val="22"/>
          <w:lang w:val="id-ID"/>
        </w:rPr>
        <w:t>Ujian Tengah Semester (UTS)</w:t>
      </w:r>
      <w:r w:rsidRPr="00B35B6A">
        <w:rPr>
          <w:sz w:val="22"/>
          <w:szCs w:val="22"/>
        </w:rPr>
        <w:t xml:space="preserve"> dan Ujian Akhir Semester (UAS) sedangkan penilaian non tes berupa penugasa</w:t>
      </w:r>
      <w:r>
        <w:rPr>
          <w:sz w:val="22"/>
          <w:szCs w:val="22"/>
        </w:rPr>
        <w:t>n dalam bentuk penulisan esai</w:t>
      </w:r>
      <w:r w:rsidRPr="00B35B6A">
        <w:rPr>
          <w:sz w:val="22"/>
          <w:szCs w:val="22"/>
        </w:rPr>
        <w:t xml:space="preserve"> dan presentasi kelompok. Penyusunan penu</w:t>
      </w:r>
      <w:r>
        <w:rPr>
          <w:sz w:val="22"/>
          <w:szCs w:val="22"/>
        </w:rPr>
        <w:t>lisan tugas dalam b</w:t>
      </w:r>
      <w:r>
        <w:rPr>
          <w:sz w:val="22"/>
          <w:szCs w:val="22"/>
          <w:lang w:val="id-ID"/>
        </w:rPr>
        <w:t>entuk esai</w:t>
      </w:r>
      <w:r w:rsidRPr="00B35B6A">
        <w:rPr>
          <w:sz w:val="22"/>
          <w:szCs w:val="22"/>
        </w:rPr>
        <w:t xml:space="preserve"> berdasarkan referensi buku dan jurnal yang relevan.</w:t>
      </w:r>
    </w:p>
    <w:p w14:paraId="38E129EB" w14:textId="77777777" w:rsidR="002312C8" w:rsidRDefault="002312C8" w:rsidP="002312C8">
      <w:pPr>
        <w:spacing w:line="360" w:lineRule="auto"/>
        <w:jc w:val="both"/>
        <w:rPr>
          <w:sz w:val="22"/>
          <w:szCs w:val="22"/>
        </w:rPr>
      </w:pPr>
    </w:p>
    <w:p w14:paraId="3111DD7C" w14:textId="77777777" w:rsidR="002312C8" w:rsidRDefault="002312C8" w:rsidP="002312C8">
      <w:pPr>
        <w:spacing w:line="360" w:lineRule="auto"/>
        <w:jc w:val="both"/>
        <w:rPr>
          <w:sz w:val="22"/>
          <w:szCs w:val="22"/>
        </w:rPr>
      </w:pPr>
    </w:p>
    <w:p w14:paraId="156AB1F8" w14:textId="77777777" w:rsidR="002312C8" w:rsidRDefault="002312C8" w:rsidP="002312C8">
      <w:pPr>
        <w:spacing w:line="360" w:lineRule="auto"/>
        <w:jc w:val="both"/>
        <w:rPr>
          <w:sz w:val="22"/>
          <w:szCs w:val="22"/>
        </w:rPr>
      </w:pPr>
    </w:p>
    <w:p w14:paraId="393A3B5B" w14:textId="77777777" w:rsidR="002312C8" w:rsidRDefault="002312C8" w:rsidP="002312C8">
      <w:pPr>
        <w:spacing w:line="360" w:lineRule="auto"/>
        <w:jc w:val="both"/>
        <w:rPr>
          <w:sz w:val="22"/>
          <w:szCs w:val="22"/>
        </w:rPr>
      </w:pPr>
    </w:p>
    <w:p w14:paraId="0A03D7BF" w14:textId="77777777" w:rsidR="002312C8" w:rsidRDefault="002312C8" w:rsidP="002312C8">
      <w:pPr>
        <w:spacing w:line="360" w:lineRule="auto"/>
        <w:jc w:val="both"/>
        <w:rPr>
          <w:sz w:val="22"/>
          <w:szCs w:val="22"/>
        </w:rPr>
      </w:pPr>
    </w:p>
    <w:p w14:paraId="50786B04" w14:textId="0FE14F43" w:rsidR="002312C8" w:rsidRDefault="002312C8" w:rsidP="002312C8">
      <w:pPr>
        <w:spacing w:line="360" w:lineRule="auto"/>
        <w:jc w:val="both"/>
        <w:rPr>
          <w:sz w:val="22"/>
          <w:szCs w:val="22"/>
        </w:rPr>
      </w:pPr>
    </w:p>
    <w:p w14:paraId="51AA8126" w14:textId="72359EA7" w:rsidR="002312C8" w:rsidRDefault="002312C8" w:rsidP="002312C8">
      <w:pPr>
        <w:spacing w:line="360" w:lineRule="auto"/>
        <w:jc w:val="both"/>
        <w:rPr>
          <w:sz w:val="22"/>
          <w:szCs w:val="22"/>
        </w:rPr>
      </w:pPr>
    </w:p>
    <w:p w14:paraId="0E14575F" w14:textId="77777777" w:rsidR="002312C8" w:rsidRDefault="002312C8" w:rsidP="002312C8">
      <w:pPr>
        <w:spacing w:line="360" w:lineRule="auto"/>
        <w:jc w:val="both"/>
        <w:rPr>
          <w:sz w:val="22"/>
          <w:szCs w:val="22"/>
        </w:rPr>
      </w:pPr>
    </w:p>
    <w:p w14:paraId="36AE4DDF" w14:textId="77777777" w:rsidR="002312C8" w:rsidRDefault="002312C8" w:rsidP="002312C8">
      <w:pPr>
        <w:spacing w:line="360" w:lineRule="auto"/>
        <w:jc w:val="both"/>
        <w:rPr>
          <w:sz w:val="22"/>
          <w:szCs w:val="22"/>
        </w:rPr>
      </w:pPr>
    </w:p>
    <w:p w14:paraId="57EE408C" w14:textId="77777777" w:rsidR="002312C8" w:rsidRDefault="002312C8" w:rsidP="002312C8">
      <w:pPr>
        <w:spacing w:line="360" w:lineRule="auto"/>
        <w:jc w:val="both"/>
        <w:rPr>
          <w:sz w:val="22"/>
          <w:szCs w:val="22"/>
        </w:rPr>
      </w:pPr>
    </w:p>
    <w:p w14:paraId="6A2F2136" w14:textId="77777777" w:rsidR="002312C8" w:rsidRPr="00CE3DDC" w:rsidRDefault="002312C8" w:rsidP="002312C8">
      <w:pPr>
        <w:spacing w:line="360" w:lineRule="auto"/>
        <w:jc w:val="center"/>
        <w:rPr>
          <w:b/>
          <w:sz w:val="22"/>
          <w:szCs w:val="22"/>
          <w:lang w:val="id-ID"/>
        </w:rPr>
      </w:pPr>
      <w:r>
        <w:rPr>
          <w:b/>
          <w:sz w:val="22"/>
          <w:szCs w:val="22"/>
          <w:lang w:val="id-ID"/>
        </w:rPr>
        <w:lastRenderedPageBreak/>
        <w:t>Tabel 1. Capaian Pembelajaran</w:t>
      </w:r>
    </w:p>
    <w:p w14:paraId="2D19F31A" w14:textId="77777777" w:rsidR="002312C8" w:rsidRPr="00A31DBD" w:rsidRDefault="002312C8" w:rsidP="002312C8">
      <w:pPr>
        <w:spacing w:line="360" w:lineRule="auto"/>
        <w:jc w:val="both"/>
        <w:rPr>
          <w:sz w:val="22"/>
          <w:szCs w:val="22"/>
          <w:lang w:val="id-ID"/>
        </w:rPr>
      </w:pPr>
      <w:r>
        <w:rPr>
          <w:b/>
          <w:sz w:val="22"/>
          <w:szCs w:val="22"/>
          <w:lang w:val="id-ID"/>
        </w:rPr>
        <w:t>Capaian Pembelajaran :</w:t>
      </w:r>
      <w:r>
        <w:rPr>
          <w:sz w:val="22"/>
          <w:szCs w:val="22"/>
          <w:lang w:val="id-ID"/>
        </w:rPr>
        <w:t xml:space="preserve"> </w:t>
      </w:r>
    </w:p>
    <w:tbl>
      <w:tblPr>
        <w:tblW w:w="9355"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6"/>
        <w:gridCol w:w="8079"/>
      </w:tblGrid>
      <w:tr w:rsidR="002312C8" w:rsidRPr="00715365" w14:paraId="4CE4B875" w14:textId="77777777" w:rsidTr="002312C8">
        <w:trPr>
          <w:trHeight w:val="520"/>
        </w:trPr>
        <w:tc>
          <w:tcPr>
            <w:tcW w:w="1276" w:type="dxa"/>
            <w:shd w:val="clear" w:color="auto" w:fill="B6DDE8"/>
            <w:vAlign w:val="center"/>
          </w:tcPr>
          <w:p w14:paraId="57900828" w14:textId="77777777" w:rsidR="002312C8" w:rsidRPr="00CE3DDC" w:rsidRDefault="002312C8" w:rsidP="002312C8">
            <w:pPr>
              <w:jc w:val="center"/>
              <w:rPr>
                <w:b/>
                <w:sz w:val="22"/>
                <w:szCs w:val="22"/>
              </w:rPr>
            </w:pPr>
            <w:r w:rsidRPr="00CE3DDC">
              <w:rPr>
                <w:b/>
                <w:sz w:val="22"/>
                <w:szCs w:val="22"/>
              </w:rPr>
              <w:t>CPL-Prodi</w:t>
            </w:r>
          </w:p>
        </w:tc>
        <w:tc>
          <w:tcPr>
            <w:tcW w:w="8079" w:type="dxa"/>
            <w:shd w:val="clear" w:color="auto" w:fill="B6DDE8"/>
            <w:vAlign w:val="center"/>
          </w:tcPr>
          <w:p w14:paraId="4B95CCF5" w14:textId="77777777" w:rsidR="002312C8" w:rsidRPr="00CE3DDC" w:rsidRDefault="002312C8" w:rsidP="002312C8">
            <w:pPr>
              <w:jc w:val="center"/>
              <w:rPr>
                <w:b/>
                <w:sz w:val="22"/>
                <w:szCs w:val="22"/>
              </w:rPr>
            </w:pPr>
            <w:r w:rsidRPr="00CE3DDC">
              <w:rPr>
                <w:b/>
                <w:sz w:val="22"/>
                <w:szCs w:val="22"/>
              </w:rPr>
              <w:t>Keterangan</w:t>
            </w:r>
          </w:p>
        </w:tc>
      </w:tr>
      <w:tr w:rsidR="002312C8" w:rsidRPr="00715365" w14:paraId="12E9EB40" w14:textId="77777777" w:rsidTr="002312C8">
        <w:trPr>
          <w:trHeight w:val="520"/>
        </w:trPr>
        <w:tc>
          <w:tcPr>
            <w:tcW w:w="1276" w:type="dxa"/>
            <w:shd w:val="clear" w:color="auto" w:fill="auto"/>
          </w:tcPr>
          <w:p w14:paraId="7D853817" w14:textId="77777777" w:rsidR="002312C8" w:rsidRPr="00E173F4" w:rsidRDefault="002312C8" w:rsidP="002312C8">
            <w:pPr>
              <w:rPr>
                <w:sz w:val="22"/>
                <w:szCs w:val="22"/>
              </w:rPr>
            </w:pPr>
            <w:r w:rsidRPr="00E173F4">
              <w:rPr>
                <w:sz w:val="22"/>
                <w:szCs w:val="22"/>
              </w:rPr>
              <w:t>S.01</w:t>
            </w:r>
          </w:p>
        </w:tc>
        <w:tc>
          <w:tcPr>
            <w:tcW w:w="8079" w:type="dxa"/>
            <w:shd w:val="clear" w:color="auto" w:fill="auto"/>
          </w:tcPr>
          <w:p w14:paraId="7AC5D784" w14:textId="77777777" w:rsidR="002312C8" w:rsidRPr="00E173F4" w:rsidRDefault="002312C8" w:rsidP="002312C8">
            <w:pPr>
              <w:rPr>
                <w:color w:val="000000"/>
                <w:sz w:val="22"/>
                <w:szCs w:val="22"/>
                <w:lang w:eastAsia="id-ID"/>
              </w:rPr>
            </w:pPr>
            <w:r w:rsidRPr="00D139AD">
              <w:rPr>
                <w:color w:val="000000"/>
                <w:sz w:val="22"/>
                <w:szCs w:val="22"/>
                <w:lang w:eastAsia="id-ID"/>
              </w:rPr>
              <w:t>Bertakwa kepada Tuhan Yang Maha Esa dan mampu menunjukkan sikap religius dalam menjalankan tugasnya.</w:t>
            </w:r>
          </w:p>
        </w:tc>
      </w:tr>
      <w:tr w:rsidR="002312C8" w:rsidRPr="00715365" w14:paraId="5AA62B2B" w14:textId="77777777" w:rsidTr="002312C8">
        <w:trPr>
          <w:trHeight w:val="265"/>
        </w:trPr>
        <w:tc>
          <w:tcPr>
            <w:tcW w:w="1276" w:type="dxa"/>
            <w:shd w:val="clear" w:color="auto" w:fill="auto"/>
          </w:tcPr>
          <w:p w14:paraId="32F2B950" w14:textId="77777777" w:rsidR="002312C8" w:rsidRPr="00E173F4" w:rsidRDefault="002312C8" w:rsidP="002312C8">
            <w:pPr>
              <w:jc w:val="both"/>
              <w:rPr>
                <w:sz w:val="22"/>
                <w:szCs w:val="22"/>
              </w:rPr>
            </w:pPr>
            <w:r>
              <w:rPr>
                <w:sz w:val="22"/>
                <w:szCs w:val="22"/>
              </w:rPr>
              <w:t>S.06</w:t>
            </w:r>
          </w:p>
        </w:tc>
        <w:tc>
          <w:tcPr>
            <w:tcW w:w="8079" w:type="dxa"/>
            <w:shd w:val="clear" w:color="auto" w:fill="auto"/>
          </w:tcPr>
          <w:p w14:paraId="24BBFB58" w14:textId="77777777" w:rsidR="002312C8" w:rsidRPr="00E173F4" w:rsidRDefault="002312C8" w:rsidP="002312C8">
            <w:pPr>
              <w:tabs>
                <w:tab w:val="right" w:pos="10224"/>
              </w:tabs>
              <w:jc w:val="both"/>
              <w:rPr>
                <w:sz w:val="22"/>
                <w:szCs w:val="22"/>
              </w:rPr>
            </w:pPr>
            <w:r w:rsidRPr="00D139AD">
              <w:rPr>
                <w:color w:val="000000"/>
                <w:sz w:val="22"/>
                <w:szCs w:val="22"/>
                <w:lang w:eastAsia="id-ID"/>
              </w:rPr>
              <w:t>Kritis dan responsif terhadap permasalahan publik di lingkungannya.</w:t>
            </w:r>
            <w:r>
              <w:rPr>
                <w:color w:val="000000"/>
                <w:sz w:val="22"/>
                <w:szCs w:val="22"/>
                <w:lang w:val="id-ID" w:eastAsia="id-ID"/>
              </w:rPr>
              <w:t xml:space="preserve"> </w:t>
            </w:r>
          </w:p>
        </w:tc>
      </w:tr>
      <w:tr w:rsidR="002312C8" w:rsidRPr="00715365" w14:paraId="262A0ABE" w14:textId="77777777" w:rsidTr="002312C8">
        <w:trPr>
          <w:trHeight w:val="283"/>
        </w:trPr>
        <w:tc>
          <w:tcPr>
            <w:tcW w:w="1276" w:type="dxa"/>
            <w:shd w:val="clear" w:color="auto" w:fill="auto"/>
          </w:tcPr>
          <w:p w14:paraId="33D30669" w14:textId="77777777" w:rsidR="002312C8" w:rsidRPr="00D139AD" w:rsidRDefault="002312C8" w:rsidP="002312C8">
            <w:pPr>
              <w:jc w:val="both"/>
              <w:rPr>
                <w:sz w:val="22"/>
                <w:szCs w:val="22"/>
                <w:lang w:val="id-ID"/>
              </w:rPr>
            </w:pPr>
            <w:r>
              <w:rPr>
                <w:sz w:val="22"/>
                <w:szCs w:val="22"/>
                <w:lang w:val="id-ID"/>
              </w:rPr>
              <w:t>S.09</w:t>
            </w:r>
          </w:p>
        </w:tc>
        <w:tc>
          <w:tcPr>
            <w:tcW w:w="8079" w:type="dxa"/>
            <w:shd w:val="clear" w:color="auto" w:fill="auto"/>
          </w:tcPr>
          <w:p w14:paraId="41A9B24D" w14:textId="77777777" w:rsidR="002312C8" w:rsidRPr="00E173F4" w:rsidRDefault="002312C8" w:rsidP="002312C8">
            <w:pPr>
              <w:jc w:val="both"/>
              <w:rPr>
                <w:sz w:val="22"/>
                <w:szCs w:val="22"/>
              </w:rPr>
            </w:pPr>
            <w:r w:rsidRPr="00D139AD">
              <w:rPr>
                <w:color w:val="000000"/>
                <w:sz w:val="22"/>
                <w:szCs w:val="22"/>
                <w:lang w:eastAsia="id-ID"/>
              </w:rPr>
              <w:t>Berwawasan global dengan tidak meninggalkan nilai kearifan lokal</w:t>
            </w:r>
            <w:proofErr w:type="gramStart"/>
            <w:r w:rsidRPr="00D139AD">
              <w:rPr>
                <w:color w:val="000000"/>
                <w:sz w:val="22"/>
                <w:szCs w:val="22"/>
                <w:lang w:eastAsia="id-ID"/>
              </w:rPr>
              <w:t>.</w:t>
            </w:r>
            <w:r w:rsidRPr="00E173F4">
              <w:rPr>
                <w:color w:val="000000"/>
                <w:sz w:val="22"/>
                <w:szCs w:val="22"/>
                <w:lang w:eastAsia="id-ID"/>
              </w:rPr>
              <w:t>.</w:t>
            </w:r>
            <w:proofErr w:type="gramEnd"/>
          </w:p>
        </w:tc>
      </w:tr>
      <w:tr w:rsidR="002312C8" w:rsidRPr="00715365" w14:paraId="0B01285A" w14:textId="77777777" w:rsidTr="002312C8">
        <w:trPr>
          <w:trHeight w:val="279"/>
        </w:trPr>
        <w:tc>
          <w:tcPr>
            <w:tcW w:w="1276" w:type="dxa"/>
            <w:shd w:val="clear" w:color="auto" w:fill="auto"/>
          </w:tcPr>
          <w:p w14:paraId="35EADB8A" w14:textId="77777777" w:rsidR="002312C8" w:rsidRPr="00E173F4" w:rsidRDefault="002312C8" w:rsidP="002312C8">
            <w:pPr>
              <w:jc w:val="both"/>
              <w:rPr>
                <w:sz w:val="22"/>
                <w:szCs w:val="22"/>
              </w:rPr>
            </w:pPr>
            <w:r>
              <w:rPr>
                <w:sz w:val="22"/>
                <w:szCs w:val="22"/>
              </w:rPr>
              <w:t>P.01</w:t>
            </w:r>
          </w:p>
        </w:tc>
        <w:tc>
          <w:tcPr>
            <w:tcW w:w="8079" w:type="dxa"/>
            <w:shd w:val="clear" w:color="auto" w:fill="auto"/>
          </w:tcPr>
          <w:p w14:paraId="0DF4FFAC" w14:textId="77777777" w:rsidR="002312C8" w:rsidRPr="00D139AD" w:rsidRDefault="002312C8" w:rsidP="002312C8">
            <w:pPr>
              <w:jc w:val="both"/>
              <w:rPr>
                <w:color w:val="000000"/>
                <w:sz w:val="22"/>
                <w:szCs w:val="22"/>
                <w:lang w:eastAsia="id-ID"/>
              </w:rPr>
            </w:pPr>
            <w:r w:rsidRPr="00D139AD">
              <w:rPr>
                <w:color w:val="000000"/>
                <w:sz w:val="22"/>
                <w:szCs w:val="22"/>
                <w:lang w:eastAsia="id-ID"/>
              </w:rPr>
              <w:t>Memiliki wawa</w:t>
            </w:r>
            <w:r>
              <w:rPr>
                <w:color w:val="000000"/>
                <w:sz w:val="22"/>
                <w:szCs w:val="22"/>
                <w:lang w:eastAsia="id-ID"/>
              </w:rPr>
              <w:t>san yang luas dan komprehensif</w:t>
            </w:r>
          </w:p>
        </w:tc>
      </w:tr>
      <w:tr w:rsidR="002312C8" w:rsidRPr="00715365" w14:paraId="47E49B3A" w14:textId="77777777" w:rsidTr="002312C8">
        <w:trPr>
          <w:trHeight w:val="520"/>
        </w:trPr>
        <w:tc>
          <w:tcPr>
            <w:tcW w:w="1276" w:type="dxa"/>
            <w:shd w:val="clear" w:color="auto" w:fill="auto"/>
          </w:tcPr>
          <w:p w14:paraId="4675C762" w14:textId="77777777" w:rsidR="002312C8" w:rsidRPr="00E173F4" w:rsidRDefault="002312C8" w:rsidP="002312C8">
            <w:pPr>
              <w:jc w:val="both"/>
              <w:rPr>
                <w:sz w:val="22"/>
                <w:szCs w:val="22"/>
              </w:rPr>
            </w:pPr>
            <w:r w:rsidRPr="00E173F4">
              <w:rPr>
                <w:sz w:val="22"/>
                <w:szCs w:val="22"/>
              </w:rPr>
              <w:t>P.0</w:t>
            </w:r>
            <w:r>
              <w:rPr>
                <w:sz w:val="22"/>
                <w:szCs w:val="22"/>
              </w:rPr>
              <w:t>2</w:t>
            </w:r>
          </w:p>
        </w:tc>
        <w:tc>
          <w:tcPr>
            <w:tcW w:w="8079" w:type="dxa"/>
            <w:shd w:val="clear" w:color="auto" w:fill="auto"/>
          </w:tcPr>
          <w:p w14:paraId="2F6EC768" w14:textId="77777777" w:rsidR="002312C8" w:rsidRPr="00D139AD" w:rsidRDefault="002312C8" w:rsidP="002312C8">
            <w:pPr>
              <w:jc w:val="both"/>
              <w:rPr>
                <w:color w:val="000000"/>
                <w:sz w:val="22"/>
                <w:szCs w:val="22"/>
                <w:lang w:val="id-ID" w:eastAsia="id-ID"/>
              </w:rPr>
            </w:pPr>
            <w:r w:rsidRPr="00D139AD">
              <w:rPr>
                <w:color w:val="000000"/>
                <w:sz w:val="22"/>
                <w:szCs w:val="22"/>
                <w:lang w:eastAsia="id-ID"/>
              </w:rPr>
              <w:t>Menguasai Logika, konsep-konsep, teori, metode dala</w:t>
            </w:r>
            <w:r>
              <w:rPr>
                <w:color w:val="000000"/>
                <w:sz w:val="22"/>
                <w:szCs w:val="22"/>
                <w:lang w:eastAsia="id-ID"/>
              </w:rPr>
              <w:t>m  Administrasi Publik, men</w:t>
            </w:r>
            <w:r>
              <w:rPr>
                <w:color w:val="000000"/>
                <w:sz w:val="22"/>
                <w:szCs w:val="22"/>
                <w:lang w:val="id-ID" w:eastAsia="id-ID"/>
              </w:rPr>
              <w:t xml:space="preserve">cakup : </w:t>
            </w:r>
            <w:r w:rsidRPr="00D139AD">
              <w:rPr>
                <w:color w:val="000000"/>
                <w:sz w:val="22"/>
                <w:szCs w:val="22"/>
                <w:lang w:val="id-ID" w:eastAsia="id-ID"/>
              </w:rPr>
              <w:t>Ko</w:t>
            </w:r>
            <w:r>
              <w:rPr>
                <w:color w:val="000000"/>
                <w:sz w:val="22"/>
                <w:szCs w:val="22"/>
                <w:lang w:val="id-ID" w:eastAsia="id-ID"/>
              </w:rPr>
              <w:t xml:space="preserve">nsep dasar Administrasi Publik,Sistem administrasi negara, </w:t>
            </w:r>
            <w:r w:rsidRPr="00D139AD">
              <w:rPr>
                <w:color w:val="000000"/>
                <w:sz w:val="22"/>
                <w:szCs w:val="22"/>
                <w:lang w:val="id-ID" w:eastAsia="id-ID"/>
              </w:rPr>
              <w:t xml:space="preserve">Dasar-dasar Organisasi, </w:t>
            </w:r>
            <w:r>
              <w:rPr>
                <w:color w:val="000000"/>
                <w:sz w:val="22"/>
                <w:szCs w:val="22"/>
                <w:lang w:val="id-ID" w:eastAsia="id-ID"/>
              </w:rPr>
              <w:t xml:space="preserve">Asas-asas manajemen, </w:t>
            </w:r>
            <w:r w:rsidRPr="00D139AD">
              <w:rPr>
                <w:color w:val="000000"/>
                <w:sz w:val="22"/>
                <w:szCs w:val="22"/>
                <w:lang w:val="id-ID" w:eastAsia="id-ID"/>
              </w:rPr>
              <w:t>Birokrasi,</w:t>
            </w:r>
            <w:r>
              <w:rPr>
                <w:color w:val="000000"/>
                <w:sz w:val="22"/>
                <w:szCs w:val="22"/>
                <w:lang w:val="id-ID" w:eastAsia="id-ID"/>
              </w:rPr>
              <w:t xml:space="preserve"> K</w:t>
            </w:r>
            <w:r w:rsidRPr="00D139AD">
              <w:rPr>
                <w:color w:val="000000"/>
                <w:sz w:val="22"/>
                <w:szCs w:val="22"/>
                <w:lang w:val="id-ID" w:eastAsia="id-ID"/>
              </w:rPr>
              <w:t>ebijakan publik,</w:t>
            </w:r>
            <w:r>
              <w:rPr>
                <w:color w:val="000000"/>
                <w:sz w:val="22"/>
                <w:szCs w:val="22"/>
                <w:lang w:val="id-ID" w:eastAsia="id-ID"/>
              </w:rPr>
              <w:t xml:space="preserve"> </w:t>
            </w:r>
            <w:r w:rsidRPr="00D139AD">
              <w:rPr>
                <w:color w:val="000000"/>
                <w:sz w:val="22"/>
                <w:szCs w:val="22"/>
                <w:lang w:val="id-ID" w:eastAsia="id-ID"/>
              </w:rPr>
              <w:t xml:space="preserve">Manajemen SDM sektor publik, </w:t>
            </w:r>
            <w:r>
              <w:rPr>
                <w:color w:val="000000"/>
                <w:sz w:val="22"/>
                <w:szCs w:val="22"/>
                <w:lang w:val="id-ID" w:eastAsia="id-ID"/>
              </w:rPr>
              <w:t xml:space="preserve">Kepemimpinan, Metode penelitian, Etika Administrasi publik, </w:t>
            </w:r>
            <w:r w:rsidRPr="00D139AD">
              <w:rPr>
                <w:color w:val="000000"/>
                <w:sz w:val="22"/>
                <w:szCs w:val="22"/>
                <w:lang w:val="id-ID" w:eastAsia="id-ID"/>
              </w:rPr>
              <w:t xml:space="preserve">Sistem </w:t>
            </w:r>
            <w:r>
              <w:rPr>
                <w:color w:val="000000"/>
                <w:sz w:val="22"/>
                <w:szCs w:val="22"/>
                <w:lang w:val="id-ID" w:eastAsia="id-ID"/>
              </w:rPr>
              <w:t xml:space="preserve">informasi manajemen dan e-gov, Pengambilan keputusan, </w:t>
            </w:r>
            <w:r w:rsidRPr="00D139AD">
              <w:rPr>
                <w:color w:val="000000"/>
                <w:sz w:val="22"/>
                <w:szCs w:val="22"/>
                <w:lang w:val="id-ID" w:eastAsia="id-ID"/>
              </w:rPr>
              <w:t xml:space="preserve">Hukum administrasi negara, </w:t>
            </w:r>
            <w:r>
              <w:rPr>
                <w:color w:val="000000"/>
                <w:sz w:val="22"/>
                <w:szCs w:val="22"/>
                <w:lang w:val="id-ID" w:eastAsia="id-ID"/>
              </w:rPr>
              <w:t xml:space="preserve">Pelayanan publik, </w:t>
            </w:r>
            <w:r w:rsidRPr="00D139AD">
              <w:rPr>
                <w:color w:val="000000"/>
                <w:sz w:val="22"/>
                <w:szCs w:val="22"/>
                <w:lang w:val="id-ID" w:eastAsia="id-ID"/>
              </w:rPr>
              <w:t>Administrasi pembangunan</w:t>
            </w:r>
            <w:r>
              <w:rPr>
                <w:color w:val="000000"/>
                <w:sz w:val="22"/>
                <w:szCs w:val="22"/>
                <w:lang w:eastAsia="id-ID"/>
              </w:rPr>
              <w:t>.</w:t>
            </w:r>
            <w:r>
              <w:rPr>
                <w:color w:val="000000"/>
                <w:sz w:val="22"/>
                <w:szCs w:val="22"/>
                <w:lang w:val="id-ID" w:eastAsia="id-ID"/>
              </w:rPr>
              <w:t xml:space="preserve"> </w:t>
            </w:r>
          </w:p>
        </w:tc>
      </w:tr>
      <w:tr w:rsidR="002312C8" w:rsidRPr="00715365" w14:paraId="4E96D3BF" w14:textId="77777777" w:rsidTr="002312C8">
        <w:trPr>
          <w:trHeight w:val="520"/>
        </w:trPr>
        <w:tc>
          <w:tcPr>
            <w:tcW w:w="1276" w:type="dxa"/>
            <w:shd w:val="clear" w:color="auto" w:fill="auto"/>
          </w:tcPr>
          <w:p w14:paraId="2823CD9F" w14:textId="77777777" w:rsidR="002312C8" w:rsidRPr="006C1F06" w:rsidRDefault="002312C8" w:rsidP="002312C8">
            <w:pPr>
              <w:jc w:val="both"/>
              <w:rPr>
                <w:sz w:val="22"/>
                <w:szCs w:val="22"/>
                <w:lang w:val="id-ID"/>
              </w:rPr>
            </w:pPr>
            <w:r>
              <w:rPr>
                <w:sz w:val="22"/>
                <w:szCs w:val="22"/>
              </w:rPr>
              <w:t>KU.0</w:t>
            </w:r>
            <w:r>
              <w:rPr>
                <w:sz w:val="22"/>
                <w:szCs w:val="22"/>
                <w:lang w:val="id-ID"/>
              </w:rPr>
              <w:t>1</w:t>
            </w:r>
          </w:p>
        </w:tc>
        <w:tc>
          <w:tcPr>
            <w:tcW w:w="8079" w:type="dxa"/>
            <w:shd w:val="clear" w:color="auto" w:fill="auto"/>
          </w:tcPr>
          <w:p w14:paraId="00942688" w14:textId="77777777" w:rsidR="002312C8" w:rsidRPr="00E173F4" w:rsidRDefault="002312C8" w:rsidP="002312C8">
            <w:pPr>
              <w:jc w:val="both"/>
              <w:rPr>
                <w:color w:val="000000"/>
                <w:sz w:val="22"/>
                <w:szCs w:val="22"/>
                <w:lang w:eastAsia="id-ID"/>
              </w:rPr>
            </w:pPr>
            <w:r w:rsidRPr="006C1F06">
              <w:rPr>
                <w:color w:val="000000"/>
                <w:sz w:val="22"/>
                <w:szCs w:val="22"/>
                <w:lang w:eastAsia="id-ID"/>
              </w:rPr>
              <w:t>Mampu menerapkan pemikiran logis, kritis, sistematis, dan inovatif dalam konteks implementasi dan pengembangan ilmu pengetahuan dan teknologi bidang Administrasi Publik dengan memperhatikan dan menerapkan nilai humaniora yang sesuai.</w:t>
            </w:r>
          </w:p>
        </w:tc>
      </w:tr>
      <w:tr w:rsidR="002312C8" w:rsidRPr="00715365" w14:paraId="4026BD45" w14:textId="77777777" w:rsidTr="002312C8">
        <w:trPr>
          <w:trHeight w:val="520"/>
        </w:trPr>
        <w:tc>
          <w:tcPr>
            <w:tcW w:w="1276" w:type="dxa"/>
            <w:shd w:val="clear" w:color="auto" w:fill="auto"/>
          </w:tcPr>
          <w:p w14:paraId="0B4623E7" w14:textId="77777777" w:rsidR="002312C8" w:rsidRPr="00E173F4" w:rsidRDefault="002312C8" w:rsidP="002312C8">
            <w:pPr>
              <w:jc w:val="both"/>
              <w:rPr>
                <w:sz w:val="22"/>
                <w:szCs w:val="22"/>
              </w:rPr>
            </w:pPr>
            <w:r>
              <w:rPr>
                <w:sz w:val="22"/>
                <w:szCs w:val="22"/>
              </w:rPr>
              <w:t>KU.0</w:t>
            </w:r>
            <w:r w:rsidRPr="00E173F4">
              <w:rPr>
                <w:sz w:val="22"/>
                <w:szCs w:val="22"/>
              </w:rPr>
              <w:t>5</w:t>
            </w:r>
          </w:p>
        </w:tc>
        <w:tc>
          <w:tcPr>
            <w:tcW w:w="8079" w:type="dxa"/>
            <w:shd w:val="clear" w:color="auto" w:fill="auto"/>
          </w:tcPr>
          <w:p w14:paraId="1CDC07DF" w14:textId="77777777" w:rsidR="002312C8" w:rsidRPr="00E173F4" w:rsidRDefault="002312C8" w:rsidP="002312C8">
            <w:pPr>
              <w:jc w:val="both"/>
              <w:rPr>
                <w:color w:val="000000"/>
                <w:sz w:val="22"/>
                <w:szCs w:val="22"/>
                <w:lang w:eastAsia="id-ID"/>
              </w:rPr>
            </w:pPr>
            <w:r w:rsidRPr="00804D9B">
              <w:rPr>
                <w:color w:val="000000"/>
                <w:sz w:val="22"/>
                <w:szCs w:val="22"/>
                <w:lang w:eastAsia="id-ID"/>
              </w:rPr>
              <w:t>Mampu mengambil keputusan secara tepat dalam konteks penyelesaian masalah di bidang keahlian Administrasi Publik, berdasarkan hasil analisis informasi dan data.</w:t>
            </w:r>
          </w:p>
        </w:tc>
      </w:tr>
      <w:tr w:rsidR="002312C8" w:rsidRPr="00715365" w14:paraId="4011E892" w14:textId="77777777" w:rsidTr="002312C8">
        <w:trPr>
          <w:trHeight w:val="520"/>
        </w:trPr>
        <w:tc>
          <w:tcPr>
            <w:tcW w:w="1276" w:type="dxa"/>
            <w:shd w:val="clear" w:color="auto" w:fill="auto"/>
          </w:tcPr>
          <w:p w14:paraId="2937CFF1" w14:textId="77777777" w:rsidR="002312C8" w:rsidRPr="00E173F4" w:rsidRDefault="002312C8" w:rsidP="002312C8">
            <w:pPr>
              <w:jc w:val="both"/>
              <w:rPr>
                <w:sz w:val="22"/>
                <w:szCs w:val="22"/>
              </w:rPr>
            </w:pPr>
            <w:r w:rsidRPr="00E173F4">
              <w:rPr>
                <w:sz w:val="22"/>
                <w:szCs w:val="22"/>
              </w:rPr>
              <w:t>KK.01</w:t>
            </w:r>
          </w:p>
        </w:tc>
        <w:tc>
          <w:tcPr>
            <w:tcW w:w="8079" w:type="dxa"/>
            <w:shd w:val="clear" w:color="auto" w:fill="auto"/>
          </w:tcPr>
          <w:p w14:paraId="5D311C27" w14:textId="77777777" w:rsidR="002312C8" w:rsidRPr="00E173F4" w:rsidRDefault="002312C8" w:rsidP="002312C8">
            <w:pPr>
              <w:jc w:val="both"/>
              <w:rPr>
                <w:color w:val="000000"/>
                <w:sz w:val="22"/>
                <w:szCs w:val="22"/>
                <w:lang w:eastAsia="id-ID"/>
              </w:rPr>
            </w:pPr>
            <w:r w:rsidRPr="005112DD">
              <w:rPr>
                <w:color w:val="000000"/>
                <w:sz w:val="22"/>
                <w:szCs w:val="22"/>
                <w:lang w:eastAsia="id-ID"/>
              </w:rPr>
              <w:t>Menguasai mampu menerapkan konsep, teori, metode penelitian bidang Administrasi Publik, secara mendalam, serta mampu memformulasikan penyelesaian masalah prosedural.</w:t>
            </w:r>
          </w:p>
        </w:tc>
      </w:tr>
      <w:tr w:rsidR="002312C8" w:rsidRPr="00715365" w14:paraId="70A64E3A" w14:textId="77777777" w:rsidTr="002312C8">
        <w:trPr>
          <w:trHeight w:val="520"/>
        </w:trPr>
        <w:tc>
          <w:tcPr>
            <w:tcW w:w="1276" w:type="dxa"/>
            <w:shd w:val="clear" w:color="auto" w:fill="auto"/>
          </w:tcPr>
          <w:p w14:paraId="0A14122B" w14:textId="77777777" w:rsidR="002312C8" w:rsidRPr="00E173F4" w:rsidRDefault="002312C8" w:rsidP="002312C8">
            <w:pPr>
              <w:jc w:val="both"/>
              <w:rPr>
                <w:sz w:val="22"/>
                <w:szCs w:val="22"/>
              </w:rPr>
            </w:pPr>
            <w:r>
              <w:rPr>
                <w:sz w:val="22"/>
                <w:szCs w:val="22"/>
              </w:rPr>
              <w:t>KK.02</w:t>
            </w:r>
          </w:p>
        </w:tc>
        <w:tc>
          <w:tcPr>
            <w:tcW w:w="8079" w:type="dxa"/>
            <w:shd w:val="clear" w:color="auto" w:fill="auto"/>
          </w:tcPr>
          <w:p w14:paraId="3F09A907" w14:textId="77777777" w:rsidR="002312C8" w:rsidRPr="00E173F4" w:rsidRDefault="002312C8" w:rsidP="002312C8">
            <w:pPr>
              <w:jc w:val="both"/>
              <w:rPr>
                <w:color w:val="000000"/>
                <w:sz w:val="22"/>
                <w:szCs w:val="22"/>
                <w:lang w:eastAsia="id-ID"/>
              </w:rPr>
            </w:pPr>
            <w:r w:rsidRPr="005112DD">
              <w:rPr>
                <w:color w:val="000000"/>
                <w:sz w:val="22"/>
                <w:szCs w:val="22"/>
                <w:lang w:eastAsia="id-ID"/>
              </w:rPr>
              <w:t>Mampu merumuskan gagasan dalam kebijak</w:t>
            </w:r>
            <w:r>
              <w:rPr>
                <w:color w:val="000000"/>
                <w:sz w:val="22"/>
                <w:szCs w:val="22"/>
                <w:lang w:eastAsia="id-ID"/>
              </w:rPr>
              <w:t>an strategis administrasi publik</w:t>
            </w:r>
            <w:r w:rsidRPr="005112DD">
              <w:rPr>
                <w:color w:val="000000"/>
                <w:sz w:val="22"/>
                <w:szCs w:val="22"/>
                <w:lang w:eastAsia="id-ID"/>
              </w:rPr>
              <w:t xml:space="preserve"> yang berkelanjutan dan bermanfaat bagi masyarakat berdasarkan hasil analisis kebijakan publik yang didukung oleh kepekaan menangkap permasalahan yang berkembang di dalam masyarakat.</w:t>
            </w:r>
          </w:p>
        </w:tc>
      </w:tr>
      <w:tr w:rsidR="002312C8" w:rsidRPr="00715365" w14:paraId="2B6B2C39" w14:textId="77777777" w:rsidTr="002312C8">
        <w:trPr>
          <w:trHeight w:val="520"/>
        </w:trPr>
        <w:tc>
          <w:tcPr>
            <w:tcW w:w="1276" w:type="dxa"/>
            <w:shd w:val="clear" w:color="auto" w:fill="auto"/>
          </w:tcPr>
          <w:p w14:paraId="3713FB5C" w14:textId="77777777" w:rsidR="002312C8" w:rsidRPr="00E173F4" w:rsidRDefault="002312C8" w:rsidP="002312C8">
            <w:pPr>
              <w:jc w:val="both"/>
              <w:rPr>
                <w:sz w:val="22"/>
                <w:szCs w:val="22"/>
              </w:rPr>
            </w:pPr>
            <w:r w:rsidRPr="00E173F4">
              <w:rPr>
                <w:sz w:val="22"/>
                <w:szCs w:val="22"/>
              </w:rPr>
              <w:t>KK.0</w:t>
            </w:r>
            <w:r>
              <w:rPr>
                <w:sz w:val="22"/>
                <w:szCs w:val="22"/>
              </w:rPr>
              <w:t>3</w:t>
            </w:r>
          </w:p>
        </w:tc>
        <w:tc>
          <w:tcPr>
            <w:tcW w:w="8079" w:type="dxa"/>
            <w:shd w:val="clear" w:color="auto" w:fill="auto"/>
          </w:tcPr>
          <w:p w14:paraId="149ECEAB" w14:textId="77777777" w:rsidR="002312C8" w:rsidRPr="00E173F4" w:rsidRDefault="002312C8" w:rsidP="002312C8">
            <w:pPr>
              <w:jc w:val="both"/>
              <w:rPr>
                <w:color w:val="000000"/>
                <w:sz w:val="22"/>
                <w:szCs w:val="22"/>
                <w:lang w:eastAsia="id-ID"/>
              </w:rPr>
            </w:pPr>
            <w:r w:rsidRPr="00353942">
              <w:rPr>
                <w:color w:val="000000"/>
                <w:sz w:val="22"/>
                <w:szCs w:val="22"/>
                <w:lang w:eastAsia="id-ID"/>
              </w:rPr>
              <w:t>Mampu menyajikan berbagai alternatif model solusi untuk menyelesaikan masalah dalam bidang administrasi negara yang dapat digunakan sebagai dasar pengambilan keputusan secara tepat</w:t>
            </w:r>
          </w:p>
        </w:tc>
      </w:tr>
      <w:tr w:rsidR="002312C8" w:rsidRPr="00715365" w14:paraId="504E8AAF" w14:textId="77777777" w:rsidTr="002312C8">
        <w:trPr>
          <w:trHeight w:val="520"/>
        </w:trPr>
        <w:tc>
          <w:tcPr>
            <w:tcW w:w="1276" w:type="dxa"/>
            <w:shd w:val="clear" w:color="auto" w:fill="B6DDE8"/>
            <w:vAlign w:val="center"/>
          </w:tcPr>
          <w:p w14:paraId="498C3FBA" w14:textId="77777777" w:rsidR="002312C8" w:rsidRPr="00CE3DDC" w:rsidRDefault="002312C8" w:rsidP="002312C8">
            <w:pPr>
              <w:jc w:val="center"/>
              <w:rPr>
                <w:b/>
                <w:sz w:val="22"/>
                <w:szCs w:val="22"/>
              </w:rPr>
            </w:pPr>
            <w:r w:rsidRPr="00CE3DDC">
              <w:rPr>
                <w:b/>
                <w:sz w:val="22"/>
                <w:szCs w:val="22"/>
              </w:rPr>
              <w:t>CP-MK</w:t>
            </w:r>
          </w:p>
        </w:tc>
        <w:tc>
          <w:tcPr>
            <w:tcW w:w="8079" w:type="dxa"/>
            <w:shd w:val="clear" w:color="auto" w:fill="B6DDE8"/>
            <w:vAlign w:val="center"/>
          </w:tcPr>
          <w:p w14:paraId="2475A52E" w14:textId="77777777" w:rsidR="002312C8" w:rsidRPr="00CE3DDC" w:rsidRDefault="002312C8" w:rsidP="002312C8">
            <w:pPr>
              <w:jc w:val="center"/>
              <w:rPr>
                <w:b/>
                <w:color w:val="000000"/>
                <w:sz w:val="22"/>
                <w:szCs w:val="22"/>
                <w:lang w:eastAsia="id-ID"/>
              </w:rPr>
            </w:pPr>
            <w:r w:rsidRPr="00CE3DDC">
              <w:rPr>
                <w:b/>
                <w:color w:val="000000"/>
                <w:sz w:val="22"/>
                <w:szCs w:val="22"/>
                <w:lang w:eastAsia="id-ID"/>
              </w:rPr>
              <w:t>Keterangan</w:t>
            </w:r>
          </w:p>
        </w:tc>
      </w:tr>
      <w:tr w:rsidR="002312C8" w:rsidRPr="00715365" w14:paraId="5769ADAB" w14:textId="77777777" w:rsidTr="002312C8">
        <w:trPr>
          <w:trHeight w:val="311"/>
        </w:trPr>
        <w:tc>
          <w:tcPr>
            <w:tcW w:w="1276" w:type="dxa"/>
            <w:shd w:val="clear" w:color="auto" w:fill="auto"/>
          </w:tcPr>
          <w:p w14:paraId="702B4585" w14:textId="77777777" w:rsidR="002312C8" w:rsidRPr="00353942" w:rsidRDefault="002312C8" w:rsidP="002312C8">
            <w:pPr>
              <w:spacing w:line="276" w:lineRule="auto"/>
              <w:jc w:val="both"/>
              <w:rPr>
                <w:sz w:val="22"/>
                <w:szCs w:val="22"/>
              </w:rPr>
            </w:pPr>
            <w:r w:rsidRPr="00353942">
              <w:rPr>
                <w:sz w:val="22"/>
                <w:szCs w:val="22"/>
              </w:rPr>
              <w:t>M1</w:t>
            </w:r>
          </w:p>
        </w:tc>
        <w:tc>
          <w:tcPr>
            <w:tcW w:w="8079" w:type="dxa"/>
            <w:shd w:val="clear" w:color="auto" w:fill="auto"/>
          </w:tcPr>
          <w:p w14:paraId="4716F960" w14:textId="77777777" w:rsidR="002312C8" w:rsidRPr="00353942" w:rsidRDefault="002312C8" w:rsidP="002312C8">
            <w:pPr>
              <w:pStyle w:val="ListParagraph"/>
              <w:ind w:left="0"/>
              <w:jc w:val="both"/>
            </w:pPr>
            <w:r w:rsidRPr="00353942">
              <w:t>Mahasiswa mampu</w:t>
            </w:r>
            <w:r>
              <w:t xml:space="preserve"> menafsirkan makna pembangunan. </w:t>
            </w:r>
            <w:r w:rsidRPr="00353942">
              <w:t>(</w:t>
            </w:r>
            <w:r w:rsidRPr="000C0930">
              <w:t>S.01,S.09, P.01,KK.02,KK.03</w:t>
            </w:r>
            <w:r w:rsidRPr="00353942">
              <w:t>)</w:t>
            </w:r>
          </w:p>
        </w:tc>
      </w:tr>
      <w:tr w:rsidR="002312C8" w:rsidRPr="00715365" w14:paraId="79D0C139" w14:textId="77777777" w:rsidTr="002312C8">
        <w:trPr>
          <w:trHeight w:val="520"/>
        </w:trPr>
        <w:tc>
          <w:tcPr>
            <w:tcW w:w="1276" w:type="dxa"/>
            <w:shd w:val="clear" w:color="auto" w:fill="auto"/>
          </w:tcPr>
          <w:p w14:paraId="0C385224" w14:textId="77777777" w:rsidR="002312C8" w:rsidRPr="00353942" w:rsidRDefault="002312C8" w:rsidP="002312C8">
            <w:pPr>
              <w:spacing w:line="276" w:lineRule="auto"/>
              <w:jc w:val="both"/>
              <w:rPr>
                <w:sz w:val="22"/>
                <w:szCs w:val="22"/>
              </w:rPr>
            </w:pPr>
            <w:r w:rsidRPr="00353942">
              <w:rPr>
                <w:sz w:val="22"/>
                <w:szCs w:val="22"/>
              </w:rPr>
              <w:t>M2</w:t>
            </w:r>
          </w:p>
        </w:tc>
        <w:tc>
          <w:tcPr>
            <w:tcW w:w="8079" w:type="dxa"/>
            <w:shd w:val="clear" w:color="auto" w:fill="auto"/>
          </w:tcPr>
          <w:p w14:paraId="67B3DA76" w14:textId="77777777" w:rsidR="002312C8" w:rsidRPr="00353942" w:rsidRDefault="002312C8" w:rsidP="002312C8">
            <w:pPr>
              <w:pStyle w:val="ListParagraph"/>
              <w:ind w:left="0"/>
              <w:jc w:val="both"/>
            </w:pPr>
            <w:r w:rsidRPr="00353942">
              <w:t>Mahasiswa mampu m</w:t>
            </w:r>
            <w:r w:rsidRPr="00353942">
              <w:rPr>
                <w:lang w:val="id-ID"/>
              </w:rPr>
              <w:t xml:space="preserve">engaplikasikan teori dasar pembangunan. </w:t>
            </w:r>
            <w:r>
              <w:rPr>
                <w:lang w:val="id-ID"/>
              </w:rPr>
              <w:t>(</w:t>
            </w:r>
            <w:r w:rsidRPr="000C0930">
              <w:rPr>
                <w:lang w:val="id-ID"/>
              </w:rPr>
              <w:t>S.01,S.09, P.01,P.02, KU.01, KK.01,KK.02,KK.03</w:t>
            </w:r>
            <w:r>
              <w:rPr>
                <w:lang w:val="id-ID"/>
              </w:rPr>
              <w:t>)</w:t>
            </w:r>
          </w:p>
        </w:tc>
      </w:tr>
      <w:tr w:rsidR="002312C8" w:rsidRPr="00715365" w14:paraId="473F6AA6" w14:textId="77777777" w:rsidTr="002312C8">
        <w:trPr>
          <w:trHeight w:val="520"/>
        </w:trPr>
        <w:tc>
          <w:tcPr>
            <w:tcW w:w="1276" w:type="dxa"/>
            <w:shd w:val="clear" w:color="auto" w:fill="auto"/>
          </w:tcPr>
          <w:p w14:paraId="5891982C" w14:textId="77777777" w:rsidR="002312C8" w:rsidRPr="00353942" w:rsidRDefault="002312C8" w:rsidP="002312C8">
            <w:pPr>
              <w:spacing w:line="276" w:lineRule="auto"/>
              <w:jc w:val="both"/>
              <w:rPr>
                <w:sz w:val="22"/>
                <w:szCs w:val="22"/>
              </w:rPr>
            </w:pPr>
            <w:r w:rsidRPr="00353942">
              <w:rPr>
                <w:sz w:val="22"/>
                <w:szCs w:val="22"/>
              </w:rPr>
              <w:t>M3</w:t>
            </w:r>
          </w:p>
        </w:tc>
        <w:tc>
          <w:tcPr>
            <w:tcW w:w="8079" w:type="dxa"/>
            <w:shd w:val="clear" w:color="auto" w:fill="auto"/>
          </w:tcPr>
          <w:p w14:paraId="6487C28C" w14:textId="77777777" w:rsidR="002312C8" w:rsidRPr="00AB7DAC" w:rsidRDefault="002312C8" w:rsidP="002312C8">
            <w:pPr>
              <w:pStyle w:val="ListParagraph"/>
              <w:ind w:left="0"/>
              <w:jc w:val="both"/>
              <w:rPr>
                <w:lang w:val="id-ID"/>
              </w:rPr>
            </w:pPr>
            <w:r w:rsidRPr="00353942">
              <w:t>Mahasiswa mampu mengevaluasi peran lembaga-lembaga yang berperan dalam pembangunan</w:t>
            </w:r>
            <w:r>
              <w:rPr>
                <w:lang w:val="id-ID"/>
              </w:rPr>
              <w:t xml:space="preserve"> (</w:t>
            </w:r>
            <w:r w:rsidRPr="000C0930">
              <w:rPr>
                <w:lang w:val="id-ID"/>
              </w:rPr>
              <w:t>S.01,S.09, P.01,P.02, KU.01, KK.01,KK.02,KK.03</w:t>
            </w:r>
            <w:r>
              <w:rPr>
                <w:lang w:val="id-ID"/>
              </w:rPr>
              <w:t>)</w:t>
            </w:r>
          </w:p>
        </w:tc>
      </w:tr>
      <w:tr w:rsidR="002312C8" w:rsidRPr="00715365" w14:paraId="3F9F78BA" w14:textId="77777777" w:rsidTr="002312C8">
        <w:trPr>
          <w:trHeight w:val="520"/>
        </w:trPr>
        <w:tc>
          <w:tcPr>
            <w:tcW w:w="1276" w:type="dxa"/>
            <w:shd w:val="clear" w:color="auto" w:fill="auto"/>
          </w:tcPr>
          <w:p w14:paraId="66EB2A75" w14:textId="77777777" w:rsidR="002312C8" w:rsidRPr="00353942" w:rsidRDefault="002312C8" w:rsidP="002312C8">
            <w:pPr>
              <w:spacing w:line="276" w:lineRule="auto"/>
              <w:jc w:val="both"/>
              <w:rPr>
                <w:sz w:val="22"/>
                <w:szCs w:val="22"/>
              </w:rPr>
            </w:pPr>
            <w:r w:rsidRPr="00353942">
              <w:rPr>
                <w:sz w:val="22"/>
                <w:szCs w:val="22"/>
              </w:rPr>
              <w:t>M4</w:t>
            </w:r>
          </w:p>
        </w:tc>
        <w:tc>
          <w:tcPr>
            <w:tcW w:w="8079" w:type="dxa"/>
            <w:shd w:val="clear" w:color="auto" w:fill="auto"/>
          </w:tcPr>
          <w:p w14:paraId="66C8C7A2" w14:textId="77777777" w:rsidR="002312C8" w:rsidRPr="00AB7DAC" w:rsidRDefault="002312C8" w:rsidP="002312C8">
            <w:pPr>
              <w:pStyle w:val="ListParagraph"/>
              <w:ind w:left="0"/>
              <w:jc w:val="both"/>
              <w:rPr>
                <w:lang w:val="id-ID"/>
              </w:rPr>
            </w:pPr>
            <w:r w:rsidRPr="00353942">
              <w:t>Mahasiswa mampu mengevaluasi isu pembangunan dalam berbagai sektor.</w:t>
            </w:r>
            <w:r>
              <w:rPr>
                <w:lang w:val="id-ID"/>
              </w:rPr>
              <w:t xml:space="preserve"> </w:t>
            </w:r>
            <w:r w:rsidRPr="00AB7DAC">
              <w:rPr>
                <w:lang w:val="id-ID"/>
              </w:rPr>
              <w:t>(S.01,S.06,S.09, P.01,P.02, KU.01, KU.05,  KK.01,KK.02,KK.03)</w:t>
            </w:r>
          </w:p>
        </w:tc>
      </w:tr>
    </w:tbl>
    <w:p w14:paraId="63E76078" w14:textId="77777777" w:rsidR="002312C8" w:rsidRDefault="002312C8" w:rsidP="002312C8">
      <w:pPr>
        <w:spacing w:line="360" w:lineRule="auto"/>
        <w:jc w:val="both"/>
        <w:rPr>
          <w:b/>
          <w:sz w:val="22"/>
          <w:szCs w:val="22"/>
          <w:lang w:val="id-ID"/>
        </w:rPr>
      </w:pPr>
    </w:p>
    <w:p w14:paraId="3E6CC0D3" w14:textId="77777777" w:rsidR="002312C8" w:rsidRPr="00A31DBD" w:rsidRDefault="002312C8" w:rsidP="002312C8">
      <w:pPr>
        <w:spacing w:line="360" w:lineRule="auto"/>
        <w:jc w:val="both"/>
        <w:rPr>
          <w:b/>
          <w:sz w:val="22"/>
          <w:szCs w:val="22"/>
          <w:lang w:val="id-ID"/>
        </w:rPr>
      </w:pPr>
      <w:r w:rsidRPr="00A31DBD">
        <w:rPr>
          <w:b/>
          <w:sz w:val="22"/>
          <w:szCs w:val="22"/>
          <w:lang w:val="id-ID"/>
        </w:rPr>
        <w:t>Keterangan</w:t>
      </w:r>
    </w:p>
    <w:p w14:paraId="6D2E2156" w14:textId="77777777" w:rsidR="002312C8" w:rsidRDefault="002312C8" w:rsidP="002312C8">
      <w:pPr>
        <w:spacing w:line="360" w:lineRule="auto"/>
        <w:jc w:val="both"/>
        <w:rPr>
          <w:sz w:val="22"/>
          <w:szCs w:val="22"/>
          <w:lang w:val="id-ID"/>
        </w:rPr>
      </w:pPr>
      <w:r>
        <w:rPr>
          <w:sz w:val="22"/>
          <w:szCs w:val="22"/>
          <w:lang w:val="id-ID"/>
        </w:rPr>
        <w:t>S : Sikap , P: Perilaku, KU : Keahlian Umum, KK ; Keahlian Khusus</w:t>
      </w:r>
    </w:p>
    <w:p w14:paraId="1DC1D369" w14:textId="77777777" w:rsidR="002312C8" w:rsidRDefault="002312C8" w:rsidP="002312C8">
      <w:pPr>
        <w:spacing w:line="360" w:lineRule="auto"/>
        <w:jc w:val="both"/>
        <w:rPr>
          <w:sz w:val="22"/>
          <w:szCs w:val="22"/>
          <w:lang w:val="id-ID"/>
        </w:rPr>
      </w:pPr>
    </w:p>
    <w:p w14:paraId="2FD81DAA" w14:textId="77777777" w:rsidR="002312C8" w:rsidRDefault="002312C8" w:rsidP="002312C8">
      <w:pPr>
        <w:spacing w:line="360" w:lineRule="auto"/>
        <w:jc w:val="both"/>
        <w:rPr>
          <w:sz w:val="22"/>
          <w:szCs w:val="22"/>
          <w:lang w:val="id-ID"/>
        </w:rPr>
      </w:pPr>
    </w:p>
    <w:p w14:paraId="10F6D748" w14:textId="77777777" w:rsidR="002312C8" w:rsidRPr="00A31DBD" w:rsidRDefault="002312C8" w:rsidP="002312C8">
      <w:pPr>
        <w:spacing w:line="360" w:lineRule="auto"/>
        <w:jc w:val="both"/>
        <w:rPr>
          <w:sz w:val="22"/>
          <w:szCs w:val="22"/>
          <w:lang w:val="id-ID"/>
        </w:rPr>
      </w:pPr>
    </w:p>
    <w:p w14:paraId="68AD946F" w14:textId="77777777" w:rsidR="002312C8" w:rsidRPr="00B35B6A" w:rsidRDefault="002312C8" w:rsidP="002312C8">
      <w:pPr>
        <w:spacing w:line="360" w:lineRule="auto"/>
        <w:jc w:val="both"/>
        <w:rPr>
          <w:sz w:val="22"/>
          <w:szCs w:val="22"/>
        </w:rPr>
      </w:pPr>
      <w:r w:rsidRPr="00B35B6A">
        <w:rPr>
          <w:sz w:val="22"/>
          <w:szCs w:val="22"/>
        </w:rPr>
        <w:t>Capaian Pembelajaran Tatap Muka:</w:t>
      </w:r>
    </w:p>
    <w:p w14:paraId="662457C3" w14:textId="77777777" w:rsidR="002312C8" w:rsidRPr="00ED6223" w:rsidRDefault="002312C8" w:rsidP="00A90126">
      <w:pPr>
        <w:pStyle w:val="ListParagraph"/>
        <w:numPr>
          <w:ilvl w:val="0"/>
          <w:numId w:val="34"/>
        </w:numPr>
        <w:spacing w:after="200" w:line="360" w:lineRule="auto"/>
        <w:ind w:left="360" w:hanging="349"/>
        <w:jc w:val="both"/>
        <w:rPr>
          <w:b/>
        </w:rPr>
      </w:pPr>
      <w:r>
        <w:t xml:space="preserve">Mahasiswa mampu mengidentifikasi materi, dan bekal ketrampilan untuk mengikuti perkuliahan </w:t>
      </w:r>
      <w:r w:rsidRPr="007566EB">
        <w:t>dalam satu semester</w:t>
      </w:r>
      <w:r>
        <w:rPr>
          <w:lang w:val="id-ID"/>
        </w:rPr>
        <w:t xml:space="preserve"> (M1) (Minggu ke 1)</w:t>
      </w:r>
    </w:p>
    <w:p w14:paraId="1B47D432" w14:textId="77777777" w:rsidR="002312C8" w:rsidRPr="00ED6223" w:rsidRDefault="002312C8" w:rsidP="00A90126">
      <w:pPr>
        <w:pStyle w:val="ListParagraph"/>
        <w:numPr>
          <w:ilvl w:val="0"/>
          <w:numId w:val="34"/>
        </w:numPr>
        <w:spacing w:after="200" w:line="360" w:lineRule="auto"/>
        <w:ind w:left="360" w:hanging="349"/>
        <w:jc w:val="both"/>
        <w:rPr>
          <w:b/>
        </w:rPr>
      </w:pPr>
      <w:r w:rsidRPr="00F56777">
        <w:t xml:space="preserve">Mahasiswa mampu </w:t>
      </w:r>
      <w:r>
        <w:t xml:space="preserve">menjelaskan </w:t>
      </w:r>
      <w:r>
        <w:rPr>
          <w:lang w:val="id-ID"/>
        </w:rPr>
        <w:t>sejarah konsep pembangunan</w:t>
      </w:r>
      <w:r>
        <w:t xml:space="preserve"> (</w:t>
      </w:r>
      <w:r>
        <w:rPr>
          <w:lang w:val="id-ID"/>
        </w:rPr>
        <w:t>M1)</w:t>
      </w:r>
      <w:r w:rsidRPr="00F56777">
        <w:t xml:space="preserve"> </w:t>
      </w:r>
      <w:r>
        <w:rPr>
          <w:b/>
          <w:lang w:val="id-ID"/>
        </w:rPr>
        <w:t>(</w:t>
      </w:r>
      <w:r>
        <w:rPr>
          <w:lang w:val="id-ID"/>
        </w:rPr>
        <w:t>Minggu ke</w:t>
      </w:r>
      <w:r w:rsidRPr="00ED6223">
        <w:t xml:space="preserve"> 2-3</w:t>
      </w:r>
      <w:r>
        <w:rPr>
          <w:lang w:val="id-ID"/>
        </w:rPr>
        <w:t>)</w:t>
      </w:r>
    </w:p>
    <w:p w14:paraId="2DA43B69"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Mahasiswa mampu m</w:t>
      </w:r>
      <w:r>
        <w:rPr>
          <w:lang w:val="nl-NL"/>
        </w:rPr>
        <w:t xml:space="preserve">engkritik teori modernisasi dan pandangan </w:t>
      </w:r>
      <w:r>
        <w:rPr>
          <w:i/>
          <w:lang w:val="nl-NL"/>
        </w:rPr>
        <w:t>developmentalism</w:t>
      </w:r>
      <w:r>
        <w:rPr>
          <w:lang w:val="nl-NL"/>
        </w:rPr>
        <w:t xml:space="preserve"> (M2</w:t>
      </w:r>
      <w:r w:rsidRPr="00F56777">
        <w:rPr>
          <w:lang w:val="nl-NL"/>
        </w:rPr>
        <w:t xml:space="preserve">) </w:t>
      </w:r>
      <w:r>
        <w:rPr>
          <w:lang w:val="id-ID"/>
        </w:rPr>
        <w:t>(Minggu ke</w:t>
      </w:r>
      <w:r w:rsidRPr="00F56777">
        <w:rPr>
          <w:lang w:val="nl-NL"/>
        </w:rPr>
        <w:t xml:space="preserve"> 4</w:t>
      </w:r>
      <w:r>
        <w:rPr>
          <w:lang w:val="id-ID"/>
        </w:rPr>
        <w:t>)</w:t>
      </w:r>
    </w:p>
    <w:p w14:paraId="1087FC4C"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 xml:space="preserve">Mahasiswa mampu </w:t>
      </w:r>
      <w:r>
        <w:t>mengkritik teori ketergantungan</w:t>
      </w:r>
      <w:r>
        <w:rPr>
          <w:lang w:val="id-ID"/>
        </w:rPr>
        <w:t xml:space="preserve"> dan pandangan </w:t>
      </w:r>
      <w:r>
        <w:rPr>
          <w:i/>
          <w:lang w:val="id-ID"/>
        </w:rPr>
        <w:t>Underdevelopmentalism</w:t>
      </w:r>
      <w:r>
        <w:rPr>
          <w:lang w:val="id-ID"/>
        </w:rPr>
        <w:t xml:space="preserve"> (M2) (Minggu ke</w:t>
      </w:r>
      <w:r>
        <w:rPr>
          <w:lang w:val="nl-NL"/>
        </w:rPr>
        <w:t xml:space="preserve"> 5</w:t>
      </w:r>
      <w:r>
        <w:rPr>
          <w:lang w:val="id-ID"/>
        </w:rPr>
        <w:t>)</w:t>
      </w:r>
    </w:p>
    <w:p w14:paraId="4BE69838"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Mahasiswa mampu m</w:t>
      </w:r>
      <w:r>
        <w:rPr>
          <w:lang w:val="nl-NL"/>
        </w:rPr>
        <w:t xml:space="preserve">engkritik ide dan praktek </w:t>
      </w:r>
      <w:r>
        <w:rPr>
          <w:lang w:val="id-ID"/>
        </w:rPr>
        <w:t xml:space="preserve">neoliberalisme dan </w:t>
      </w:r>
      <w:r w:rsidRPr="00412D1F">
        <w:rPr>
          <w:i/>
          <w:lang w:val="id-ID"/>
        </w:rPr>
        <w:t>good governance</w:t>
      </w:r>
      <w:r>
        <w:t xml:space="preserve"> (M2</w:t>
      </w:r>
      <w:r w:rsidRPr="00F56777">
        <w:t>)</w:t>
      </w:r>
      <w:r>
        <w:t xml:space="preserve"> </w:t>
      </w:r>
      <w:r>
        <w:rPr>
          <w:lang w:val="id-ID"/>
        </w:rPr>
        <w:t>(Minggu ke</w:t>
      </w:r>
      <w:r>
        <w:t xml:space="preserve"> 6</w:t>
      </w:r>
      <w:r>
        <w:rPr>
          <w:lang w:val="id-ID"/>
        </w:rPr>
        <w:t>)</w:t>
      </w:r>
    </w:p>
    <w:p w14:paraId="686A876A"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 xml:space="preserve">Mahasiswa mampu </w:t>
      </w:r>
      <w:r>
        <w:t>mengevaluasi peran negara dalam pembangunan (</w:t>
      </w:r>
      <w:r>
        <w:rPr>
          <w:lang w:val="id-ID"/>
        </w:rPr>
        <w:t xml:space="preserve">M2, </w:t>
      </w:r>
      <w:r>
        <w:t>M3</w:t>
      </w:r>
      <w:r w:rsidRPr="00F56777">
        <w:t>)</w:t>
      </w:r>
      <w:r>
        <w:rPr>
          <w:lang w:val="id-ID"/>
        </w:rPr>
        <w:t xml:space="preserve"> (Minggu ke 7)</w:t>
      </w:r>
      <w:r>
        <w:t xml:space="preserve"> </w:t>
      </w:r>
    </w:p>
    <w:p w14:paraId="59D9DD00" w14:textId="77777777" w:rsidR="002312C8" w:rsidRPr="00766785" w:rsidRDefault="002312C8" w:rsidP="00A90126">
      <w:pPr>
        <w:pStyle w:val="ListParagraph"/>
        <w:numPr>
          <w:ilvl w:val="0"/>
          <w:numId w:val="34"/>
        </w:numPr>
        <w:spacing w:after="200" w:line="360" w:lineRule="auto"/>
        <w:ind w:left="360" w:hanging="349"/>
        <w:jc w:val="both"/>
        <w:rPr>
          <w:b/>
        </w:rPr>
      </w:pPr>
      <w:r w:rsidRPr="00F56777">
        <w:t xml:space="preserve">Mahasiswa mampu </w:t>
      </w:r>
      <w:r>
        <w:rPr>
          <w:lang w:val="id-ID"/>
        </w:rPr>
        <w:t xml:space="preserve">mengevaluasi peran NGOs dalam pembangunan </w:t>
      </w:r>
      <w:r>
        <w:t>(</w:t>
      </w:r>
      <w:r>
        <w:rPr>
          <w:lang w:val="id-ID"/>
        </w:rPr>
        <w:t xml:space="preserve">M2, </w:t>
      </w:r>
      <w:r>
        <w:t>M3</w:t>
      </w:r>
      <w:r w:rsidRPr="00F56777">
        <w:t>)</w:t>
      </w:r>
      <w:r>
        <w:t xml:space="preserve"> </w:t>
      </w:r>
      <w:r>
        <w:rPr>
          <w:lang w:val="id-ID"/>
        </w:rPr>
        <w:t>(Minggu ke 9)</w:t>
      </w:r>
    </w:p>
    <w:p w14:paraId="16002DA2" w14:textId="77777777" w:rsidR="002312C8" w:rsidRPr="00766785" w:rsidRDefault="002312C8" w:rsidP="00A90126">
      <w:pPr>
        <w:pStyle w:val="ListParagraph"/>
        <w:numPr>
          <w:ilvl w:val="0"/>
          <w:numId w:val="34"/>
        </w:numPr>
        <w:spacing w:after="200" w:line="360" w:lineRule="auto"/>
        <w:ind w:left="360" w:hanging="349"/>
        <w:jc w:val="both"/>
        <w:rPr>
          <w:b/>
        </w:rPr>
      </w:pPr>
      <w:r w:rsidRPr="00766785">
        <w:t xml:space="preserve">Mahasiswa mampu mengevaluasi peran </w:t>
      </w:r>
      <w:r w:rsidRPr="00766785">
        <w:rPr>
          <w:lang w:val="id-ID"/>
        </w:rPr>
        <w:t xml:space="preserve">PBB dan </w:t>
      </w:r>
      <w:r>
        <w:rPr>
          <w:lang w:val="id-ID"/>
        </w:rPr>
        <w:t>Institusi</w:t>
      </w:r>
      <w:r w:rsidRPr="00766785">
        <w:rPr>
          <w:lang w:val="id-ID"/>
        </w:rPr>
        <w:t xml:space="preserve"> Finansial Internasional</w:t>
      </w:r>
      <w:r>
        <w:rPr>
          <w:lang w:val="id-ID"/>
        </w:rPr>
        <w:t xml:space="preserve"> dalam pembangunan</w:t>
      </w:r>
      <w:r w:rsidRPr="00766785">
        <w:rPr>
          <w:lang w:val="id-ID"/>
        </w:rPr>
        <w:t xml:space="preserve"> </w:t>
      </w:r>
      <w:r w:rsidRPr="00766785">
        <w:t>(</w:t>
      </w:r>
      <w:r>
        <w:rPr>
          <w:lang w:val="id-ID"/>
        </w:rPr>
        <w:t>M2,</w:t>
      </w:r>
      <w:r w:rsidRPr="00766785">
        <w:t>M</w:t>
      </w:r>
      <w:r>
        <w:t>3</w:t>
      </w:r>
      <w:r w:rsidRPr="00766785">
        <w:t>)</w:t>
      </w:r>
      <w:r>
        <w:t xml:space="preserve"> </w:t>
      </w:r>
      <w:r>
        <w:rPr>
          <w:lang w:val="id-ID"/>
        </w:rPr>
        <w:t>(Minggu ke</w:t>
      </w:r>
      <w:r>
        <w:t xml:space="preserve"> 10</w:t>
      </w:r>
      <w:r>
        <w:rPr>
          <w:lang w:val="id-ID"/>
        </w:rPr>
        <w:t>)</w:t>
      </w:r>
    </w:p>
    <w:p w14:paraId="1FE35128"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 xml:space="preserve">Mahasiswa mampu </w:t>
      </w:r>
      <w:r>
        <w:t xml:space="preserve">mengevaluasi penggunaan utang </w:t>
      </w:r>
      <w:r>
        <w:rPr>
          <w:lang w:val="id-ID"/>
        </w:rPr>
        <w:t xml:space="preserve">negara </w:t>
      </w:r>
      <w:r>
        <w:t>dalam pembangunan (</w:t>
      </w:r>
      <w:r>
        <w:rPr>
          <w:lang w:val="id-ID"/>
        </w:rPr>
        <w:t xml:space="preserve">M2, </w:t>
      </w:r>
      <w:r>
        <w:t>M</w:t>
      </w:r>
      <w:r>
        <w:rPr>
          <w:lang w:val="id-ID"/>
        </w:rPr>
        <w:t>3</w:t>
      </w:r>
      <w:r w:rsidRPr="00F56777">
        <w:t>)</w:t>
      </w:r>
      <w:r>
        <w:t xml:space="preserve"> </w:t>
      </w:r>
      <w:r>
        <w:rPr>
          <w:lang w:val="id-ID"/>
        </w:rPr>
        <w:t>(Minggu ke</w:t>
      </w:r>
      <w:r>
        <w:t xml:space="preserve"> 11</w:t>
      </w:r>
      <w:r>
        <w:rPr>
          <w:lang w:val="id-ID"/>
        </w:rPr>
        <w:t>)</w:t>
      </w:r>
    </w:p>
    <w:p w14:paraId="6EAD32EF"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 xml:space="preserve">Mahasiswa mampu </w:t>
      </w:r>
      <w:r>
        <w:t xml:space="preserve">mengevaluasi pembangunan dalam </w:t>
      </w:r>
      <w:r>
        <w:rPr>
          <w:lang w:val="id-ID"/>
        </w:rPr>
        <w:t>perspektif</w:t>
      </w:r>
      <w:r>
        <w:t xml:space="preserve"> gender (</w:t>
      </w:r>
      <w:r>
        <w:rPr>
          <w:lang w:val="id-ID"/>
        </w:rPr>
        <w:t>M2,</w:t>
      </w:r>
      <w:r>
        <w:t>M</w:t>
      </w:r>
      <w:r>
        <w:rPr>
          <w:lang w:val="id-ID"/>
        </w:rPr>
        <w:t>4</w:t>
      </w:r>
      <w:r w:rsidRPr="00F56777">
        <w:t xml:space="preserve">) </w:t>
      </w:r>
      <w:r>
        <w:rPr>
          <w:lang w:val="id-ID"/>
        </w:rPr>
        <w:t>(Minggu ke</w:t>
      </w:r>
      <w:r w:rsidRPr="00F56777">
        <w:t xml:space="preserve"> 12</w:t>
      </w:r>
      <w:r>
        <w:rPr>
          <w:lang w:val="id-ID"/>
        </w:rPr>
        <w:t>)</w:t>
      </w:r>
    </w:p>
    <w:p w14:paraId="0587FF00"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Mahasiswa mampu m</w:t>
      </w:r>
      <w:r>
        <w:rPr>
          <w:lang w:val="nl-NL"/>
        </w:rPr>
        <w:t>engevaluasi pembangunan pedesaan dan proses transisi agraria</w:t>
      </w:r>
      <w:r w:rsidRPr="00F56777">
        <w:t xml:space="preserve"> (</w:t>
      </w:r>
      <w:r>
        <w:rPr>
          <w:lang w:val="id-ID"/>
        </w:rPr>
        <w:t>M2,</w:t>
      </w:r>
      <w:r w:rsidRPr="00F56777">
        <w:t>M</w:t>
      </w:r>
      <w:r>
        <w:t>4</w:t>
      </w:r>
      <w:r w:rsidRPr="00F56777">
        <w:t xml:space="preserve">) </w:t>
      </w:r>
      <w:r>
        <w:rPr>
          <w:lang w:val="id-ID"/>
        </w:rPr>
        <w:t>(Minggu ke</w:t>
      </w:r>
      <w:r w:rsidRPr="00F56777">
        <w:t xml:space="preserve"> 13</w:t>
      </w:r>
      <w:r>
        <w:rPr>
          <w:lang w:val="id-ID"/>
        </w:rPr>
        <w:t>)</w:t>
      </w:r>
    </w:p>
    <w:p w14:paraId="4D4E665C" w14:textId="77777777" w:rsidR="002312C8" w:rsidRPr="00F56777" w:rsidRDefault="002312C8" w:rsidP="00A90126">
      <w:pPr>
        <w:pStyle w:val="ListParagraph"/>
        <w:numPr>
          <w:ilvl w:val="0"/>
          <w:numId w:val="34"/>
        </w:numPr>
        <w:spacing w:after="200" w:line="360" w:lineRule="auto"/>
        <w:ind w:left="360" w:hanging="349"/>
        <w:jc w:val="both"/>
        <w:rPr>
          <w:b/>
        </w:rPr>
      </w:pPr>
      <w:r w:rsidRPr="00F56777">
        <w:t>Mahasiswa mampu m</w:t>
      </w:r>
      <w:r>
        <w:rPr>
          <w:lang w:val="nl-NL"/>
        </w:rPr>
        <w:t>enganalisis permasalahan lingkungan</w:t>
      </w:r>
      <w:r>
        <w:rPr>
          <w:lang w:val="id-ID"/>
        </w:rPr>
        <w:t xml:space="preserve"> yang timbul akibat pembangunan </w:t>
      </w:r>
      <w:r>
        <w:t>(</w:t>
      </w:r>
      <w:r>
        <w:rPr>
          <w:lang w:val="id-ID"/>
        </w:rPr>
        <w:t>M2,</w:t>
      </w:r>
      <w:r>
        <w:t>M4</w:t>
      </w:r>
      <w:r w:rsidRPr="00F56777">
        <w:t xml:space="preserve">) </w:t>
      </w:r>
      <w:r>
        <w:rPr>
          <w:lang w:val="id-ID"/>
        </w:rPr>
        <w:t>(Minggu ke</w:t>
      </w:r>
      <w:r w:rsidRPr="00F56777">
        <w:t xml:space="preserve"> 14</w:t>
      </w:r>
      <w:r>
        <w:rPr>
          <w:lang w:val="id-ID"/>
        </w:rPr>
        <w:t>)</w:t>
      </w:r>
    </w:p>
    <w:p w14:paraId="53B9BC93" w14:textId="77777777" w:rsidR="002312C8" w:rsidRPr="00B560D9" w:rsidRDefault="002312C8" w:rsidP="00A90126">
      <w:pPr>
        <w:pStyle w:val="ListParagraph"/>
        <w:numPr>
          <w:ilvl w:val="0"/>
          <w:numId w:val="34"/>
        </w:numPr>
        <w:spacing w:after="200" w:line="360" w:lineRule="auto"/>
        <w:ind w:left="360" w:hanging="349"/>
        <w:jc w:val="both"/>
        <w:rPr>
          <w:b/>
        </w:rPr>
      </w:pPr>
      <w:r w:rsidRPr="00F56777">
        <w:t>Mahasiswa mampu m</w:t>
      </w:r>
      <w:r w:rsidRPr="00F56777">
        <w:rPr>
          <w:lang w:val="nl-NL"/>
        </w:rPr>
        <w:t>e</w:t>
      </w:r>
      <w:r>
        <w:rPr>
          <w:lang w:val="nl-NL"/>
        </w:rPr>
        <w:t>ngevaluasi pembangunan perkotaan dan proses urbanisasi</w:t>
      </w:r>
      <w:r w:rsidRPr="00F56777">
        <w:t xml:space="preserve"> </w:t>
      </w:r>
      <w:r>
        <w:t>(</w:t>
      </w:r>
      <w:r>
        <w:rPr>
          <w:lang w:val="id-ID"/>
        </w:rPr>
        <w:t>M2,</w:t>
      </w:r>
      <w:r>
        <w:t>M4</w:t>
      </w:r>
      <w:r w:rsidRPr="00F56777">
        <w:t>)</w:t>
      </w:r>
      <w:r>
        <w:t xml:space="preserve"> </w:t>
      </w:r>
      <w:r>
        <w:rPr>
          <w:lang w:val="id-ID"/>
        </w:rPr>
        <w:t>(Minggu ke</w:t>
      </w:r>
      <w:r>
        <w:t xml:space="preserve"> 15</w:t>
      </w:r>
      <w:r>
        <w:rPr>
          <w:lang w:val="id-ID"/>
        </w:rPr>
        <w:t>)</w:t>
      </w:r>
    </w:p>
    <w:p w14:paraId="1784357C" w14:textId="77777777" w:rsidR="002312C8" w:rsidRPr="00473E0D" w:rsidRDefault="002312C8" w:rsidP="00A90126">
      <w:pPr>
        <w:pStyle w:val="ListParagraph"/>
        <w:numPr>
          <w:ilvl w:val="0"/>
          <w:numId w:val="34"/>
        </w:numPr>
        <w:spacing w:after="200" w:line="360" w:lineRule="auto"/>
        <w:ind w:left="360" w:hanging="349"/>
        <w:jc w:val="both"/>
        <w:rPr>
          <w:b/>
        </w:rPr>
      </w:pPr>
      <w:r>
        <w:rPr>
          <w:lang w:val="id-ID"/>
        </w:rPr>
        <w:t>Mahasiswa mampu menyusun kajian penyebab masalah ketimpangan ekonomi dan kemiskinan (M1, M2,M3, M4) (Minggu ke 16)</w:t>
      </w:r>
    </w:p>
    <w:p w14:paraId="4604A6F8" w14:textId="77777777" w:rsidR="002312C8" w:rsidRDefault="002312C8" w:rsidP="002312C8"/>
    <w:p w14:paraId="3B865887" w14:textId="77777777" w:rsidR="002312C8" w:rsidRDefault="002312C8" w:rsidP="002312C8"/>
    <w:p w14:paraId="2BFF041E" w14:textId="77777777" w:rsidR="002312C8" w:rsidRDefault="002312C8" w:rsidP="002312C8"/>
    <w:p w14:paraId="714DBAE7" w14:textId="77777777" w:rsidR="002312C8" w:rsidRDefault="002312C8" w:rsidP="002312C8"/>
    <w:p w14:paraId="4E081F1C" w14:textId="77777777" w:rsidR="002312C8" w:rsidRDefault="002312C8" w:rsidP="002312C8">
      <w:pPr>
        <w:rPr>
          <w:lang w:val="id-ID"/>
        </w:rPr>
        <w:sectPr w:rsidR="002312C8" w:rsidSect="002312C8">
          <w:pgSz w:w="12240" w:h="15840"/>
          <w:pgMar w:top="1440" w:right="1440" w:bottom="1440" w:left="1440" w:header="720" w:footer="720" w:gutter="0"/>
          <w:cols w:space="720"/>
          <w:titlePg/>
          <w:docGrid w:linePitch="360"/>
        </w:sectPr>
      </w:pPr>
    </w:p>
    <w:p w14:paraId="289E644B" w14:textId="77777777" w:rsidR="002312C8" w:rsidRDefault="002312C8" w:rsidP="002312C8">
      <w:pPr>
        <w:jc w:val="center"/>
        <w:rPr>
          <w:b/>
          <w:lang w:val="id-ID"/>
        </w:rPr>
      </w:pPr>
      <w:r>
        <w:rPr>
          <w:b/>
          <w:lang w:val="id-ID"/>
        </w:rPr>
        <w:lastRenderedPageBreak/>
        <w:t>Tabel Rencana Pembelajaran Semester</w:t>
      </w:r>
    </w:p>
    <w:p w14:paraId="5F7A5308" w14:textId="77777777" w:rsidR="002312C8" w:rsidRPr="006129AD" w:rsidRDefault="002312C8" w:rsidP="002312C8">
      <w:pPr>
        <w:jc w:val="center"/>
        <w:rPr>
          <w:b/>
          <w:lang w:val="id-ID"/>
        </w:rPr>
      </w:pPr>
    </w:p>
    <w:tbl>
      <w:tblPr>
        <w:tblpPr w:leftFromText="180" w:rightFromText="180" w:vertAnchor="text" w:tblpXSpec="center" w:tblpY="1"/>
        <w:tblOverlap w:val="never"/>
        <w:tblW w:w="145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4"/>
        <w:gridCol w:w="2409"/>
        <w:gridCol w:w="1843"/>
        <w:gridCol w:w="1134"/>
        <w:gridCol w:w="1276"/>
        <w:gridCol w:w="1983"/>
        <w:gridCol w:w="2273"/>
        <w:gridCol w:w="709"/>
        <w:gridCol w:w="1134"/>
        <w:gridCol w:w="993"/>
      </w:tblGrid>
      <w:tr w:rsidR="002312C8" w:rsidRPr="003155A8" w14:paraId="025B1762" w14:textId="77777777" w:rsidTr="002312C8">
        <w:trPr>
          <w:cantSplit/>
          <w:trHeight w:val="1134"/>
          <w:tblHeader/>
        </w:trPr>
        <w:tc>
          <w:tcPr>
            <w:tcW w:w="814" w:type="dxa"/>
            <w:shd w:val="clear" w:color="auto" w:fill="ACB9CA"/>
            <w:vAlign w:val="center"/>
          </w:tcPr>
          <w:p w14:paraId="72D0462D"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Perte</w:t>
            </w:r>
          </w:p>
          <w:p w14:paraId="3B21183F"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muan Ke-</w:t>
            </w:r>
          </w:p>
        </w:tc>
        <w:tc>
          <w:tcPr>
            <w:tcW w:w="2409" w:type="dxa"/>
            <w:shd w:val="clear" w:color="auto" w:fill="ACB9CA"/>
            <w:vAlign w:val="center"/>
          </w:tcPr>
          <w:p w14:paraId="7FABF1F0"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 xml:space="preserve">Capaian Pembelajaran </w:t>
            </w:r>
          </w:p>
          <w:p w14:paraId="026D8837"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(Sub CPMK)</w:t>
            </w:r>
          </w:p>
        </w:tc>
        <w:tc>
          <w:tcPr>
            <w:tcW w:w="1843" w:type="dxa"/>
            <w:shd w:val="clear" w:color="auto" w:fill="ACB9CA"/>
            <w:vAlign w:val="center"/>
          </w:tcPr>
          <w:p w14:paraId="3F0F5B8E"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Bahan Kajian</w:t>
            </w:r>
          </w:p>
        </w:tc>
        <w:tc>
          <w:tcPr>
            <w:tcW w:w="1134" w:type="dxa"/>
            <w:shd w:val="clear" w:color="auto" w:fill="ACB9CA"/>
            <w:vAlign w:val="center"/>
          </w:tcPr>
          <w:p w14:paraId="4B382B8E"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Model/</w:t>
            </w:r>
          </w:p>
          <w:p w14:paraId="44EBD6AE"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Metode Pembelajaran</w:t>
            </w:r>
          </w:p>
        </w:tc>
        <w:tc>
          <w:tcPr>
            <w:tcW w:w="1276" w:type="dxa"/>
            <w:shd w:val="clear" w:color="auto" w:fill="ACB9CA"/>
            <w:vAlign w:val="center"/>
          </w:tcPr>
          <w:p w14:paraId="2697A0DD"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Pengalaman Belajar</w:t>
            </w:r>
          </w:p>
        </w:tc>
        <w:tc>
          <w:tcPr>
            <w:tcW w:w="1983" w:type="dxa"/>
            <w:shd w:val="clear" w:color="auto" w:fill="ACB9CA"/>
            <w:vAlign w:val="center"/>
          </w:tcPr>
          <w:p w14:paraId="2202F4FC"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Indikator Penilaian</w:t>
            </w:r>
          </w:p>
        </w:tc>
        <w:tc>
          <w:tcPr>
            <w:tcW w:w="2273" w:type="dxa"/>
            <w:shd w:val="clear" w:color="auto" w:fill="ACB9CA"/>
            <w:vAlign w:val="center"/>
          </w:tcPr>
          <w:p w14:paraId="667D31F3" w14:textId="77777777" w:rsidR="002312C8" w:rsidRPr="003155A8" w:rsidRDefault="002312C8" w:rsidP="002312C8">
            <w:pPr>
              <w:tabs>
                <w:tab w:val="left" w:pos="2410"/>
              </w:tabs>
              <w:jc w:val="center"/>
              <w:rPr>
                <w:b/>
                <w:sz w:val="20"/>
                <w:szCs w:val="20"/>
                <w:lang w:val="id-ID" w:eastAsia="id-ID"/>
              </w:rPr>
            </w:pPr>
            <w:r w:rsidRPr="003155A8">
              <w:rPr>
                <w:b/>
                <w:sz w:val="20"/>
                <w:szCs w:val="20"/>
                <w:lang w:val="id-ID" w:eastAsia="id-ID"/>
              </w:rPr>
              <w:t>Teknik Penilaian</w:t>
            </w:r>
          </w:p>
        </w:tc>
        <w:tc>
          <w:tcPr>
            <w:tcW w:w="709" w:type="dxa"/>
            <w:shd w:val="clear" w:color="auto" w:fill="ACB9CA"/>
            <w:textDirection w:val="tbRl"/>
            <w:vAlign w:val="center"/>
          </w:tcPr>
          <w:p w14:paraId="6BF21F47" w14:textId="77777777" w:rsidR="002312C8" w:rsidRPr="003155A8" w:rsidRDefault="002312C8" w:rsidP="002312C8">
            <w:pPr>
              <w:tabs>
                <w:tab w:val="left" w:pos="2410"/>
              </w:tabs>
              <w:ind w:left="113" w:right="113"/>
              <w:jc w:val="center"/>
              <w:rPr>
                <w:b/>
                <w:sz w:val="20"/>
                <w:szCs w:val="20"/>
                <w:lang w:val="id-ID" w:eastAsia="id-ID"/>
              </w:rPr>
            </w:pPr>
            <w:r w:rsidRPr="003155A8">
              <w:rPr>
                <w:b/>
                <w:sz w:val="20"/>
                <w:szCs w:val="20"/>
                <w:lang w:val="id-ID" w:eastAsia="id-ID"/>
              </w:rPr>
              <w:t>Bobot Tagihan</w:t>
            </w:r>
          </w:p>
        </w:tc>
        <w:tc>
          <w:tcPr>
            <w:tcW w:w="1134" w:type="dxa"/>
            <w:shd w:val="clear" w:color="auto" w:fill="ACB9CA"/>
            <w:textDirection w:val="tbRl"/>
            <w:vAlign w:val="center"/>
          </w:tcPr>
          <w:p w14:paraId="42A6C521" w14:textId="77777777" w:rsidR="002312C8" w:rsidRPr="003155A8" w:rsidRDefault="002312C8" w:rsidP="002312C8">
            <w:pPr>
              <w:tabs>
                <w:tab w:val="left" w:pos="2410"/>
              </w:tabs>
              <w:ind w:left="113" w:right="113"/>
              <w:jc w:val="center"/>
              <w:rPr>
                <w:b/>
                <w:sz w:val="20"/>
                <w:szCs w:val="20"/>
                <w:lang w:val="id-ID" w:eastAsia="id-ID"/>
              </w:rPr>
            </w:pPr>
            <w:r w:rsidRPr="003155A8">
              <w:rPr>
                <w:b/>
                <w:sz w:val="20"/>
                <w:szCs w:val="20"/>
                <w:lang w:val="id-ID" w:eastAsia="id-ID"/>
              </w:rPr>
              <w:t>Waktu</w:t>
            </w:r>
          </w:p>
        </w:tc>
        <w:tc>
          <w:tcPr>
            <w:tcW w:w="993" w:type="dxa"/>
            <w:shd w:val="clear" w:color="auto" w:fill="ACB9CA"/>
            <w:textDirection w:val="tbRl"/>
            <w:vAlign w:val="center"/>
          </w:tcPr>
          <w:p w14:paraId="12E550D8" w14:textId="77777777" w:rsidR="002312C8" w:rsidRPr="003155A8" w:rsidRDefault="002312C8" w:rsidP="002312C8">
            <w:pPr>
              <w:tabs>
                <w:tab w:val="left" w:pos="2410"/>
              </w:tabs>
              <w:ind w:left="113" w:right="113"/>
              <w:jc w:val="center"/>
              <w:rPr>
                <w:b/>
                <w:sz w:val="20"/>
                <w:szCs w:val="20"/>
                <w:lang w:val="id-ID" w:eastAsia="id-ID"/>
              </w:rPr>
            </w:pPr>
            <w:r w:rsidRPr="003155A8">
              <w:rPr>
                <w:b/>
                <w:sz w:val="20"/>
                <w:szCs w:val="20"/>
                <w:lang w:val="id-ID" w:eastAsia="id-ID"/>
              </w:rPr>
              <w:t>Referensi</w:t>
            </w:r>
          </w:p>
        </w:tc>
      </w:tr>
      <w:tr w:rsidR="002312C8" w:rsidRPr="003155A8" w14:paraId="493E66DC" w14:textId="77777777" w:rsidTr="002312C8">
        <w:tc>
          <w:tcPr>
            <w:tcW w:w="814" w:type="dxa"/>
          </w:tcPr>
          <w:p w14:paraId="7B9CC4D1"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w:t>
            </w:r>
          </w:p>
        </w:tc>
        <w:tc>
          <w:tcPr>
            <w:tcW w:w="2409" w:type="dxa"/>
          </w:tcPr>
          <w:p w14:paraId="48378B4D" w14:textId="77777777" w:rsidR="002312C8" w:rsidRPr="003155A8" w:rsidRDefault="002312C8" w:rsidP="002312C8">
            <w:pPr>
              <w:tabs>
                <w:tab w:val="left" w:pos="236"/>
                <w:tab w:val="left" w:pos="2410"/>
              </w:tabs>
              <w:rPr>
                <w:sz w:val="20"/>
                <w:szCs w:val="20"/>
                <w:lang w:val="id-ID" w:eastAsia="id-ID"/>
              </w:rPr>
            </w:pPr>
            <w:r w:rsidRPr="003155A8">
              <w:rPr>
                <w:sz w:val="20"/>
                <w:szCs w:val="20"/>
              </w:rPr>
              <w:t>Mahasiswa mampu mengidentifikasi materi, dan bekal ketrampilan untuk mengikuti perkuliahan dalam satu semester</w:t>
            </w:r>
            <w:r w:rsidRPr="003155A8">
              <w:rPr>
                <w:sz w:val="20"/>
                <w:szCs w:val="20"/>
                <w:lang w:val="id-ID"/>
              </w:rPr>
              <w:t xml:space="preserve"> (M1)</w:t>
            </w:r>
          </w:p>
        </w:tc>
        <w:tc>
          <w:tcPr>
            <w:tcW w:w="1843" w:type="dxa"/>
          </w:tcPr>
          <w:p w14:paraId="15E7DFD1"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Rencana Pembelajaran Semester</w:t>
            </w:r>
          </w:p>
          <w:p w14:paraId="7B821C67"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Teknik Mereview literasi &amp; Teknik Membuat Esai</w:t>
            </w:r>
          </w:p>
        </w:tc>
        <w:tc>
          <w:tcPr>
            <w:tcW w:w="1134" w:type="dxa"/>
          </w:tcPr>
          <w:p w14:paraId="4988A68F" w14:textId="77777777" w:rsidR="002312C8" w:rsidRPr="003155A8" w:rsidRDefault="002312C8" w:rsidP="002312C8">
            <w:pPr>
              <w:tabs>
                <w:tab w:val="left" w:pos="279"/>
                <w:tab w:val="left" w:pos="2410"/>
              </w:tabs>
              <w:rPr>
                <w:i/>
                <w:sz w:val="20"/>
                <w:szCs w:val="20"/>
                <w:lang w:val="id-ID" w:eastAsia="id-ID"/>
              </w:rPr>
            </w:pPr>
            <w:r w:rsidRPr="003155A8">
              <w:rPr>
                <w:sz w:val="20"/>
                <w:szCs w:val="20"/>
                <w:lang w:val="id-ID" w:eastAsia="id-ID"/>
              </w:rPr>
              <w:t>Ceramah</w:t>
            </w:r>
            <w:r w:rsidRPr="003155A8">
              <w:rPr>
                <w:i/>
                <w:sz w:val="20"/>
                <w:szCs w:val="20"/>
                <w:lang w:val="id-ID" w:eastAsia="id-ID"/>
              </w:rPr>
              <w:t xml:space="preserve">, </w:t>
            </w:r>
            <w:r w:rsidRPr="003155A8">
              <w:rPr>
                <w:sz w:val="20"/>
                <w:szCs w:val="20"/>
                <w:lang w:val="id-ID" w:eastAsia="id-ID"/>
              </w:rPr>
              <w:t>Tanya Jawab</w:t>
            </w:r>
            <w:r w:rsidRPr="003155A8">
              <w:rPr>
                <w:i/>
                <w:sz w:val="20"/>
                <w:szCs w:val="20"/>
                <w:lang w:val="id-ID" w:eastAsia="id-ID"/>
              </w:rPr>
              <w:t xml:space="preserve">, </w:t>
            </w:r>
            <w:r w:rsidRPr="003155A8">
              <w:rPr>
                <w:sz w:val="20"/>
                <w:szCs w:val="20"/>
                <w:lang w:val="id-ID" w:eastAsia="id-ID"/>
              </w:rPr>
              <w:t>Praktek Mereview literasi &amp; Membuat Esai</w:t>
            </w:r>
          </w:p>
          <w:p w14:paraId="1A6AA1A1" w14:textId="77777777" w:rsidR="002312C8" w:rsidRPr="003155A8" w:rsidRDefault="002312C8" w:rsidP="002312C8">
            <w:pPr>
              <w:tabs>
                <w:tab w:val="left" w:pos="279"/>
                <w:tab w:val="left" w:pos="2410"/>
              </w:tabs>
              <w:rPr>
                <w:sz w:val="20"/>
                <w:szCs w:val="20"/>
                <w:lang w:val="id-ID" w:eastAsia="id-ID"/>
              </w:rPr>
            </w:pPr>
          </w:p>
        </w:tc>
        <w:tc>
          <w:tcPr>
            <w:tcW w:w="1276" w:type="dxa"/>
          </w:tcPr>
          <w:p w14:paraId="07C763A0" w14:textId="77777777" w:rsidR="002312C8" w:rsidRPr="003155A8" w:rsidRDefault="002312C8" w:rsidP="002312C8">
            <w:pPr>
              <w:tabs>
                <w:tab w:val="left" w:pos="279"/>
                <w:tab w:val="left" w:pos="2410"/>
              </w:tabs>
              <w:rPr>
                <w:i/>
                <w:sz w:val="20"/>
                <w:szCs w:val="20"/>
                <w:lang w:val="id-ID" w:eastAsia="id-ID"/>
              </w:rPr>
            </w:pPr>
            <w:r w:rsidRPr="003155A8">
              <w:rPr>
                <w:sz w:val="20"/>
                <w:szCs w:val="20"/>
                <w:lang w:val="id-ID" w:eastAsia="id-ID"/>
              </w:rPr>
              <w:t>Kuliah, menyusun review literasi &amp; embuat Esai</w:t>
            </w:r>
          </w:p>
          <w:p w14:paraId="0745A534" w14:textId="77777777" w:rsidR="002312C8" w:rsidRPr="003155A8" w:rsidRDefault="002312C8" w:rsidP="002312C8">
            <w:pPr>
              <w:tabs>
                <w:tab w:val="left" w:pos="2410"/>
              </w:tabs>
              <w:rPr>
                <w:sz w:val="20"/>
                <w:szCs w:val="20"/>
                <w:lang w:val="id-ID" w:eastAsia="id-ID"/>
              </w:rPr>
            </w:pPr>
          </w:p>
        </w:tc>
        <w:tc>
          <w:tcPr>
            <w:tcW w:w="1983" w:type="dxa"/>
          </w:tcPr>
          <w:p w14:paraId="15DF7896"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 xml:space="preserve">Mahasiswa mampu: </w:t>
            </w:r>
            <w:r w:rsidRPr="003155A8">
              <w:rPr>
                <w:sz w:val="20"/>
                <w:szCs w:val="20"/>
                <w:lang w:val="id-ID" w:eastAsia="id-ID"/>
              </w:rPr>
              <w:br/>
            </w:r>
          </w:p>
          <w:p w14:paraId="3921CAEA"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 xml:space="preserve">1) Memahami kontrak perkuliahan </w:t>
            </w:r>
          </w:p>
          <w:p w14:paraId="6072443A"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2) Menyusun hasil review literasi &amp; Esai</w:t>
            </w:r>
          </w:p>
        </w:tc>
        <w:tc>
          <w:tcPr>
            <w:tcW w:w="2273" w:type="dxa"/>
          </w:tcPr>
          <w:p w14:paraId="1AB06161" w14:textId="77777777" w:rsidR="002312C8" w:rsidRPr="003155A8" w:rsidRDefault="002312C8" w:rsidP="00A90126">
            <w:pPr>
              <w:numPr>
                <w:ilvl w:val="0"/>
                <w:numId w:val="38"/>
              </w:numPr>
              <w:tabs>
                <w:tab w:val="left" w:pos="143"/>
              </w:tabs>
              <w:ind w:left="141" w:hanging="180"/>
              <w:contextualSpacing/>
              <w:rPr>
                <w:sz w:val="20"/>
                <w:szCs w:val="20"/>
                <w:lang w:val="id-ID" w:eastAsia="id-ID"/>
              </w:rPr>
            </w:pPr>
            <w:r w:rsidRPr="003155A8">
              <w:rPr>
                <w:sz w:val="20"/>
                <w:szCs w:val="20"/>
                <w:lang w:val="id-ID" w:eastAsia="id-ID"/>
              </w:rPr>
              <w:t>Kriteria : Ketepatan dan penguasaan</w:t>
            </w:r>
          </w:p>
          <w:p w14:paraId="7B9486D3" w14:textId="77777777" w:rsidR="002312C8" w:rsidRPr="003155A8" w:rsidRDefault="002312C8" w:rsidP="00A90126">
            <w:pPr>
              <w:numPr>
                <w:ilvl w:val="0"/>
                <w:numId w:val="38"/>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0C053C86" w14:textId="77777777" w:rsidR="002312C8" w:rsidRPr="003155A8" w:rsidRDefault="002312C8" w:rsidP="00A90126">
            <w:pPr>
              <w:numPr>
                <w:ilvl w:val="0"/>
                <w:numId w:val="38"/>
              </w:numPr>
              <w:tabs>
                <w:tab w:val="left" w:pos="143"/>
              </w:tabs>
              <w:ind w:left="141" w:hanging="180"/>
              <w:contextualSpacing/>
              <w:rPr>
                <w:sz w:val="20"/>
                <w:szCs w:val="20"/>
                <w:lang w:val="id-ID" w:eastAsia="id-ID"/>
              </w:rPr>
            </w:pPr>
            <w:r w:rsidRPr="003155A8">
              <w:rPr>
                <w:sz w:val="20"/>
                <w:szCs w:val="20"/>
                <w:lang w:val="id-ID" w:eastAsia="id-ID"/>
              </w:rPr>
              <w:t>Bentuk penilaian: -</w:t>
            </w:r>
          </w:p>
          <w:p w14:paraId="3FEF9B8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 xml:space="preserve">Pengetahuan : ketepatan dan kecepatan memahami literasi </w:t>
            </w:r>
          </w:p>
          <w:p w14:paraId="662D4787"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721DF19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01C91442"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1A1ACDAB"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w:t>
            </w:r>
          </w:p>
        </w:tc>
        <w:tc>
          <w:tcPr>
            <w:tcW w:w="1134" w:type="dxa"/>
          </w:tcPr>
          <w:p w14:paraId="1150DA9D" w14:textId="77777777" w:rsidR="002312C8" w:rsidRPr="003155A8" w:rsidRDefault="002312C8" w:rsidP="002312C8">
            <w:pPr>
              <w:ind w:left="-18"/>
              <w:rPr>
                <w:sz w:val="20"/>
                <w:szCs w:val="20"/>
              </w:rPr>
            </w:pPr>
            <w:r w:rsidRPr="003155A8">
              <w:rPr>
                <w:sz w:val="20"/>
                <w:szCs w:val="20"/>
              </w:rPr>
              <w:t>(TM:1x(3x50))</w:t>
            </w:r>
          </w:p>
          <w:p w14:paraId="65DF7A12" w14:textId="77777777" w:rsidR="002312C8" w:rsidRPr="003155A8" w:rsidRDefault="002312C8" w:rsidP="002312C8">
            <w:pPr>
              <w:rPr>
                <w:sz w:val="20"/>
                <w:szCs w:val="20"/>
              </w:rPr>
            </w:pPr>
            <w:r w:rsidRPr="003155A8">
              <w:rPr>
                <w:sz w:val="20"/>
                <w:szCs w:val="20"/>
              </w:rPr>
              <w:t>{BT+BM;1+1)x(3x60”)} =</w:t>
            </w:r>
          </w:p>
          <w:p w14:paraId="495AF7DA" w14:textId="77777777" w:rsidR="002312C8" w:rsidRPr="003155A8" w:rsidRDefault="002312C8" w:rsidP="002312C8">
            <w:pPr>
              <w:ind w:left="-18"/>
              <w:rPr>
                <w:sz w:val="20"/>
                <w:szCs w:val="20"/>
                <w:lang w:val="id-ID" w:eastAsia="id-ID"/>
              </w:rPr>
            </w:pPr>
            <w:r w:rsidRPr="003155A8">
              <w:rPr>
                <w:sz w:val="20"/>
                <w:szCs w:val="20"/>
              </w:rPr>
              <w:t>510 menit</w:t>
            </w:r>
          </w:p>
        </w:tc>
        <w:tc>
          <w:tcPr>
            <w:tcW w:w="993" w:type="dxa"/>
          </w:tcPr>
          <w:p w14:paraId="41E354F1"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RPS, A1</w:t>
            </w:r>
          </w:p>
        </w:tc>
      </w:tr>
      <w:tr w:rsidR="002312C8" w:rsidRPr="003155A8" w14:paraId="27355D7B" w14:textId="77777777" w:rsidTr="002312C8">
        <w:tc>
          <w:tcPr>
            <w:tcW w:w="814" w:type="dxa"/>
          </w:tcPr>
          <w:p w14:paraId="79FCE06F"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2-3</w:t>
            </w:r>
          </w:p>
        </w:tc>
        <w:tc>
          <w:tcPr>
            <w:tcW w:w="2409" w:type="dxa"/>
          </w:tcPr>
          <w:p w14:paraId="753AEC58" w14:textId="77777777" w:rsidR="002312C8" w:rsidRPr="003155A8" w:rsidRDefault="002312C8" w:rsidP="002312C8">
            <w:pPr>
              <w:tabs>
                <w:tab w:val="left" w:pos="236"/>
                <w:tab w:val="left" w:pos="2410"/>
              </w:tabs>
              <w:rPr>
                <w:sz w:val="20"/>
                <w:szCs w:val="20"/>
                <w:lang w:val="id-ID" w:eastAsia="id-ID"/>
              </w:rPr>
            </w:pPr>
            <w:r w:rsidRPr="003155A8">
              <w:rPr>
                <w:sz w:val="20"/>
                <w:szCs w:val="20"/>
              </w:rPr>
              <w:t xml:space="preserve">Mahasiswa mampu menjelaskan </w:t>
            </w:r>
            <w:r w:rsidRPr="003155A8">
              <w:rPr>
                <w:sz w:val="20"/>
                <w:szCs w:val="20"/>
                <w:lang w:val="id-ID"/>
              </w:rPr>
              <w:t>sejarah konsep pembangunan</w:t>
            </w:r>
            <w:r w:rsidRPr="003155A8">
              <w:rPr>
                <w:sz w:val="20"/>
                <w:szCs w:val="20"/>
              </w:rPr>
              <w:t xml:space="preserve"> (</w:t>
            </w:r>
            <w:r w:rsidRPr="003155A8">
              <w:rPr>
                <w:sz w:val="20"/>
                <w:szCs w:val="20"/>
                <w:lang w:val="id-ID"/>
              </w:rPr>
              <w:t>M1)</w:t>
            </w:r>
          </w:p>
        </w:tc>
        <w:tc>
          <w:tcPr>
            <w:tcW w:w="1843" w:type="dxa"/>
          </w:tcPr>
          <w:p w14:paraId="7089ED11"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Makna Pembangunan</w:t>
            </w:r>
          </w:p>
          <w:p w14:paraId="7658A42D"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Proses dan dampak  Kolonialisme dan Imperealisme</w:t>
            </w:r>
          </w:p>
        </w:tc>
        <w:tc>
          <w:tcPr>
            <w:tcW w:w="1134" w:type="dxa"/>
          </w:tcPr>
          <w:p w14:paraId="419F4E0E" w14:textId="77777777" w:rsidR="002312C8" w:rsidRPr="003155A8" w:rsidRDefault="002312C8" w:rsidP="002312C8">
            <w:pPr>
              <w:tabs>
                <w:tab w:val="left" w:pos="279"/>
                <w:tab w:val="left" w:pos="2410"/>
              </w:tabs>
              <w:rPr>
                <w:i/>
                <w:sz w:val="20"/>
                <w:szCs w:val="20"/>
                <w:lang w:val="id-ID" w:eastAsia="id-ID"/>
              </w:rPr>
            </w:pPr>
            <w:r w:rsidRPr="003155A8">
              <w:rPr>
                <w:sz w:val="20"/>
                <w:szCs w:val="20"/>
                <w:lang w:val="id-ID" w:eastAsia="id-ID"/>
              </w:rPr>
              <w:t>Ceramah</w:t>
            </w:r>
            <w:r w:rsidRPr="003155A8">
              <w:rPr>
                <w:i/>
                <w:sz w:val="20"/>
                <w:szCs w:val="20"/>
                <w:lang w:val="id-ID" w:eastAsia="id-ID"/>
              </w:rPr>
              <w:t xml:space="preserve">, </w:t>
            </w:r>
            <w:r w:rsidRPr="003155A8">
              <w:rPr>
                <w:sz w:val="20"/>
                <w:szCs w:val="20"/>
                <w:lang w:val="id-ID" w:eastAsia="id-ID"/>
              </w:rPr>
              <w:t>Tanya Jawab</w:t>
            </w:r>
          </w:p>
          <w:p w14:paraId="178244BB" w14:textId="77777777" w:rsidR="002312C8" w:rsidRPr="003155A8" w:rsidRDefault="002312C8" w:rsidP="002312C8">
            <w:pPr>
              <w:tabs>
                <w:tab w:val="left" w:pos="279"/>
                <w:tab w:val="left" w:pos="2410"/>
              </w:tabs>
              <w:rPr>
                <w:i/>
                <w:sz w:val="20"/>
                <w:szCs w:val="20"/>
                <w:lang w:val="id-ID" w:eastAsia="id-ID"/>
              </w:rPr>
            </w:pPr>
          </w:p>
        </w:tc>
        <w:tc>
          <w:tcPr>
            <w:tcW w:w="1276" w:type="dxa"/>
          </w:tcPr>
          <w:p w14:paraId="7B938502"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 dan tugas menyusun esai (tugas 1)</w:t>
            </w:r>
          </w:p>
        </w:tc>
        <w:tc>
          <w:tcPr>
            <w:tcW w:w="1983" w:type="dxa"/>
          </w:tcPr>
          <w:p w14:paraId="65629E14"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135744F4"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Mahasiswa mampu menjelaskan :</w:t>
            </w:r>
          </w:p>
          <w:p w14:paraId="15FCF665" w14:textId="77777777" w:rsidR="002312C8" w:rsidRPr="003155A8" w:rsidRDefault="002312C8" w:rsidP="002312C8">
            <w:pPr>
              <w:tabs>
                <w:tab w:val="left" w:pos="162"/>
                <w:tab w:val="left" w:pos="2410"/>
              </w:tabs>
              <w:rPr>
                <w:sz w:val="20"/>
                <w:szCs w:val="20"/>
                <w:lang w:val="id-ID" w:eastAsia="id-ID"/>
              </w:rPr>
            </w:pPr>
          </w:p>
          <w:p w14:paraId="24854B8C"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1) Berbagai makna pembangunan</w:t>
            </w:r>
          </w:p>
          <w:p w14:paraId="28AFFEF2"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2) Menganalisis pengaruh proses historis kolonialisme dan Imperealisme dan dampak kolonialisme dan imperealisme bagi pembangunan</w:t>
            </w:r>
          </w:p>
          <w:p w14:paraId="02D44F87"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 xml:space="preserve">3)Mampu menyimpulkan sejarah perkembangan makna </w:t>
            </w:r>
          </w:p>
          <w:p w14:paraId="25FB97B4" w14:textId="77777777" w:rsidR="002312C8" w:rsidRPr="003155A8" w:rsidRDefault="002312C8" w:rsidP="002312C8">
            <w:pPr>
              <w:tabs>
                <w:tab w:val="left" w:pos="337"/>
                <w:tab w:val="left" w:pos="2410"/>
              </w:tabs>
              <w:rPr>
                <w:sz w:val="20"/>
                <w:szCs w:val="20"/>
                <w:lang w:val="id-ID" w:eastAsia="id-ID"/>
              </w:rPr>
            </w:pPr>
          </w:p>
        </w:tc>
        <w:tc>
          <w:tcPr>
            <w:tcW w:w="2273" w:type="dxa"/>
          </w:tcPr>
          <w:p w14:paraId="3FF7ADEF" w14:textId="77777777" w:rsidR="002312C8" w:rsidRPr="003155A8" w:rsidRDefault="002312C8" w:rsidP="00A90126">
            <w:pPr>
              <w:numPr>
                <w:ilvl w:val="0"/>
                <w:numId w:val="50"/>
              </w:numPr>
              <w:tabs>
                <w:tab w:val="left" w:pos="143"/>
              </w:tabs>
              <w:ind w:left="232" w:hanging="283"/>
              <w:contextualSpacing/>
              <w:rPr>
                <w:sz w:val="20"/>
                <w:szCs w:val="20"/>
                <w:lang w:val="id-ID" w:eastAsia="id-ID"/>
              </w:rPr>
            </w:pPr>
            <w:r w:rsidRPr="003155A8">
              <w:rPr>
                <w:sz w:val="20"/>
                <w:szCs w:val="20"/>
                <w:lang w:val="id-ID" w:eastAsia="id-ID"/>
              </w:rPr>
              <w:t>Kriteria : Ketepatan dan penguasaan</w:t>
            </w:r>
          </w:p>
          <w:p w14:paraId="1BD876A1" w14:textId="77777777" w:rsidR="002312C8" w:rsidRPr="003155A8" w:rsidRDefault="002312C8" w:rsidP="00A90126">
            <w:pPr>
              <w:numPr>
                <w:ilvl w:val="0"/>
                <w:numId w:val="50"/>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5A4BB8EE" w14:textId="77777777" w:rsidR="002312C8" w:rsidRPr="003155A8" w:rsidRDefault="002312C8" w:rsidP="00A90126">
            <w:pPr>
              <w:numPr>
                <w:ilvl w:val="0"/>
                <w:numId w:val="50"/>
              </w:numPr>
              <w:tabs>
                <w:tab w:val="left" w:pos="143"/>
              </w:tabs>
              <w:ind w:left="141" w:hanging="180"/>
              <w:contextualSpacing/>
              <w:rPr>
                <w:sz w:val="20"/>
                <w:szCs w:val="20"/>
                <w:lang w:val="id-ID" w:eastAsia="id-ID"/>
              </w:rPr>
            </w:pPr>
            <w:r w:rsidRPr="003155A8">
              <w:rPr>
                <w:sz w:val="20"/>
                <w:szCs w:val="20"/>
                <w:lang w:val="id-ID" w:eastAsia="id-ID"/>
              </w:rPr>
              <w:t>Bentuk penilaian:</w:t>
            </w:r>
          </w:p>
          <w:p w14:paraId="2602766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tulisan (esai)</w:t>
            </w:r>
          </w:p>
          <w:p w14:paraId="47841AA4"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31FED04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178937AB"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062968FA"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10%</w:t>
            </w:r>
          </w:p>
        </w:tc>
        <w:tc>
          <w:tcPr>
            <w:tcW w:w="1134" w:type="dxa"/>
          </w:tcPr>
          <w:p w14:paraId="7DACE7BA" w14:textId="77777777" w:rsidR="002312C8" w:rsidRPr="003155A8" w:rsidRDefault="002312C8" w:rsidP="002312C8">
            <w:pPr>
              <w:ind w:left="-18"/>
              <w:rPr>
                <w:sz w:val="20"/>
                <w:szCs w:val="20"/>
              </w:rPr>
            </w:pPr>
            <w:r w:rsidRPr="003155A8">
              <w:rPr>
                <w:sz w:val="20"/>
                <w:szCs w:val="20"/>
              </w:rPr>
              <w:t>(TM:2x(3x50))</w:t>
            </w:r>
          </w:p>
          <w:p w14:paraId="6D42D184" w14:textId="77777777" w:rsidR="002312C8" w:rsidRPr="003155A8" w:rsidRDefault="002312C8" w:rsidP="002312C8">
            <w:pPr>
              <w:rPr>
                <w:sz w:val="20"/>
                <w:szCs w:val="20"/>
              </w:rPr>
            </w:pPr>
            <w:r w:rsidRPr="003155A8">
              <w:rPr>
                <w:sz w:val="20"/>
                <w:szCs w:val="20"/>
              </w:rPr>
              <w:t>{BT+BM;1+1)x(3x60”)} =</w:t>
            </w:r>
          </w:p>
          <w:p w14:paraId="376C940A" w14:textId="77777777" w:rsidR="002312C8" w:rsidRPr="003155A8" w:rsidRDefault="002312C8" w:rsidP="002312C8">
            <w:pPr>
              <w:tabs>
                <w:tab w:val="left" w:pos="2410"/>
              </w:tabs>
              <w:rPr>
                <w:sz w:val="20"/>
                <w:szCs w:val="20"/>
                <w:lang w:val="id-ID" w:eastAsia="id-ID"/>
              </w:rPr>
            </w:pPr>
            <w:r w:rsidRPr="003155A8">
              <w:rPr>
                <w:sz w:val="20"/>
                <w:szCs w:val="20"/>
              </w:rPr>
              <w:t>1020 menit</w:t>
            </w:r>
          </w:p>
        </w:tc>
        <w:tc>
          <w:tcPr>
            <w:tcW w:w="993" w:type="dxa"/>
          </w:tcPr>
          <w:p w14:paraId="5B780A70"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A2, A3, A4</w:t>
            </w:r>
          </w:p>
        </w:tc>
      </w:tr>
      <w:tr w:rsidR="002312C8" w:rsidRPr="003155A8" w14:paraId="6A618B11" w14:textId="77777777" w:rsidTr="002312C8">
        <w:tc>
          <w:tcPr>
            <w:tcW w:w="814" w:type="dxa"/>
          </w:tcPr>
          <w:p w14:paraId="454FF5A6"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4</w:t>
            </w:r>
          </w:p>
        </w:tc>
        <w:tc>
          <w:tcPr>
            <w:tcW w:w="2409" w:type="dxa"/>
          </w:tcPr>
          <w:p w14:paraId="278FC376" w14:textId="77777777" w:rsidR="002312C8" w:rsidRPr="003155A8" w:rsidRDefault="002312C8" w:rsidP="002312C8">
            <w:pPr>
              <w:tabs>
                <w:tab w:val="left" w:pos="236"/>
                <w:tab w:val="left" w:pos="2410"/>
              </w:tabs>
              <w:rPr>
                <w:sz w:val="20"/>
                <w:szCs w:val="20"/>
                <w:lang w:val="id-ID" w:eastAsia="id-ID"/>
              </w:rPr>
            </w:pPr>
            <w:r w:rsidRPr="003155A8">
              <w:rPr>
                <w:sz w:val="20"/>
                <w:szCs w:val="20"/>
              </w:rPr>
              <w:t>Mahasiswa mampu m</w:t>
            </w:r>
            <w:r w:rsidRPr="003155A8">
              <w:rPr>
                <w:sz w:val="20"/>
                <w:szCs w:val="20"/>
                <w:lang w:val="nl-NL"/>
              </w:rPr>
              <w:t xml:space="preserve">engkritik teori modernisasi dan </w:t>
            </w:r>
            <w:r w:rsidRPr="003155A8">
              <w:rPr>
                <w:sz w:val="20"/>
                <w:szCs w:val="20"/>
                <w:lang w:val="nl-NL"/>
              </w:rPr>
              <w:lastRenderedPageBreak/>
              <w:t xml:space="preserve">pandangan </w:t>
            </w:r>
            <w:r w:rsidRPr="003155A8">
              <w:rPr>
                <w:i/>
                <w:sz w:val="20"/>
                <w:szCs w:val="20"/>
                <w:lang w:val="nl-NL"/>
              </w:rPr>
              <w:t>developmentalism</w:t>
            </w:r>
            <w:r w:rsidRPr="003155A8">
              <w:rPr>
                <w:i/>
                <w:sz w:val="20"/>
                <w:szCs w:val="20"/>
                <w:lang w:val="id-ID"/>
              </w:rPr>
              <w:t xml:space="preserve"> </w:t>
            </w:r>
            <w:r w:rsidRPr="003155A8">
              <w:rPr>
                <w:sz w:val="20"/>
                <w:szCs w:val="20"/>
                <w:lang w:val="id-ID"/>
              </w:rPr>
              <w:t>(M2)</w:t>
            </w:r>
          </w:p>
        </w:tc>
        <w:tc>
          <w:tcPr>
            <w:tcW w:w="1843" w:type="dxa"/>
          </w:tcPr>
          <w:p w14:paraId="514A5DC2"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lastRenderedPageBreak/>
              <w:t>Teori Modernisasi</w:t>
            </w:r>
          </w:p>
          <w:p w14:paraId="2CFBB7CA"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Pandangan Pembangunanism</w:t>
            </w:r>
            <w:r w:rsidRPr="003155A8">
              <w:rPr>
                <w:sz w:val="20"/>
                <w:szCs w:val="20"/>
                <w:lang w:val="id-ID" w:eastAsia="id-ID"/>
              </w:rPr>
              <w:lastRenderedPageBreak/>
              <w:t>e (</w:t>
            </w:r>
            <w:r w:rsidRPr="003155A8">
              <w:rPr>
                <w:i/>
                <w:sz w:val="20"/>
                <w:szCs w:val="20"/>
                <w:lang w:val="id-ID" w:eastAsia="id-ID"/>
              </w:rPr>
              <w:t>Developmentalisme)</w:t>
            </w:r>
          </w:p>
        </w:tc>
        <w:tc>
          <w:tcPr>
            <w:tcW w:w="1134" w:type="dxa"/>
          </w:tcPr>
          <w:p w14:paraId="4FC691D4" w14:textId="77777777" w:rsidR="002312C8" w:rsidRPr="003155A8" w:rsidRDefault="002312C8" w:rsidP="002312C8">
            <w:pPr>
              <w:tabs>
                <w:tab w:val="left" w:pos="279"/>
                <w:tab w:val="left" w:pos="2410"/>
              </w:tabs>
              <w:rPr>
                <w:sz w:val="20"/>
                <w:szCs w:val="20"/>
                <w:lang w:val="id-ID" w:eastAsia="id-ID"/>
              </w:rPr>
            </w:pPr>
            <w:r>
              <w:rPr>
                <w:sz w:val="20"/>
                <w:szCs w:val="20"/>
                <w:lang w:val="id-ID" w:eastAsia="id-ID"/>
              </w:rPr>
              <w:lastRenderedPageBreak/>
              <w:t xml:space="preserve">Ceramah, </w:t>
            </w:r>
            <w:r w:rsidRPr="003155A8">
              <w:rPr>
                <w:i/>
                <w:sz w:val="20"/>
                <w:szCs w:val="20"/>
                <w:lang w:val="id-ID" w:eastAsia="id-ID"/>
              </w:rPr>
              <w:t>Tanya Jawab</w:t>
            </w:r>
            <w:r>
              <w:rPr>
                <w:sz w:val="20"/>
                <w:szCs w:val="20"/>
                <w:lang w:val="id-ID" w:eastAsia="id-ID"/>
              </w:rPr>
              <w:t xml:space="preserve">, </w:t>
            </w:r>
            <w:r w:rsidRPr="003155A8">
              <w:rPr>
                <w:i/>
                <w:sz w:val="20"/>
                <w:szCs w:val="20"/>
                <w:lang w:val="id-ID" w:eastAsia="id-ID"/>
              </w:rPr>
              <w:t xml:space="preserve">Problem </w:t>
            </w:r>
            <w:r w:rsidRPr="003155A8">
              <w:rPr>
                <w:i/>
                <w:sz w:val="20"/>
                <w:szCs w:val="20"/>
                <w:lang w:val="id-ID" w:eastAsia="id-ID"/>
              </w:rPr>
              <w:lastRenderedPageBreak/>
              <w:t>Based Learning</w:t>
            </w:r>
          </w:p>
          <w:p w14:paraId="0FD55CDE" w14:textId="77777777" w:rsidR="002312C8" w:rsidRPr="003155A8" w:rsidRDefault="002312C8" w:rsidP="002312C8">
            <w:pPr>
              <w:tabs>
                <w:tab w:val="left" w:pos="279"/>
                <w:tab w:val="left" w:pos="2410"/>
              </w:tabs>
              <w:rPr>
                <w:i/>
                <w:sz w:val="20"/>
                <w:szCs w:val="20"/>
                <w:lang w:val="id-ID" w:eastAsia="id-ID"/>
              </w:rPr>
            </w:pPr>
          </w:p>
        </w:tc>
        <w:tc>
          <w:tcPr>
            <w:tcW w:w="1276" w:type="dxa"/>
          </w:tcPr>
          <w:p w14:paraId="075864E1"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lastRenderedPageBreak/>
              <w:t xml:space="preserve">Kuliah dan tugas menyusun </w:t>
            </w:r>
            <w:r w:rsidRPr="003155A8">
              <w:rPr>
                <w:sz w:val="20"/>
                <w:szCs w:val="20"/>
                <w:lang w:val="id-ID" w:eastAsia="id-ID"/>
              </w:rPr>
              <w:lastRenderedPageBreak/>
              <w:t>esai (tugas 2)</w:t>
            </w:r>
          </w:p>
        </w:tc>
        <w:tc>
          <w:tcPr>
            <w:tcW w:w="1983" w:type="dxa"/>
          </w:tcPr>
          <w:p w14:paraId="6522B000"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lastRenderedPageBreak/>
              <w:t>Mahasiswa mampu:</w:t>
            </w:r>
          </w:p>
          <w:p w14:paraId="7EC6ECE7"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Menjelaskan ide dalam teori modernisasi dan </w:t>
            </w:r>
            <w:r w:rsidRPr="003155A8">
              <w:rPr>
                <w:sz w:val="20"/>
                <w:szCs w:val="20"/>
                <w:lang w:val="id-ID" w:eastAsia="id-ID"/>
              </w:rPr>
              <w:lastRenderedPageBreak/>
              <w:t>pandangan developmentalisme.</w:t>
            </w:r>
          </w:p>
          <w:p w14:paraId="307B5241"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Menganalisis masalah dalam penerapan teori modernisasi dan pandangan </w:t>
            </w:r>
            <w:r w:rsidRPr="003155A8">
              <w:rPr>
                <w:i/>
                <w:sz w:val="20"/>
                <w:szCs w:val="20"/>
                <w:lang w:val="id-ID" w:eastAsia="id-ID"/>
              </w:rPr>
              <w:t>developmentalisme</w:t>
            </w:r>
          </w:p>
          <w:p w14:paraId="060F56AB"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Mengkritik teori modernisasi</w:t>
            </w:r>
          </w:p>
        </w:tc>
        <w:tc>
          <w:tcPr>
            <w:tcW w:w="2273" w:type="dxa"/>
          </w:tcPr>
          <w:p w14:paraId="157C8370" w14:textId="77777777" w:rsidR="002312C8" w:rsidRPr="003155A8" w:rsidRDefault="002312C8" w:rsidP="00A90126">
            <w:pPr>
              <w:numPr>
                <w:ilvl w:val="0"/>
                <w:numId w:val="39"/>
              </w:numPr>
              <w:tabs>
                <w:tab w:val="left" w:pos="162"/>
              </w:tabs>
              <w:ind w:left="162" w:hanging="180"/>
              <w:contextualSpacing/>
              <w:rPr>
                <w:sz w:val="20"/>
                <w:szCs w:val="20"/>
                <w:lang w:val="id-ID" w:eastAsia="id-ID"/>
              </w:rPr>
            </w:pPr>
            <w:r w:rsidRPr="003155A8">
              <w:rPr>
                <w:sz w:val="20"/>
                <w:szCs w:val="20"/>
                <w:lang w:val="id-ID" w:eastAsia="id-ID"/>
              </w:rPr>
              <w:lastRenderedPageBreak/>
              <w:t>Kriteria : Ketepatan dan penguasaan</w:t>
            </w:r>
          </w:p>
          <w:p w14:paraId="64CB24B2" w14:textId="77777777" w:rsidR="002312C8" w:rsidRPr="003155A8" w:rsidRDefault="002312C8" w:rsidP="00A90126">
            <w:pPr>
              <w:numPr>
                <w:ilvl w:val="0"/>
                <w:numId w:val="39"/>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604BA5AA" w14:textId="77777777" w:rsidR="002312C8" w:rsidRPr="003155A8" w:rsidRDefault="002312C8" w:rsidP="00A90126">
            <w:pPr>
              <w:numPr>
                <w:ilvl w:val="0"/>
                <w:numId w:val="39"/>
              </w:numPr>
              <w:tabs>
                <w:tab w:val="left" w:pos="143"/>
              </w:tabs>
              <w:ind w:left="141" w:hanging="180"/>
              <w:contextualSpacing/>
              <w:rPr>
                <w:sz w:val="20"/>
                <w:szCs w:val="20"/>
                <w:lang w:val="id-ID" w:eastAsia="id-ID"/>
              </w:rPr>
            </w:pPr>
            <w:r w:rsidRPr="003155A8">
              <w:rPr>
                <w:sz w:val="20"/>
                <w:szCs w:val="20"/>
                <w:lang w:val="id-ID" w:eastAsia="id-ID"/>
              </w:rPr>
              <w:lastRenderedPageBreak/>
              <w:t>Bentuk penilaian:</w:t>
            </w:r>
          </w:p>
          <w:p w14:paraId="511F6544"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tulisn (esai)</w:t>
            </w:r>
          </w:p>
          <w:p w14:paraId="3C7CBADE"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1819B656"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2D74B2FF"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7103AB7D"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lastRenderedPageBreak/>
              <w:t>5%</w:t>
            </w:r>
          </w:p>
        </w:tc>
        <w:tc>
          <w:tcPr>
            <w:tcW w:w="1134" w:type="dxa"/>
          </w:tcPr>
          <w:p w14:paraId="34D6C5DC" w14:textId="77777777" w:rsidR="002312C8" w:rsidRPr="003155A8" w:rsidRDefault="002312C8" w:rsidP="002312C8">
            <w:pPr>
              <w:ind w:left="-18"/>
              <w:rPr>
                <w:sz w:val="20"/>
                <w:szCs w:val="20"/>
              </w:rPr>
            </w:pPr>
            <w:r w:rsidRPr="003155A8">
              <w:rPr>
                <w:sz w:val="20"/>
                <w:szCs w:val="20"/>
              </w:rPr>
              <w:t>(TM:1x(3x50))</w:t>
            </w:r>
          </w:p>
          <w:p w14:paraId="2E714EAE" w14:textId="77777777" w:rsidR="002312C8" w:rsidRPr="003155A8" w:rsidRDefault="002312C8" w:rsidP="002312C8">
            <w:pPr>
              <w:rPr>
                <w:sz w:val="20"/>
                <w:szCs w:val="20"/>
              </w:rPr>
            </w:pPr>
            <w:r w:rsidRPr="003155A8">
              <w:rPr>
                <w:sz w:val="20"/>
                <w:szCs w:val="20"/>
              </w:rPr>
              <w:lastRenderedPageBreak/>
              <w:t>{BT+BM;1+1)x(3x60”)} =</w:t>
            </w:r>
          </w:p>
          <w:p w14:paraId="4BE4472C"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0F8B3449"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lastRenderedPageBreak/>
              <w:t>A2</w:t>
            </w:r>
          </w:p>
        </w:tc>
      </w:tr>
      <w:tr w:rsidR="002312C8" w:rsidRPr="003155A8" w14:paraId="41587056" w14:textId="77777777" w:rsidTr="002312C8">
        <w:tc>
          <w:tcPr>
            <w:tcW w:w="814" w:type="dxa"/>
          </w:tcPr>
          <w:p w14:paraId="3B20EE02"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2409" w:type="dxa"/>
          </w:tcPr>
          <w:p w14:paraId="79578C9A" w14:textId="77777777" w:rsidR="002312C8" w:rsidRPr="003155A8" w:rsidRDefault="002312C8" w:rsidP="002312C8">
            <w:pPr>
              <w:tabs>
                <w:tab w:val="left" w:pos="236"/>
                <w:tab w:val="left" w:pos="2410"/>
              </w:tabs>
              <w:rPr>
                <w:sz w:val="20"/>
                <w:szCs w:val="20"/>
                <w:lang w:val="id-ID" w:eastAsia="id-ID"/>
              </w:rPr>
            </w:pPr>
            <w:r w:rsidRPr="003155A8">
              <w:rPr>
                <w:sz w:val="20"/>
                <w:szCs w:val="20"/>
              </w:rPr>
              <w:t>Mahasiswa mampu mengkritik teori ketergantungan</w:t>
            </w:r>
            <w:r w:rsidRPr="003155A8">
              <w:rPr>
                <w:sz w:val="20"/>
                <w:szCs w:val="20"/>
                <w:lang w:val="nl-NL"/>
              </w:rPr>
              <w:t xml:space="preserve"> </w:t>
            </w:r>
            <w:r w:rsidRPr="003155A8">
              <w:rPr>
                <w:sz w:val="20"/>
                <w:szCs w:val="20"/>
                <w:lang w:val="id-ID"/>
              </w:rPr>
              <w:t xml:space="preserve">(M2) </w:t>
            </w:r>
          </w:p>
        </w:tc>
        <w:tc>
          <w:tcPr>
            <w:tcW w:w="1843" w:type="dxa"/>
          </w:tcPr>
          <w:p w14:paraId="2EB9F3E5"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Teori Ketergantungan</w:t>
            </w:r>
          </w:p>
          <w:p w14:paraId="2ECE6D16"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Pandangan Ketertinggalan (</w:t>
            </w:r>
            <w:r w:rsidRPr="003155A8">
              <w:rPr>
                <w:i/>
                <w:sz w:val="20"/>
                <w:szCs w:val="20"/>
                <w:lang w:val="id-ID" w:eastAsia="id-ID"/>
              </w:rPr>
              <w:t xml:space="preserve">Underdevelopment) </w:t>
            </w:r>
          </w:p>
          <w:p w14:paraId="403BB71D" w14:textId="77777777" w:rsidR="002312C8" w:rsidRPr="003155A8" w:rsidRDefault="002312C8" w:rsidP="002312C8">
            <w:pPr>
              <w:tabs>
                <w:tab w:val="left" w:pos="2410"/>
              </w:tabs>
              <w:rPr>
                <w:sz w:val="20"/>
                <w:szCs w:val="20"/>
                <w:lang w:val="id-ID" w:eastAsia="id-ID"/>
              </w:rPr>
            </w:pPr>
          </w:p>
        </w:tc>
        <w:tc>
          <w:tcPr>
            <w:tcW w:w="1134" w:type="dxa"/>
          </w:tcPr>
          <w:p w14:paraId="4DECB05F" w14:textId="77777777" w:rsidR="002312C8" w:rsidRPr="003155A8" w:rsidRDefault="002312C8" w:rsidP="002312C8">
            <w:pPr>
              <w:tabs>
                <w:tab w:val="left" w:pos="279"/>
                <w:tab w:val="left" w:pos="2410"/>
              </w:tabs>
              <w:rPr>
                <w:sz w:val="20"/>
                <w:szCs w:val="20"/>
                <w:lang w:val="id-ID" w:eastAsia="id-ID"/>
              </w:rPr>
            </w:pPr>
            <w:r>
              <w:rPr>
                <w:sz w:val="20"/>
                <w:szCs w:val="20"/>
                <w:lang w:val="id-ID" w:eastAsia="id-ID"/>
              </w:rPr>
              <w:t xml:space="preserve">Ceramah, </w:t>
            </w:r>
            <w:r w:rsidRPr="003155A8">
              <w:rPr>
                <w:i/>
                <w:sz w:val="20"/>
                <w:szCs w:val="20"/>
                <w:lang w:val="id-ID" w:eastAsia="id-ID"/>
              </w:rPr>
              <w:t>Tanya Jawab</w:t>
            </w:r>
            <w:r>
              <w:rPr>
                <w:sz w:val="20"/>
                <w:szCs w:val="20"/>
                <w:lang w:val="id-ID" w:eastAsia="id-ID"/>
              </w:rPr>
              <w:t xml:space="preserve">, </w:t>
            </w:r>
            <w:r w:rsidRPr="003155A8">
              <w:rPr>
                <w:i/>
                <w:sz w:val="20"/>
                <w:szCs w:val="20"/>
                <w:lang w:val="id-ID" w:eastAsia="id-ID"/>
              </w:rPr>
              <w:t>Problem Based Learning</w:t>
            </w:r>
          </w:p>
          <w:p w14:paraId="0C370861" w14:textId="77777777" w:rsidR="002312C8" w:rsidRPr="003155A8" w:rsidRDefault="002312C8" w:rsidP="002312C8">
            <w:pPr>
              <w:tabs>
                <w:tab w:val="left" w:pos="279"/>
                <w:tab w:val="left" w:pos="2410"/>
              </w:tabs>
              <w:rPr>
                <w:i/>
                <w:sz w:val="20"/>
                <w:szCs w:val="20"/>
                <w:lang w:val="id-ID" w:eastAsia="id-ID"/>
              </w:rPr>
            </w:pPr>
          </w:p>
        </w:tc>
        <w:tc>
          <w:tcPr>
            <w:tcW w:w="1276" w:type="dxa"/>
          </w:tcPr>
          <w:p w14:paraId="364918E0"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 dan tugas menyusun esai (tugas 3)</w:t>
            </w:r>
          </w:p>
        </w:tc>
        <w:tc>
          <w:tcPr>
            <w:tcW w:w="1983" w:type="dxa"/>
          </w:tcPr>
          <w:p w14:paraId="2D4C2696"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5D7120D5" w14:textId="77777777" w:rsidR="002312C8" w:rsidRPr="003155A8" w:rsidRDefault="002312C8" w:rsidP="00A90126">
            <w:pPr>
              <w:numPr>
                <w:ilvl w:val="0"/>
                <w:numId w:val="36"/>
              </w:numPr>
              <w:tabs>
                <w:tab w:val="left" w:pos="337"/>
                <w:tab w:val="left" w:pos="2410"/>
              </w:tabs>
              <w:ind w:left="337" w:hanging="270"/>
              <w:rPr>
                <w:i/>
                <w:sz w:val="20"/>
                <w:szCs w:val="20"/>
                <w:lang w:val="id-ID" w:eastAsia="id-ID"/>
              </w:rPr>
            </w:pPr>
            <w:r w:rsidRPr="003155A8">
              <w:rPr>
                <w:sz w:val="20"/>
                <w:szCs w:val="20"/>
                <w:lang w:val="id-ID" w:eastAsia="id-ID"/>
              </w:rPr>
              <w:t xml:space="preserve">Menjelaskan ide dalam teori ketergantungan dan pandangan </w:t>
            </w:r>
            <w:r w:rsidRPr="003155A8">
              <w:rPr>
                <w:i/>
                <w:sz w:val="20"/>
                <w:szCs w:val="20"/>
                <w:lang w:val="id-ID" w:eastAsia="id-ID"/>
              </w:rPr>
              <w:t>underdevelopmentalism.</w:t>
            </w:r>
          </w:p>
          <w:p w14:paraId="58056B23"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Menganalisis masalah dalam penerapan teori ketergantungan dan pandangan </w:t>
            </w:r>
            <w:r w:rsidRPr="003155A8">
              <w:rPr>
                <w:i/>
                <w:sz w:val="20"/>
                <w:szCs w:val="20"/>
                <w:lang w:val="id-ID" w:eastAsia="id-ID"/>
              </w:rPr>
              <w:t>Underdevelopmentalisme</w:t>
            </w:r>
          </w:p>
          <w:p w14:paraId="62EBFCCC"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Mengkritik teori modernisasi</w:t>
            </w:r>
          </w:p>
        </w:tc>
        <w:tc>
          <w:tcPr>
            <w:tcW w:w="2273" w:type="dxa"/>
          </w:tcPr>
          <w:p w14:paraId="124E0B35" w14:textId="77777777" w:rsidR="002312C8" w:rsidRPr="003155A8" w:rsidRDefault="002312C8" w:rsidP="00A90126">
            <w:pPr>
              <w:numPr>
                <w:ilvl w:val="0"/>
                <w:numId w:val="40"/>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5710B5B6" w14:textId="77777777" w:rsidR="002312C8" w:rsidRPr="003155A8" w:rsidRDefault="002312C8" w:rsidP="00A90126">
            <w:pPr>
              <w:numPr>
                <w:ilvl w:val="0"/>
                <w:numId w:val="40"/>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3717EF91" w14:textId="77777777" w:rsidR="002312C8" w:rsidRPr="003155A8" w:rsidRDefault="002312C8" w:rsidP="00A90126">
            <w:pPr>
              <w:numPr>
                <w:ilvl w:val="0"/>
                <w:numId w:val="40"/>
              </w:numPr>
              <w:tabs>
                <w:tab w:val="left" w:pos="143"/>
              </w:tabs>
              <w:ind w:left="141" w:hanging="180"/>
              <w:contextualSpacing/>
              <w:rPr>
                <w:sz w:val="20"/>
                <w:szCs w:val="20"/>
                <w:lang w:val="id-ID" w:eastAsia="id-ID"/>
              </w:rPr>
            </w:pPr>
            <w:r w:rsidRPr="003155A8">
              <w:rPr>
                <w:sz w:val="20"/>
                <w:szCs w:val="20"/>
                <w:lang w:val="id-ID" w:eastAsia="id-ID"/>
              </w:rPr>
              <w:t>Bentuk penilaian:</w:t>
            </w:r>
          </w:p>
          <w:p w14:paraId="2C4E6F75"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tulisn (esai)</w:t>
            </w:r>
          </w:p>
          <w:p w14:paraId="5816B6EA"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7A741FEC"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53F996AC"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29161ABB"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500C2E08" w14:textId="77777777" w:rsidR="002312C8" w:rsidRPr="003155A8" w:rsidRDefault="002312C8" w:rsidP="002312C8">
            <w:pPr>
              <w:ind w:left="-18"/>
              <w:rPr>
                <w:sz w:val="20"/>
                <w:szCs w:val="20"/>
              </w:rPr>
            </w:pPr>
            <w:r w:rsidRPr="003155A8">
              <w:rPr>
                <w:sz w:val="20"/>
                <w:szCs w:val="20"/>
              </w:rPr>
              <w:t>(TM:1x(3x50))</w:t>
            </w:r>
          </w:p>
          <w:p w14:paraId="7E4EC849" w14:textId="77777777" w:rsidR="002312C8" w:rsidRPr="003155A8" w:rsidRDefault="002312C8" w:rsidP="002312C8">
            <w:pPr>
              <w:rPr>
                <w:sz w:val="20"/>
                <w:szCs w:val="20"/>
              </w:rPr>
            </w:pPr>
            <w:r w:rsidRPr="003155A8">
              <w:rPr>
                <w:sz w:val="20"/>
                <w:szCs w:val="20"/>
              </w:rPr>
              <w:t>{BT+BM;1+1)x(3x60”)} =</w:t>
            </w:r>
          </w:p>
          <w:p w14:paraId="2F66A17D"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0F4E13C0"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A2, A4</w:t>
            </w:r>
          </w:p>
        </w:tc>
      </w:tr>
      <w:tr w:rsidR="002312C8" w:rsidRPr="003155A8" w14:paraId="333E7E99" w14:textId="77777777" w:rsidTr="002312C8">
        <w:tc>
          <w:tcPr>
            <w:tcW w:w="814" w:type="dxa"/>
          </w:tcPr>
          <w:p w14:paraId="78DA66EF"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6</w:t>
            </w:r>
          </w:p>
        </w:tc>
        <w:tc>
          <w:tcPr>
            <w:tcW w:w="2409" w:type="dxa"/>
          </w:tcPr>
          <w:p w14:paraId="6DABDAE7" w14:textId="77777777" w:rsidR="002312C8" w:rsidRPr="003155A8" w:rsidRDefault="002312C8" w:rsidP="002312C8">
            <w:pPr>
              <w:tabs>
                <w:tab w:val="left" w:pos="236"/>
                <w:tab w:val="left" w:pos="2410"/>
              </w:tabs>
              <w:rPr>
                <w:sz w:val="20"/>
                <w:szCs w:val="20"/>
                <w:lang w:val="id-ID" w:eastAsia="id-ID"/>
              </w:rPr>
            </w:pPr>
            <w:r w:rsidRPr="003155A8">
              <w:rPr>
                <w:sz w:val="20"/>
                <w:szCs w:val="20"/>
              </w:rPr>
              <w:t>Mahasiswa mampu m</w:t>
            </w:r>
            <w:r w:rsidRPr="003155A8">
              <w:rPr>
                <w:sz w:val="20"/>
                <w:szCs w:val="20"/>
                <w:lang w:val="nl-NL"/>
              </w:rPr>
              <w:t xml:space="preserve">engkritik ide dan praktek </w:t>
            </w:r>
            <w:r w:rsidRPr="003155A8">
              <w:rPr>
                <w:sz w:val="20"/>
                <w:szCs w:val="20"/>
                <w:lang w:val="id-ID"/>
              </w:rPr>
              <w:t xml:space="preserve">neoliberalisme dan </w:t>
            </w:r>
            <w:r w:rsidRPr="003155A8">
              <w:rPr>
                <w:i/>
                <w:sz w:val="20"/>
                <w:szCs w:val="20"/>
                <w:lang w:val="id-ID"/>
              </w:rPr>
              <w:t>good governance</w:t>
            </w:r>
            <w:r w:rsidRPr="003155A8">
              <w:rPr>
                <w:sz w:val="20"/>
                <w:szCs w:val="20"/>
              </w:rPr>
              <w:t xml:space="preserve"> (M2)</w:t>
            </w:r>
          </w:p>
        </w:tc>
        <w:tc>
          <w:tcPr>
            <w:tcW w:w="1843" w:type="dxa"/>
          </w:tcPr>
          <w:p w14:paraId="74F9C853"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Ide dan Praktek Neoliberalisme</w:t>
            </w:r>
          </w:p>
          <w:p w14:paraId="2D871476" w14:textId="77777777" w:rsidR="002312C8" w:rsidRPr="003155A8" w:rsidRDefault="002312C8" w:rsidP="00A90126">
            <w:pPr>
              <w:numPr>
                <w:ilvl w:val="0"/>
                <w:numId w:val="35"/>
              </w:numPr>
              <w:tabs>
                <w:tab w:val="left" w:pos="176"/>
                <w:tab w:val="left" w:pos="2410"/>
              </w:tabs>
              <w:ind w:left="176" w:hanging="180"/>
              <w:rPr>
                <w:i/>
                <w:sz w:val="20"/>
                <w:szCs w:val="20"/>
                <w:lang w:val="id-ID" w:eastAsia="id-ID"/>
              </w:rPr>
            </w:pPr>
            <w:r w:rsidRPr="003155A8">
              <w:rPr>
                <w:sz w:val="20"/>
                <w:szCs w:val="20"/>
                <w:lang w:val="id-ID" w:eastAsia="id-ID"/>
              </w:rPr>
              <w:t xml:space="preserve">Ide, Praktek dan kritik </w:t>
            </w:r>
            <w:r w:rsidRPr="003155A8">
              <w:rPr>
                <w:i/>
                <w:sz w:val="20"/>
                <w:szCs w:val="20"/>
                <w:lang w:val="id-ID" w:eastAsia="id-ID"/>
              </w:rPr>
              <w:t>Good Governance</w:t>
            </w:r>
          </w:p>
          <w:p w14:paraId="3228B388" w14:textId="77777777" w:rsidR="002312C8" w:rsidRPr="003155A8" w:rsidRDefault="002312C8" w:rsidP="002312C8">
            <w:pPr>
              <w:tabs>
                <w:tab w:val="left" w:pos="176"/>
                <w:tab w:val="left" w:pos="2410"/>
              </w:tabs>
              <w:ind w:left="360"/>
              <w:rPr>
                <w:sz w:val="20"/>
                <w:szCs w:val="20"/>
                <w:lang w:val="id-ID" w:eastAsia="id-ID"/>
              </w:rPr>
            </w:pPr>
            <w:r w:rsidRPr="003155A8">
              <w:rPr>
                <w:sz w:val="20"/>
                <w:szCs w:val="20"/>
                <w:lang w:val="id-ID" w:eastAsia="id-ID"/>
              </w:rPr>
              <w:t xml:space="preserve"> </w:t>
            </w:r>
          </w:p>
        </w:tc>
        <w:tc>
          <w:tcPr>
            <w:tcW w:w="1134" w:type="dxa"/>
            <w:shd w:val="clear" w:color="auto" w:fill="auto"/>
          </w:tcPr>
          <w:p w14:paraId="5E7C38E1"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Daring</w:t>
            </w:r>
          </w:p>
          <w:p w14:paraId="5E9EECB9"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Tanya Jawab</w:t>
            </w:r>
          </w:p>
          <w:p w14:paraId="11EC5F02"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Problem Based Learning</w:t>
            </w:r>
          </w:p>
          <w:p w14:paraId="3405957C" w14:textId="77777777" w:rsidR="002312C8" w:rsidRPr="003D6A6B" w:rsidRDefault="002312C8" w:rsidP="002312C8">
            <w:pPr>
              <w:tabs>
                <w:tab w:val="left" w:pos="279"/>
                <w:tab w:val="left" w:pos="2410"/>
              </w:tabs>
              <w:rPr>
                <w:sz w:val="20"/>
                <w:szCs w:val="20"/>
                <w:lang w:val="id-ID" w:eastAsia="id-ID"/>
              </w:rPr>
            </w:pPr>
          </w:p>
        </w:tc>
        <w:tc>
          <w:tcPr>
            <w:tcW w:w="1276" w:type="dxa"/>
            <w:shd w:val="clear" w:color="auto" w:fill="auto"/>
          </w:tcPr>
          <w:p w14:paraId="55449402" w14:textId="77777777" w:rsidR="002312C8" w:rsidRPr="003D6A6B" w:rsidRDefault="002312C8" w:rsidP="002312C8">
            <w:pPr>
              <w:tabs>
                <w:tab w:val="left" w:pos="162"/>
                <w:tab w:val="left" w:pos="2410"/>
              </w:tabs>
              <w:rPr>
                <w:sz w:val="20"/>
                <w:szCs w:val="20"/>
                <w:lang w:val="id-ID" w:eastAsia="id-ID"/>
              </w:rPr>
            </w:pPr>
            <w:r w:rsidRPr="003D6A6B">
              <w:rPr>
                <w:sz w:val="20"/>
                <w:szCs w:val="20"/>
                <w:lang w:val="id-ID" w:eastAsia="id-ID"/>
              </w:rPr>
              <w:t>Kuliah daring tugas menyusun esai (tugas 4)</w:t>
            </w:r>
          </w:p>
        </w:tc>
        <w:tc>
          <w:tcPr>
            <w:tcW w:w="1983" w:type="dxa"/>
          </w:tcPr>
          <w:p w14:paraId="42EEE206"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6161DD17" w14:textId="77777777" w:rsidR="002312C8" w:rsidRPr="003155A8" w:rsidRDefault="002312C8" w:rsidP="00A90126">
            <w:pPr>
              <w:numPr>
                <w:ilvl w:val="0"/>
                <w:numId w:val="36"/>
              </w:numPr>
              <w:tabs>
                <w:tab w:val="left" w:pos="337"/>
                <w:tab w:val="left" w:pos="2410"/>
              </w:tabs>
              <w:ind w:left="337" w:hanging="270"/>
              <w:rPr>
                <w:i/>
                <w:sz w:val="20"/>
                <w:szCs w:val="20"/>
                <w:lang w:val="id-ID" w:eastAsia="id-ID"/>
              </w:rPr>
            </w:pPr>
            <w:r w:rsidRPr="003155A8">
              <w:rPr>
                <w:sz w:val="20"/>
                <w:szCs w:val="20"/>
                <w:lang w:val="id-ID" w:eastAsia="id-ID"/>
              </w:rPr>
              <w:t xml:space="preserve">Menjelaskan ide Neoliberalisme dan </w:t>
            </w:r>
            <w:r w:rsidRPr="003155A8">
              <w:rPr>
                <w:i/>
                <w:sz w:val="20"/>
                <w:szCs w:val="20"/>
                <w:lang w:val="id-ID" w:eastAsia="id-ID"/>
              </w:rPr>
              <w:t>good governance</w:t>
            </w:r>
          </w:p>
          <w:p w14:paraId="026B9E31"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Menganalisis masalah dalam penerapan ide neoliberalisme dan </w:t>
            </w:r>
            <w:r w:rsidRPr="003155A8">
              <w:rPr>
                <w:i/>
                <w:sz w:val="20"/>
                <w:szCs w:val="20"/>
                <w:lang w:val="id-ID" w:eastAsia="id-ID"/>
              </w:rPr>
              <w:t xml:space="preserve">Good Governance </w:t>
            </w:r>
          </w:p>
          <w:p w14:paraId="75A06150"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Mengkritik ide dan praktek neoliberalisme </w:t>
            </w:r>
            <w:r w:rsidRPr="003155A8">
              <w:rPr>
                <w:sz w:val="20"/>
                <w:szCs w:val="20"/>
                <w:lang w:val="id-ID" w:eastAsia="id-ID"/>
              </w:rPr>
              <w:lastRenderedPageBreak/>
              <w:t xml:space="preserve">dan </w:t>
            </w:r>
            <w:r w:rsidRPr="003155A8">
              <w:rPr>
                <w:i/>
                <w:sz w:val="20"/>
                <w:szCs w:val="20"/>
                <w:lang w:val="id-ID" w:eastAsia="id-ID"/>
              </w:rPr>
              <w:t>Good Governance</w:t>
            </w:r>
          </w:p>
        </w:tc>
        <w:tc>
          <w:tcPr>
            <w:tcW w:w="2273" w:type="dxa"/>
          </w:tcPr>
          <w:p w14:paraId="24C23E04" w14:textId="77777777" w:rsidR="002312C8" w:rsidRPr="003155A8" w:rsidRDefault="002312C8" w:rsidP="00A90126">
            <w:pPr>
              <w:numPr>
                <w:ilvl w:val="0"/>
                <w:numId w:val="41"/>
              </w:numPr>
              <w:tabs>
                <w:tab w:val="left" w:pos="162"/>
              </w:tabs>
              <w:ind w:left="162" w:hanging="180"/>
              <w:contextualSpacing/>
              <w:rPr>
                <w:sz w:val="20"/>
                <w:szCs w:val="20"/>
                <w:lang w:val="id-ID" w:eastAsia="id-ID"/>
              </w:rPr>
            </w:pPr>
            <w:r w:rsidRPr="003155A8">
              <w:rPr>
                <w:sz w:val="20"/>
                <w:szCs w:val="20"/>
                <w:lang w:val="id-ID" w:eastAsia="id-ID"/>
              </w:rPr>
              <w:lastRenderedPageBreak/>
              <w:t>Kriteria : Ketepatan dan penguasaan</w:t>
            </w:r>
          </w:p>
          <w:p w14:paraId="4AD1E4E9" w14:textId="77777777" w:rsidR="002312C8" w:rsidRPr="003155A8" w:rsidRDefault="002312C8" w:rsidP="00A90126">
            <w:pPr>
              <w:numPr>
                <w:ilvl w:val="0"/>
                <w:numId w:val="41"/>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7147A718" w14:textId="77777777" w:rsidR="002312C8" w:rsidRPr="003155A8" w:rsidRDefault="002312C8" w:rsidP="00A90126">
            <w:pPr>
              <w:numPr>
                <w:ilvl w:val="0"/>
                <w:numId w:val="41"/>
              </w:numPr>
              <w:tabs>
                <w:tab w:val="left" w:pos="143"/>
              </w:tabs>
              <w:ind w:left="141" w:hanging="180"/>
              <w:contextualSpacing/>
              <w:rPr>
                <w:sz w:val="20"/>
                <w:szCs w:val="20"/>
                <w:lang w:val="id-ID" w:eastAsia="id-ID"/>
              </w:rPr>
            </w:pPr>
            <w:r w:rsidRPr="003155A8">
              <w:rPr>
                <w:sz w:val="20"/>
                <w:szCs w:val="20"/>
                <w:lang w:val="id-ID" w:eastAsia="id-ID"/>
              </w:rPr>
              <w:t>Bentuk penilaian:</w:t>
            </w:r>
          </w:p>
          <w:p w14:paraId="64E2258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Skor tes objektif dan kualitas argumen tulisan (esai)</w:t>
            </w:r>
          </w:p>
          <w:p w14:paraId="52C57AFD"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7D0C0D6E"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526C26C7"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1A1876D6"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3793C1B7" w14:textId="77777777" w:rsidR="002312C8" w:rsidRPr="003155A8" w:rsidRDefault="002312C8" w:rsidP="002312C8">
            <w:pPr>
              <w:ind w:left="-18"/>
              <w:rPr>
                <w:sz w:val="20"/>
                <w:szCs w:val="20"/>
              </w:rPr>
            </w:pPr>
            <w:r w:rsidRPr="003155A8">
              <w:rPr>
                <w:sz w:val="20"/>
                <w:szCs w:val="20"/>
              </w:rPr>
              <w:t>(TM:1x(3x50))</w:t>
            </w:r>
          </w:p>
          <w:p w14:paraId="3A7B5861" w14:textId="77777777" w:rsidR="002312C8" w:rsidRPr="003155A8" w:rsidRDefault="002312C8" w:rsidP="002312C8">
            <w:pPr>
              <w:rPr>
                <w:sz w:val="20"/>
                <w:szCs w:val="20"/>
              </w:rPr>
            </w:pPr>
            <w:r w:rsidRPr="003155A8">
              <w:rPr>
                <w:sz w:val="20"/>
                <w:szCs w:val="20"/>
              </w:rPr>
              <w:t>{BT+BM;1+1)x(3x60”)} =</w:t>
            </w:r>
          </w:p>
          <w:p w14:paraId="28FA6558"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290EAE39"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 xml:space="preserve">A5, B1,C1,C2 </w:t>
            </w:r>
          </w:p>
        </w:tc>
      </w:tr>
      <w:tr w:rsidR="002312C8" w:rsidRPr="003155A8" w14:paraId="0B038753" w14:textId="77777777" w:rsidTr="002312C8">
        <w:tc>
          <w:tcPr>
            <w:tcW w:w="814" w:type="dxa"/>
          </w:tcPr>
          <w:p w14:paraId="7F8B8EC4"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7</w:t>
            </w:r>
          </w:p>
        </w:tc>
        <w:tc>
          <w:tcPr>
            <w:tcW w:w="2409" w:type="dxa"/>
          </w:tcPr>
          <w:p w14:paraId="27F0F795" w14:textId="77777777" w:rsidR="002312C8" w:rsidRPr="003155A8" w:rsidRDefault="002312C8" w:rsidP="002312C8">
            <w:pPr>
              <w:tabs>
                <w:tab w:val="left" w:pos="236"/>
                <w:tab w:val="left" w:pos="2410"/>
              </w:tabs>
              <w:rPr>
                <w:sz w:val="20"/>
                <w:szCs w:val="20"/>
                <w:lang w:val="id-ID" w:eastAsia="id-ID"/>
              </w:rPr>
            </w:pPr>
            <w:r w:rsidRPr="003155A8">
              <w:rPr>
                <w:sz w:val="20"/>
                <w:szCs w:val="20"/>
              </w:rPr>
              <w:t>Mahasiswa mampu mengevaluasi peran negara dalam pembangunan (</w:t>
            </w:r>
            <w:r w:rsidRPr="003155A8">
              <w:rPr>
                <w:sz w:val="20"/>
                <w:szCs w:val="20"/>
                <w:lang w:val="id-ID"/>
              </w:rPr>
              <w:t xml:space="preserve">M2, </w:t>
            </w:r>
            <w:r w:rsidRPr="003155A8">
              <w:rPr>
                <w:sz w:val="20"/>
                <w:szCs w:val="20"/>
              </w:rPr>
              <w:t>M3)</w:t>
            </w:r>
            <w:r w:rsidRPr="003155A8">
              <w:rPr>
                <w:sz w:val="20"/>
                <w:szCs w:val="20"/>
                <w:lang w:val="id-ID"/>
              </w:rPr>
              <w:t xml:space="preserve"> </w:t>
            </w:r>
          </w:p>
        </w:tc>
        <w:tc>
          <w:tcPr>
            <w:tcW w:w="1843" w:type="dxa"/>
          </w:tcPr>
          <w:p w14:paraId="6256C4B3"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Konsep negara dalam pembangunan</w:t>
            </w:r>
          </w:p>
          <w:p w14:paraId="35C5025C"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Peran Negara dalam pembangunan</w:t>
            </w:r>
          </w:p>
        </w:tc>
        <w:tc>
          <w:tcPr>
            <w:tcW w:w="1134" w:type="dxa"/>
            <w:shd w:val="clear" w:color="auto" w:fill="auto"/>
          </w:tcPr>
          <w:p w14:paraId="61F85C83"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Daring</w:t>
            </w:r>
          </w:p>
          <w:p w14:paraId="1001E64F"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Tanya Jawab</w:t>
            </w:r>
          </w:p>
          <w:p w14:paraId="33ED1A93"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Problem Based Learning</w:t>
            </w:r>
          </w:p>
          <w:p w14:paraId="2A2143E2" w14:textId="77777777" w:rsidR="002312C8" w:rsidRPr="003D6A6B" w:rsidRDefault="002312C8" w:rsidP="002312C8">
            <w:pPr>
              <w:tabs>
                <w:tab w:val="left" w:pos="279"/>
                <w:tab w:val="left" w:pos="2410"/>
              </w:tabs>
              <w:rPr>
                <w:sz w:val="20"/>
                <w:szCs w:val="20"/>
                <w:lang w:val="id-ID" w:eastAsia="id-ID"/>
              </w:rPr>
            </w:pPr>
          </w:p>
        </w:tc>
        <w:tc>
          <w:tcPr>
            <w:tcW w:w="1276" w:type="dxa"/>
            <w:shd w:val="clear" w:color="auto" w:fill="auto"/>
          </w:tcPr>
          <w:p w14:paraId="5935FDB5" w14:textId="77777777" w:rsidR="002312C8" w:rsidRPr="003D6A6B" w:rsidRDefault="002312C8" w:rsidP="002312C8">
            <w:pPr>
              <w:tabs>
                <w:tab w:val="left" w:pos="162"/>
                <w:tab w:val="left" w:pos="2410"/>
              </w:tabs>
              <w:rPr>
                <w:sz w:val="20"/>
                <w:szCs w:val="20"/>
                <w:lang w:val="id-ID" w:eastAsia="id-ID"/>
              </w:rPr>
            </w:pPr>
            <w:r w:rsidRPr="003D6A6B">
              <w:rPr>
                <w:sz w:val="20"/>
                <w:szCs w:val="20"/>
                <w:lang w:val="id-ID" w:eastAsia="id-ID"/>
              </w:rPr>
              <w:t>Kuliah daring tugas menyusun esai (tugas 5)</w:t>
            </w:r>
          </w:p>
        </w:tc>
        <w:tc>
          <w:tcPr>
            <w:tcW w:w="1983" w:type="dxa"/>
          </w:tcPr>
          <w:p w14:paraId="0752E2F9"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11DA123F"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Menganalisis peran negara  dalam pembangunan</w:t>
            </w:r>
          </w:p>
          <w:p w14:paraId="75FABFAB"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Mengevaluasi  peran negara dalam pembangunan</w:t>
            </w:r>
          </w:p>
        </w:tc>
        <w:tc>
          <w:tcPr>
            <w:tcW w:w="2273" w:type="dxa"/>
          </w:tcPr>
          <w:p w14:paraId="2F97F996" w14:textId="77777777" w:rsidR="002312C8" w:rsidRPr="003155A8" w:rsidRDefault="002312C8" w:rsidP="00A90126">
            <w:pPr>
              <w:numPr>
                <w:ilvl w:val="0"/>
                <w:numId w:val="42"/>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744EA9B5" w14:textId="77777777" w:rsidR="002312C8" w:rsidRPr="003155A8" w:rsidRDefault="002312C8" w:rsidP="00A90126">
            <w:pPr>
              <w:numPr>
                <w:ilvl w:val="0"/>
                <w:numId w:val="42"/>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08D18A21" w14:textId="77777777" w:rsidR="002312C8" w:rsidRPr="003155A8" w:rsidRDefault="002312C8" w:rsidP="00A90126">
            <w:pPr>
              <w:numPr>
                <w:ilvl w:val="0"/>
                <w:numId w:val="42"/>
              </w:numPr>
              <w:tabs>
                <w:tab w:val="left" w:pos="143"/>
              </w:tabs>
              <w:ind w:left="141" w:hanging="180"/>
              <w:contextualSpacing/>
              <w:rPr>
                <w:sz w:val="20"/>
                <w:szCs w:val="20"/>
                <w:lang w:val="id-ID" w:eastAsia="id-ID"/>
              </w:rPr>
            </w:pPr>
            <w:r w:rsidRPr="003155A8">
              <w:rPr>
                <w:sz w:val="20"/>
                <w:szCs w:val="20"/>
                <w:lang w:val="id-ID" w:eastAsia="id-ID"/>
              </w:rPr>
              <w:t>Bentuk penilaian:</w:t>
            </w:r>
          </w:p>
          <w:p w14:paraId="69ACD3C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tulisan (esai)</w:t>
            </w:r>
          </w:p>
          <w:p w14:paraId="26445CB2"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27A4DA61"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7A5A7A2D"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7C0E005D"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4030DEE7" w14:textId="77777777" w:rsidR="002312C8" w:rsidRPr="003155A8" w:rsidRDefault="002312C8" w:rsidP="002312C8">
            <w:pPr>
              <w:ind w:left="-18"/>
              <w:rPr>
                <w:sz w:val="20"/>
                <w:szCs w:val="20"/>
              </w:rPr>
            </w:pPr>
            <w:r w:rsidRPr="003155A8">
              <w:rPr>
                <w:sz w:val="20"/>
                <w:szCs w:val="20"/>
              </w:rPr>
              <w:t>(TM:1x(3x50))</w:t>
            </w:r>
          </w:p>
          <w:p w14:paraId="2DE42C25" w14:textId="77777777" w:rsidR="002312C8" w:rsidRPr="003155A8" w:rsidRDefault="002312C8" w:rsidP="002312C8">
            <w:pPr>
              <w:rPr>
                <w:sz w:val="20"/>
                <w:szCs w:val="20"/>
              </w:rPr>
            </w:pPr>
            <w:r w:rsidRPr="003155A8">
              <w:rPr>
                <w:sz w:val="20"/>
                <w:szCs w:val="20"/>
              </w:rPr>
              <w:t>{BT+BM;1+1)x(3x60”)} =</w:t>
            </w:r>
          </w:p>
          <w:p w14:paraId="257E5452"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7A758F33"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A6,C2</w:t>
            </w:r>
          </w:p>
        </w:tc>
      </w:tr>
      <w:tr w:rsidR="002312C8" w:rsidRPr="003155A8" w14:paraId="77256695" w14:textId="77777777" w:rsidTr="002312C8">
        <w:tc>
          <w:tcPr>
            <w:tcW w:w="814" w:type="dxa"/>
          </w:tcPr>
          <w:p w14:paraId="216B2EEE"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8.</w:t>
            </w:r>
          </w:p>
        </w:tc>
        <w:tc>
          <w:tcPr>
            <w:tcW w:w="10918" w:type="dxa"/>
            <w:gridSpan w:val="6"/>
          </w:tcPr>
          <w:p w14:paraId="27F427A5" w14:textId="77777777" w:rsidR="002312C8" w:rsidRPr="003155A8" w:rsidRDefault="002312C8" w:rsidP="002312C8">
            <w:pPr>
              <w:tabs>
                <w:tab w:val="left" w:pos="162"/>
              </w:tabs>
              <w:contextualSpacing/>
              <w:jc w:val="center"/>
              <w:rPr>
                <w:sz w:val="20"/>
                <w:szCs w:val="20"/>
                <w:lang w:val="id-ID" w:eastAsia="id-ID"/>
              </w:rPr>
            </w:pPr>
            <w:r w:rsidRPr="003155A8">
              <w:rPr>
                <w:sz w:val="20"/>
                <w:szCs w:val="20"/>
                <w:lang w:val="id-ID" w:eastAsia="id-ID"/>
              </w:rPr>
              <w:t>Evaluasi Tengah Semester</w:t>
            </w:r>
          </w:p>
        </w:tc>
        <w:tc>
          <w:tcPr>
            <w:tcW w:w="709" w:type="dxa"/>
          </w:tcPr>
          <w:p w14:paraId="5CA1ADD8"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10%</w:t>
            </w:r>
          </w:p>
        </w:tc>
        <w:tc>
          <w:tcPr>
            <w:tcW w:w="1134" w:type="dxa"/>
          </w:tcPr>
          <w:p w14:paraId="41972D8E" w14:textId="77777777" w:rsidR="002312C8" w:rsidRPr="003155A8" w:rsidRDefault="002312C8" w:rsidP="002312C8">
            <w:pPr>
              <w:ind w:left="-18"/>
              <w:rPr>
                <w:sz w:val="20"/>
                <w:szCs w:val="20"/>
              </w:rPr>
            </w:pPr>
            <w:r w:rsidRPr="003155A8">
              <w:rPr>
                <w:sz w:val="20"/>
                <w:szCs w:val="20"/>
              </w:rPr>
              <w:t>(TM:1x(3x50))</w:t>
            </w:r>
          </w:p>
          <w:p w14:paraId="5FBB849D" w14:textId="77777777" w:rsidR="002312C8" w:rsidRPr="003155A8" w:rsidRDefault="002312C8" w:rsidP="002312C8">
            <w:pPr>
              <w:ind w:left="-18"/>
              <w:rPr>
                <w:sz w:val="20"/>
                <w:szCs w:val="20"/>
              </w:rPr>
            </w:pPr>
            <w:r w:rsidRPr="003155A8">
              <w:rPr>
                <w:sz w:val="20"/>
                <w:szCs w:val="20"/>
              </w:rPr>
              <w:t>= 150 menit</w:t>
            </w:r>
          </w:p>
        </w:tc>
        <w:tc>
          <w:tcPr>
            <w:tcW w:w="993" w:type="dxa"/>
          </w:tcPr>
          <w:p w14:paraId="37DB67AF" w14:textId="77777777" w:rsidR="002312C8" w:rsidRPr="003155A8" w:rsidRDefault="002312C8" w:rsidP="002312C8">
            <w:pPr>
              <w:tabs>
                <w:tab w:val="left" w:pos="2410"/>
              </w:tabs>
              <w:jc w:val="center"/>
              <w:rPr>
                <w:sz w:val="20"/>
                <w:szCs w:val="20"/>
                <w:lang w:val="id-ID" w:eastAsia="id-ID"/>
              </w:rPr>
            </w:pPr>
          </w:p>
        </w:tc>
      </w:tr>
      <w:tr w:rsidR="002312C8" w:rsidRPr="003155A8" w14:paraId="4481F084" w14:textId="77777777" w:rsidTr="002312C8">
        <w:tc>
          <w:tcPr>
            <w:tcW w:w="814" w:type="dxa"/>
          </w:tcPr>
          <w:p w14:paraId="70DD634D"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9.</w:t>
            </w:r>
          </w:p>
        </w:tc>
        <w:tc>
          <w:tcPr>
            <w:tcW w:w="2409" w:type="dxa"/>
          </w:tcPr>
          <w:p w14:paraId="783786DE" w14:textId="77777777" w:rsidR="002312C8" w:rsidRPr="003155A8" w:rsidRDefault="002312C8" w:rsidP="002312C8">
            <w:pPr>
              <w:tabs>
                <w:tab w:val="left" w:pos="236"/>
                <w:tab w:val="left" w:pos="2410"/>
              </w:tabs>
              <w:rPr>
                <w:sz w:val="20"/>
                <w:szCs w:val="20"/>
                <w:lang w:val="id-ID" w:eastAsia="id-ID"/>
              </w:rPr>
            </w:pPr>
            <w:r w:rsidRPr="003155A8">
              <w:rPr>
                <w:sz w:val="20"/>
                <w:szCs w:val="20"/>
              </w:rPr>
              <w:t xml:space="preserve">Mahasiswa mampu </w:t>
            </w:r>
            <w:r w:rsidRPr="003155A8">
              <w:rPr>
                <w:sz w:val="20"/>
                <w:szCs w:val="20"/>
                <w:lang w:val="id-ID"/>
              </w:rPr>
              <w:t xml:space="preserve">mengevaluasi peran </w:t>
            </w:r>
            <w:r w:rsidRPr="003155A8">
              <w:rPr>
                <w:i/>
                <w:sz w:val="20"/>
                <w:szCs w:val="20"/>
                <w:lang w:val="id-ID"/>
              </w:rPr>
              <w:t>NGOs</w:t>
            </w:r>
            <w:r w:rsidRPr="003155A8">
              <w:rPr>
                <w:sz w:val="20"/>
                <w:szCs w:val="20"/>
                <w:lang w:val="id-ID"/>
              </w:rPr>
              <w:t xml:space="preserve"> dalam pembangunan </w:t>
            </w:r>
            <w:r w:rsidRPr="003155A8">
              <w:rPr>
                <w:sz w:val="20"/>
                <w:szCs w:val="20"/>
              </w:rPr>
              <w:t>(</w:t>
            </w:r>
            <w:r w:rsidRPr="003155A8">
              <w:rPr>
                <w:sz w:val="20"/>
                <w:szCs w:val="20"/>
                <w:lang w:val="id-ID"/>
              </w:rPr>
              <w:t xml:space="preserve">M2, </w:t>
            </w:r>
            <w:r w:rsidRPr="003155A8">
              <w:rPr>
                <w:sz w:val="20"/>
                <w:szCs w:val="20"/>
              </w:rPr>
              <w:t>M3)</w:t>
            </w:r>
          </w:p>
        </w:tc>
        <w:tc>
          <w:tcPr>
            <w:tcW w:w="1843" w:type="dxa"/>
            <w:shd w:val="clear" w:color="auto" w:fill="auto"/>
          </w:tcPr>
          <w:p w14:paraId="053DE345" w14:textId="77777777" w:rsidR="002312C8" w:rsidRPr="003D6A6B" w:rsidRDefault="002312C8" w:rsidP="00A90126">
            <w:pPr>
              <w:numPr>
                <w:ilvl w:val="0"/>
                <w:numId w:val="35"/>
              </w:numPr>
              <w:tabs>
                <w:tab w:val="left" w:pos="176"/>
                <w:tab w:val="left" w:pos="2410"/>
              </w:tabs>
              <w:ind w:left="176" w:hanging="180"/>
              <w:rPr>
                <w:sz w:val="20"/>
                <w:szCs w:val="20"/>
                <w:lang w:val="id-ID" w:eastAsia="id-ID"/>
              </w:rPr>
            </w:pPr>
            <w:r w:rsidRPr="003D6A6B">
              <w:rPr>
                <w:sz w:val="20"/>
                <w:szCs w:val="20"/>
                <w:lang w:val="id-ID" w:eastAsia="id-ID"/>
              </w:rPr>
              <w:t>Peran dan Kritik NGO dalam Pembangunan</w:t>
            </w:r>
          </w:p>
          <w:p w14:paraId="324481D8" w14:textId="77777777" w:rsidR="002312C8" w:rsidRPr="003D6A6B" w:rsidRDefault="002312C8" w:rsidP="00A90126">
            <w:pPr>
              <w:numPr>
                <w:ilvl w:val="0"/>
                <w:numId w:val="35"/>
              </w:numPr>
              <w:tabs>
                <w:tab w:val="left" w:pos="176"/>
                <w:tab w:val="left" w:pos="2410"/>
              </w:tabs>
              <w:ind w:left="176" w:hanging="180"/>
              <w:rPr>
                <w:sz w:val="20"/>
                <w:szCs w:val="20"/>
                <w:lang w:val="id-ID" w:eastAsia="id-ID"/>
              </w:rPr>
            </w:pPr>
            <w:r w:rsidRPr="003D6A6B">
              <w:rPr>
                <w:sz w:val="20"/>
                <w:szCs w:val="20"/>
                <w:lang w:val="id-ID" w:eastAsia="id-ID"/>
              </w:rPr>
              <w:t>Peran dan Kritik Civil Society dalam pembangunan</w:t>
            </w:r>
          </w:p>
          <w:p w14:paraId="093602A8" w14:textId="77777777" w:rsidR="002312C8" w:rsidRPr="003D6A6B" w:rsidRDefault="002312C8" w:rsidP="00A90126">
            <w:pPr>
              <w:numPr>
                <w:ilvl w:val="0"/>
                <w:numId w:val="35"/>
              </w:numPr>
              <w:tabs>
                <w:tab w:val="left" w:pos="176"/>
                <w:tab w:val="left" w:pos="2410"/>
              </w:tabs>
              <w:ind w:left="176" w:hanging="180"/>
              <w:rPr>
                <w:sz w:val="20"/>
                <w:szCs w:val="20"/>
                <w:lang w:val="id-ID" w:eastAsia="id-ID"/>
              </w:rPr>
            </w:pPr>
            <w:r w:rsidRPr="003D6A6B">
              <w:rPr>
                <w:sz w:val="20"/>
                <w:szCs w:val="20"/>
                <w:lang w:val="id-ID" w:eastAsia="id-ID"/>
              </w:rPr>
              <w:t xml:space="preserve">Peran </w:t>
            </w:r>
            <w:r w:rsidRPr="003D6A6B">
              <w:rPr>
                <w:i/>
                <w:sz w:val="20"/>
                <w:szCs w:val="20"/>
                <w:lang w:val="id-ID" w:eastAsia="id-ID"/>
              </w:rPr>
              <w:t xml:space="preserve">Social Movement </w:t>
            </w:r>
            <w:r w:rsidRPr="003D6A6B">
              <w:rPr>
                <w:sz w:val="20"/>
                <w:szCs w:val="20"/>
                <w:lang w:val="id-ID" w:eastAsia="id-ID"/>
              </w:rPr>
              <w:t>dalam pembangunan</w:t>
            </w:r>
          </w:p>
        </w:tc>
        <w:tc>
          <w:tcPr>
            <w:tcW w:w="1134" w:type="dxa"/>
            <w:shd w:val="clear" w:color="auto" w:fill="auto"/>
          </w:tcPr>
          <w:p w14:paraId="78108992"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Daring</w:t>
            </w:r>
          </w:p>
          <w:p w14:paraId="2D7A9C21"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Tanya Jawab</w:t>
            </w:r>
          </w:p>
          <w:p w14:paraId="53C45BA7"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Problem Based Learning</w:t>
            </w:r>
          </w:p>
          <w:p w14:paraId="2EFD0251" w14:textId="77777777" w:rsidR="002312C8" w:rsidRPr="003D6A6B" w:rsidRDefault="002312C8" w:rsidP="002312C8">
            <w:pPr>
              <w:tabs>
                <w:tab w:val="left" w:pos="279"/>
                <w:tab w:val="left" w:pos="2410"/>
              </w:tabs>
              <w:rPr>
                <w:sz w:val="20"/>
                <w:szCs w:val="20"/>
                <w:lang w:val="id-ID" w:eastAsia="id-ID"/>
              </w:rPr>
            </w:pPr>
          </w:p>
        </w:tc>
        <w:tc>
          <w:tcPr>
            <w:tcW w:w="1276" w:type="dxa"/>
            <w:shd w:val="clear" w:color="auto" w:fill="auto"/>
          </w:tcPr>
          <w:p w14:paraId="3B4E9F70" w14:textId="77777777" w:rsidR="002312C8" w:rsidRPr="003D6A6B" w:rsidRDefault="002312C8" w:rsidP="002312C8">
            <w:pPr>
              <w:tabs>
                <w:tab w:val="left" w:pos="162"/>
                <w:tab w:val="left" w:pos="2410"/>
              </w:tabs>
              <w:rPr>
                <w:sz w:val="20"/>
                <w:szCs w:val="20"/>
                <w:lang w:val="id-ID" w:eastAsia="id-ID"/>
              </w:rPr>
            </w:pPr>
            <w:r w:rsidRPr="003D6A6B">
              <w:rPr>
                <w:sz w:val="20"/>
                <w:szCs w:val="20"/>
                <w:lang w:val="id-ID" w:eastAsia="id-ID"/>
              </w:rPr>
              <w:t>Kuliah daring tugas menyusun esai (tugas 6)</w:t>
            </w:r>
          </w:p>
        </w:tc>
        <w:tc>
          <w:tcPr>
            <w:tcW w:w="1983" w:type="dxa"/>
          </w:tcPr>
          <w:p w14:paraId="52476680"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18341C09"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Menganalisis peran </w:t>
            </w:r>
            <w:r w:rsidRPr="003155A8">
              <w:rPr>
                <w:i/>
                <w:sz w:val="20"/>
                <w:szCs w:val="20"/>
                <w:lang w:val="id-ID" w:eastAsia="id-ID"/>
              </w:rPr>
              <w:t>NGOs</w:t>
            </w:r>
            <w:r w:rsidRPr="003155A8">
              <w:rPr>
                <w:sz w:val="20"/>
                <w:szCs w:val="20"/>
                <w:lang w:val="id-ID" w:eastAsia="id-ID"/>
              </w:rPr>
              <w:t xml:space="preserve">  dalam pembangunan</w:t>
            </w:r>
          </w:p>
          <w:p w14:paraId="22244F73"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Mengevaluasi  peran NGOs dalam pembangunan</w:t>
            </w:r>
          </w:p>
        </w:tc>
        <w:tc>
          <w:tcPr>
            <w:tcW w:w="2273" w:type="dxa"/>
          </w:tcPr>
          <w:p w14:paraId="6608C1DF" w14:textId="77777777" w:rsidR="002312C8" w:rsidRPr="003155A8" w:rsidRDefault="002312C8" w:rsidP="00A90126">
            <w:pPr>
              <w:numPr>
                <w:ilvl w:val="0"/>
                <w:numId w:val="43"/>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790272B5" w14:textId="77777777" w:rsidR="002312C8" w:rsidRPr="003155A8" w:rsidRDefault="002312C8" w:rsidP="00A90126">
            <w:pPr>
              <w:numPr>
                <w:ilvl w:val="0"/>
                <w:numId w:val="43"/>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6DF77CC4" w14:textId="77777777" w:rsidR="002312C8" w:rsidRPr="003155A8" w:rsidRDefault="002312C8" w:rsidP="00A90126">
            <w:pPr>
              <w:numPr>
                <w:ilvl w:val="0"/>
                <w:numId w:val="43"/>
              </w:numPr>
              <w:tabs>
                <w:tab w:val="left" w:pos="143"/>
              </w:tabs>
              <w:ind w:left="141" w:hanging="180"/>
              <w:contextualSpacing/>
              <w:rPr>
                <w:sz w:val="20"/>
                <w:szCs w:val="20"/>
                <w:lang w:val="id-ID" w:eastAsia="id-ID"/>
              </w:rPr>
            </w:pPr>
            <w:r w:rsidRPr="003155A8">
              <w:rPr>
                <w:sz w:val="20"/>
                <w:szCs w:val="20"/>
                <w:lang w:val="id-ID" w:eastAsia="id-ID"/>
              </w:rPr>
              <w:t>Bentuk penilaian:</w:t>
            </w:r>
          </w:p>
          <w:p w14:paraId="4A7A6483"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tulisan (esai)</w:t>
            </w:r>
          </w:p>
          <w:p w14:paraId="546ED26D"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3A8B7B76"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140C2BDF"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31FBC0DC"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22229044" w14:textId="77777777" w:rsidR="002312C8" w:rsidRPr="003155A8" w:rsidRDefault="002312C8" w:rsidP="002312C8">
            <w:pPr>
              <w:ind w:left="-18"/>
              <w:rPr>
                <w:sz w:val="20"/>
                <w:szCs w:val="20"/>
              </w:rPr>
            </w:pPr>
            <w:r w:rsidRPr="003155A8">
              <w:rPr>
                <w:sz w:val="20"/>
                <w:szCs w:val="20"/>
              </w:rPr>
              <w:t>(TM:1x(3x50))</w:t>
            </w:r>
          </w:p>
          <w:p w14:paraId="23053A1A" w14:textId="77777777" w:rsidR="002312C8" w:rsidRPr="003155A8" w:rsidRDefault="002312C8" w:rsidP="002312C8">
            <w:pPr>
              <w:rPr>
                <w:sz w:val="20"/>
                <w:szCs w:val="20"/>
              </w:rPr>
            </w:pPr>
            <w:r w:rsidRPr="003155A8">
              <w:rPr>
                <w:sz w:val="20"/>
                <w:szCs w:val="20"/>
              </w:rPr>
              <w:t>{BT+BM;1+1)x(3x60”)} =</w:t>
            </w:r>
          </w:p>
          <w:p w14:paraId="1A92B02B"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087D285B"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A7,C2</w:t>
            </w:r>
          </w:p>
        </w:tc>
      </w:tr>
      <w:tr w:rsidR="002312C8" w:rsidRPr="003155A8" w14:paraId="544C3DAA" w14:textId="77777777" w:rsidTr="002312C8">
        <w:tc>
          <w:tcPr>
            <w:tcW w:w="814" w:type="dxa"/>
          </w:tcPr>
          <w:p w14:paraId="47F4E067"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10.</w:t>
            </w:r>
          </w:p>
        </w:tc>
        <w:tc>
          <w:tcPr>
            <w:tcW w:w="2409" w:type="dxa"/>
          </w:tcPr>
          <w:p w14:paraId="1851B134" w14:textId="77777777" w:rsidR="002312C8" w:rsidRPr="003155A8" w:rsidRDefault="002312C8" w:rsidP="002312C8">
            <w:pPr>
              <w:tabs>
                <w:tab w:val="left" w:pos="236"/>
                <w:tab w:val="left" w:pos="2410"/>
              </w:tabs>
              <w:rPr>
                <w:sz w:val="20"/>
                <w:szCs w:val="20"/>
                <w:lang w:val="id-ID" w:eastAsia="id-ID"/>
              </w:rPr>
            </w:pPr>
            <w:r w:rsidRPr="003155A8">
              <w:rPr>
                <w:sz w:val="20"/>
                <w:szCs w:val="20"/>
              </w:rPr>
              <w:t xml:space="preserve">Mahasiswa mampu mengevaluasi peran </w:t>
            </w:r>
            <w:r w:rsidRPr="003155A8">
              <w:rPr>
                <w:sz w:val="20"/>
                <w:szCs w:val="20"/>
                <w:lang w:val="id-ID"/>
              </w:rPr>
              <w:t>PBB dan Institusi Finansial Internasional dalam pembangunan (M2)</w:t>
            </w:r>
          </w:p>
        </w:tc>
        <w:tc>
          <w:tcPr>
            <w:tcW w:w="1843" w:type="dxa"/>
            <w:shd w:val="clear" w:color="auto" w:fill="auto"/>
          </w:tcPr>
          <w:p w14:paraId="1107CCF1" w14:textId="77777777" w:rsidR="002312C8" w:rsidRPr="003D6A6B" w:rsidRDefault="002312C8" w:rsidP="00A90126">
            <w:pPr>
              <w:numPr>
                <w:ilvl w:val="0"/>
                <w:numId w:val="35"/>
              </w:numPr>
              <w:tabs>
                <w:tab w:val="left" w:pos="176"/>
                <w:tab w:val="left" w:pos="2410"/>
              </w:tabs>
              <w:ind w:left="176" w:hanging="180"/>
              <w:rPr>
                <w:sz w:val="20"/>
                <w:szCs w:val="20"/>
                <w:lang w:val="id-ID" w:eastAsia="id-ID"/>
              </w:rPr>
            </w:pPr>
            <w:r w:rsidRPr="003D6A6B">
              <w:rPr>
                <w:sz w:val="20"/>
                <w:szCs w:val="20"/>
                <w:lang w:val="id-ID" w:eastAsia="id-ID"/>
              </w:rPr>
              <w:t>Peran dan kritik Perserikatan Bangsa Bangsa dalam pembangunan</w:t>
            </w:r>
          </w:p>
          <w:p w14:paraId="734E041A" w14:textId="77777777" w:rsidR="002312C8" w:rsidRPr="003D6A6B" w:rsidRDefault="002312C8" w:rsidP="00A90126">
            <w:pPr>
              <w:numPr>
                <w:ilvl w:val="0"/>
                <w:numId w:val="35"/>
              </w:numPr>
              <w:tabs>
                <w:tab w:val="left" w:pos="176"/>
                <w:tab w:val="left" w:pos="2410"/>
              </w:tabs>
              <w:ind w:left="176" w:hanging="180"/>
              <w:rPr>
                <w:sz w:val="20"/>
                <w:szCs w:val="20"/>
                <w:lang w:val="id-ID" w:eastAsia="id-ID"/>
              </w:rPr>
            </w:pPr>
            <w:r w:rsidRPr="003D6A6B">
              <w:rPr>
                <w:sz w:val="20"/>
                <w:szCs w:val="20"/>
                <w:lang w:val="id-ID" w:eastAsia="id-ID"/>
              </w:rPr>
              <w:t xml:space="preserve">Peran  dan kritik Institusi Finansial Internasional dalam pembangunan </w:t>
            </w:r>
          </w:p>
        </w:tc>
        <w:tc>
          <w:tcPr>
            <w:tcW w:w="1134" w:type="dxa"/>
            <w:shd w:val="clear" w:color="auto" w:fill="auto"/>
          </w:tcPr>
          <w:p w14:paraId="13004F63"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Daring</w:t>
            </w:r>
          </w:p>
          <w:p w14:paraId="0DF238D9"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Tanya Jawab</w:t>
            </w:r>
          </w:p>
          <w:p w14:paraId="207B92EF" w14:textId="77777777" w:rsidR="002312C8" w:rsidRPr="003D6A6B" w:rsidRDefault="002312C8" w:rsidP="00A90126">
            <w:pPr>
              <w:numPr>
                <w:ilvl w:val="0"/>
                <w:numId w:val="35"/>
              </w:numPr>
              <w:tabs>
                <w:tab w:val="left" w:pos="279"/>
                <w:tab w:val="left" w:pos="2410"/>
              </w:tabs>
              <w:ind w:left="279" w:hanging="270"/>
              <w:rPr>
                <w:i/>
                <w:sz w:val="20"/>
                <w:szCs w:val="20"/>
                <w:lang w:val="id-ID" w:eastAsia="id-ID"/>
              </w:rPr>
            </w:pPr>
            <w:r w:rsidRPr="003D6A6B">
              <w:rPr>
                <w:i/>
                <w:sz w:val="20"/>
                <w:szCs w:val="20"/>
                <w:lang w:val="id-ID" w:eastAsia="id-ID"/>
              </w:rPr>
              <w:t>Problem Based Learning</w:t>
            </w:r>
          </w:p>
          <w:p w14:paraId="3FC093D8" w14:textId="77777777" w:rsidR="002312C8" w:rsidRPr="003D6A6B" w:rsidRDefault="002312C8" w:rsidP="002312C8">
            <w:pPr>
              <w:tabs>
                <w:tab w:val="left" w:pos="279"/>
                <w:tab w:val="left" w:pos="2410"/>
              </w:tabs>
              <w:rPr>
                <w:sz w:val="20"/>
                <w:szCs w:val="20"/>
                <w:lang w:val="id-ID" w:eastAsia="id-ID"/>
              </w:rPr>
            </w:pPr>
          </w:p>
        </w:tc>
        <w:tc>
          <w:tcPr>
            <w:tcW w:w="1276" w:type="dxa"/>
            <w:shd w:val="clear" w:color="auto" w:fill="auto"/>
          </w:tcPr>
          <w:p w14:paraId="59F4A813" w14:textId="77777777" w:rsidR="002312C8" w:rsidRPr="003D6A6B" w:rsidRDefault="002312C8" w:rsidP="002312C8">
            <w:pPr>
              <w:tabs>
                <w:tab w:val="left" w:pos="162"/>
                <w:tab w:val="left" w:pos="2410"/>
              </w:tabs>
              <w:rPr>
                <w:sz w:val="20"/>
                <w:szCs w:val="20"/>
                <w:lang w:val="id-ID" w:eastAsia="id-ID"/>
              </w:rPr>
            </w:pPr>
            <w:r w:rsidRPr="003D6A6B">
              <w:rPr>
                <w:sz w:val="20"/>
                <w:szCs w:val="20"/>
                <w:lang w:val="id-ID" w:eastAsia="id-ID"/>
              </w:rPr>
              <w:t>Kuliah daring tugas menyusun esai (tugas 7)</w:t>
            </w:r>
          </w:p>
        </w:tc>
        <w:tc>
          <w:tcPr>
            <w:tcW w:w="1983" w:type="dxa"/>
          </w:tcPr>
          <w:p w14:paraId="19E0BC3E"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5DA25A1B"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Menganalisis peran PBB dan kritik Institusi Finansial Internasional  dalam pembangunan</w:t>
            </w:r>
          </w:p>
          <w:p w14:paraId="3867B7DE"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Mengevaluasi  peran  PBB dan kritik Institusi Finansial Internasional  </w:t>
            </w:r>
            <w:r w:rsidRPr="003155A8">
              <w:rPr>
                <w:sz w:val="20"/>
                <w:szCs w:val="20"/>
                <w:lang w:val="id-ID" w:eastAsia="id-ID"/>
              </w:rPr>
              <w:lastRenderedPageBreak/>
              <w:t>dalam pembangunan</w:t>
            </w:r>
          </w:p>
        </w:tc>
        <w:tc>
          <w:tcPr>
            <w:tcW w:w="2273" w:type="dxa"/>
          </w:tcPr>
          <w:p w14:paraId="7E05955D" w14:textId="77777777" w:rsidR="002312C8" w:rsidRPr="003155A8" w:rsidRDefault="002312C8" w:rsidP="00A90126">
            <w:pPr>
              <w:numPr>
                <w:ilvl w:val="0"/>
                <w:numId w:val="44"/>
              </w:numPr>
              <w:tabs>
                <w:tab w:val="left" w:pos="162"/>
              </w:tabs>
              <w:ind w:left="162" w:hanging="180"/>
              <w:contextualSpacing/>
              <w:rPr>
                <w:sz w:val="20"/>
                <w:szCs w:val="20"/>
                <w:lang w:val="id-ID" w:eastAsia="id-ID"/>
              </w:rPr>
            </w:pPr>
            <w:r w:rsidRPr="003155A8">
              <w:rPr>
                <w:sz w:val="20"/>
                <w:szCs w:val="20"/>
                <w:lang w:val="id-ID" w:eastAsia="id-ID"/>
              </w:rPr>
              <w:lastRenderedPageBreak/>
              <w:t>Kriteria : Ketepatan dan penguasaan</w:t>
            </w:r>
          </w:p>
          <w:p w14:paraId="37400932" w14:textId="77777777" w:rsidR="002312C8" w:rsidRPr="003155A8" w:rsidRDefault="002312C8" w:rsidP="00A90126">
            <w:pPr>
              <w:numPr>
                <w:ilvl w:val="0"/>
                <w:numId w:val="44"/>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2EAD991C" w14:textId="77777777" w:rsidR="002312C8" w:rsidRPr="003155A8" w:rsidRDefault="002312C8" w:rsidP="00A90126">
            <w:pPr>
              <w:numPr>
                <w:ilvl w:val="0"/>
                <w:numId w:val="44"/>
              </w:numPr>
              <w:tabs>
                <w:tab w:val="left" w:pos="143"/>
              </w:tabs>
              <w:ind w:left="141" w:hanging="180"/>
              <w:contextualSpacing/>
              <w:rPr>
                <w:sz w:val="20"/>
                <w:szCs w:val="20"/>
                <w:lang w:val="id-ID" w:eastAsia="id-ID"/>
              </w:rPr>
            </w:pPr>
            <w:r w:rsidRPr="003155A8">
              <w:rPr>
                <w:sz w:val="20"/>
                <w:szCs w:val="20"/>
                <w:lang w:val="id-ID" w:eastAsia="id-ID"/>
              </w:rPr>
              <w:t>Bentuk penilaian:</w:t>
            </w:r>
          </w:p>
          <w:p w14:paraId="54D787C2"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tulisan (esai)</w:t>
            </w:r>
          </w:p>
          <w:p w14:paraId="6B800D5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2A8CCA14"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76312453"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564B73CB"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27A62577" w14:textId="77777777" w:rsidR="002312C8" w:rsidRPr="003155A8" w:rsidRDefault="002312C8" w:rsidP="002312C8">
            <w:pPr>
              <w:ind w:left="-18"/>
              <w:rPr>
                <w:sz w:val="20"/>
                <w:szCs w:val="20"/>
              </w:rPr>
            </w:pPr>
            <w:r w:rsidRPr="003155A8">
              <w:rPr>
                <w:sz w:val="20"/>
                <w:szCs w:val="20"/>
              </w:rPr>
              <w:t>(TM:1x(3x50))</w:t>
            </w:r>
          </w:p>
          <w:p w14:paraId="2BF7FD3B" w14:textId="77777777" w:rsidR="002312C8" w:rsidRPr="003155A8" w:rsidRDefault="002312C8" w:rsidP="002312C8">
            <w:pPr>
              <w:rPr>
                <w:sz w:val="20"/>
                <w:szCs w:val="20"/>
              </w:rPr>
            </w:pPr>
            <w:r w:rsidRPr="003155A8">
              <w:rPr>
                <w:sz w:val="20"/>
                <w:szCs w:val="20"/>
              </w:rPr>
              <w:t>{BT+BM;1+1)x(3x60”)} =</w:t>
            </w:r>
          </w:p>
          <w:p w14:paraId="63BA8058"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04DAADDA"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A2,C2</w:t>
            </w:r>
          </w:p>
        </w:tc>
      </w:tr>
      <w:tr w:rsidR="002312C8" w:rsidRPr="003155A8" w14:paraId="29A1F190" w14:textId="77777777" w:rsidTr="002312C8">
        <w:tc>
          <w:tcPr>
            <w:tcW w:w="814" w:type="dxa"/>
          </w:tcPr>
          <w:p w14:paraId="0BE688D0"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11.</w:t>
            </w:r>
          </w:p>
        </w:tc>
        <w:tc>
          <w:tcPr>
            <w:tcW w:w="2409" w:type="dxa"/>
          </w:tcPr>
          <w:p w14:paraId="261B562D" w14:textId="77777777" w:rsidR="002312C8" w:rsidRPr="003155A8" w:rsidRDefault="002312C8" w:rsidP="002312C8">
            <w:pPr>
              <w:pStyle w:val="ListParagraph"/>
              <w:ind w:left="0"/>
              <w:rPr>
                <w:sz w:val="20"/>
                <w:szCs w:val="20"/>
              </w:rPr>
            </w:pPr>
            <w:r w:rsidRPr="003155A8">
              <w:rPr>
                <w:sz w:val="20"/>
                <w:szCs w:val="20"/>
              </w:rPr>
              <w:t xml:space="preserve">Mahasiswa mampu mengevaluasi penggunaan utang </w:t>
            </w:r>
            <w:r w:rsidRPr="003155A8">
              <w:rPr>
                <w:sz w:val="20"/>
                <w:szCs w:val="20"/>
                <w:lang w:val="id-ID"/>
              </w:rPr>
              <w:t xml:space="preserve">negara </w:t>
            </w:r>
            <w:r w:rsidRPr="003155A8">
              <w:rPr>
                <w:sz w:val="20"/>
                <w:szCs w:val="20"/>
              </w:rPr>
              <w:t>dalam pembangunan (</w:t>
            </w:r>
            <w:r w:rsidRPr="003155A8">
              <w:rPr>
                <w:sz w:val="20"/>
                <w:szCs w:val="20"/>
                <w:lang w:val="id-ID"/>
              </w:rPr>
              <w:t xml:space="preserve">M2, </w:t>
            </w:r>
            <w:r w:rsidRPr="003155A8">
              <w:rPr>
                <w:sz w:val="20"/>
                <w:szCs w:val="20"/>
              </w:rPr>
              <w:t>M</w:t>
            </w:r>
            <w:r w:rsidRPr="003155A8">
              <w:rPr>
                <w:sz w:val="20"/>
                <w:szCs w:val="20"/>
                <w:lang w:val="id-ID"/>
              </w:rPr>
              <w:t>3</w:t>
            </w:r>
            <w:r w:rsidRPr="003155A8">
              <w:rPr>
                <w:sz w:val="20"/>
                <w:szCs w:val="20"/>
              </w:rPr>
              <w:t xml:space="preserve">) </w:t>
            </w:r>
            <w:r w:rsidRPr="003155A8">
              <w:rPr>
                <w:sz w:val="20"/>
                <w:szCs w:val="20"/>
                <w:lang w:val="id-ID"/>
              </w:rPr>
              <w:t>(Minggu ke</w:t>
            </w:r>
            <w:r w:rsidRPr="003155A8">
              <w:rPr>
                <w:sz w:val="20"/>
                <w:szCs w:val="20"/>
              </w:rPr>
              <w:t xml:space="preserve"> 11</w:t>
            </w:r>
            <w:r w:rsidRPr="003155A8">
              <w:rPr>
                <w:sz w:val="20"/>
                <w:szCs w:val="20"/>
                <w:lang w:val="id-ID"/>
              </w:rPr>
              <w:t>)</w:t>
            </w:r>
          </w:p>
          <w:p w14:paraId="01C5C22F" w14:textId="77777777" w:rsidR="002312C8" w:rsidRPr="003155A8" w:rsidRDefault="002312C8" w:rsidP="002312C8">
            <w:pPr>
              <w:tabs>
                <w:tab w:val="left" w:pos="2410"/>
              </w:tabs>
              <w:rPr>
                <w:sz w:val="20"/>
                <w:szCs w:val="20"/>
                <w:lang w:val="id-ID" w:eastAsia="id-ID"/>
              </w:rPr>
            </w:pPr>
          </w:p>
        </w:tc>
        <w:tc>
          <w:tcPr>
            <w:tcW w:w="1843" w:type="dxa"/>
          </w:tcPr>
          <w:p w14:paraId="1AB743A4"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Utang sebagai modal untuk pembangunan</w:t>
            </w:r>
          </w:p>
        </w:tc>
        <w:tc>
          <w:tcPr>
            <w:tcW w:w="1134" w:type="dxa"/>
          </w:tcPr>
          <w:p w14:paraId="03AAB7C3" w14:textId="77777777" w:rsidR="002312C8" w:rsidRPr="003155A8" w:rsidRDefault="002312C8" w:rsidP="00A90126">
            <w:pPr>
              <w:numPr>
                <w:ilvl w:val="0"/>
                <w:numId w:val="35"/>
              </w:numPr>
              <w:tabs>
                <w:tab w:val="left" w:pos="279"/>
                <w:tab w:val="left" w:pos="2410"/>
              </w:tabs>
              <w:ind w:left="279" w:hanging="270"/>
              <w:rPr>
                <w:sz w:val="20"/>
                <w:szCs w:val="20"/>
                <w:lang w:val="id-ID" w:eastAsia="id-ID"/>
              </w:rPr>
            </w:pPr>
            <w:r w:rsidRPr="003155A8">
              <w:rPr>
                <w:sz w:val="20"/>
                <w:szCs w:val="20"/>
                <w:lang w:val="id-ID" w:eastAsia="id-ID"/>
              </w:rPr>
              <w:t>Ceramah</w:t>
            </w:r>
          </w:p>
          <w:p w14:paraId="47585B67"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Tanya Jawab</w:t>
            </w:r>
          </w:p>
          <w:p w14:paraId="23B754AA" w14:textId="77777777" w:rsidR="002312C8" w:rsidRPr="003155A8" w:rsidRDefault="002312C8" w:rsidP="00A90126">
            <w:pPr>
              <w:numPr>
                <w:ilvl w:val="0"/>
                <w:numId w:val="35"/>
              </w:numPr>
              <w:tabs>
                <w:tab w:val="left" w:pos="279"/>
                <w:tab w:val="left" w:pos="2410"/>
              </w:tabs>
              <w:ind w:left="279" w:hanging="270"/>
              <w:rPr>
                <w:sz w:val="20"/>
                <w:szCs w:val="20"/>
                <w:lang w:val="id-ID" w:eastAsia="id-ID"/>
              </w:rPr>
            </w:pPr>
            <w:r w:rsidRPr="003155A8">
              <w:rPr>
                <w:i/>
                <w:sz w:val="20"/>
                <w:szCs w:val="20"/>
                <w:lang w:val="id-ID" w:eastAsia="id-ID"/>
              </w:rPr>
              <w:t>Problem Based Learning</w:t>
            </w:r>
          </w:p>
        </w:tc>
        <w:tc>
          <w:tcPr>
            <w:tcW w:w="1276" w:type="dxa"/>
          </w:tcPr>
          <w:p w14:paraId="4B37B3DB"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 dan tugas kelompok menyiapkan presentasi mengenai topik pertemuan 12 (Tugas 8)</w:t>
            </w:r>
          </w:p>
          <w:p w14:paraId="32FBB7F2" w14:textId="77777777" w:rsidR="002312C8" w:rsidRPr="003155A8" w:rsidRDefault="002312C8" w:rsidP="002312C8">
            <w:pPr>
              <w:tabs>
                <w:tab w:val="left" w:pos="162"/>
                <w:tab w:val="left" w:pos="2410"/>
              </w:tabs>
              <w:rPr>
                <w:sz w:val="20"/>
                <w:szCs w:val="20"/>
                <w:lang w:val="id-ID" w:eastAsia="id-ID"/>
              </w:rPr>
            </w:pPr>
          </w:p>
        </w:tc>
        <w:tc>
          <w:tcPr>
            <w:tcW w:w="1983" w:type="dxa"/>
          </w:tcPr>
          <w:p w14:paraId="7DCC7B27"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289D88DF"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Menganalisis fungsi utang negara untuk membiayai pembangunan.</w:t>
            </w:r>
          </w:p>
          <w:p w14:paraId="3E9896AC"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Mengidentifikasi masalah yang disebabkan oleh utang negara</w:t>
            </w:r>
          </w:p>
          <w:p w14:paraId="7ED91F25"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Memecahkan masalah yang diakibatkan oleh utang negara</w:t>
            </w:r>
          </w:p>
        </w:tc>
        <w:tc>
          <w:tcPr>
            <w:tcW w:w="2273" w:type="dxa"/>
          </w:tcPr>
          <w:p w14:paraId="6A8CC666" w14:textId="77777777" w:rsidR="002312C8" w:rsidRPr="003155A8" w:rsidRDefault="002312C8" w:rsidP="00A90126">
            <w:pPr>
              <w:numPr>
                <w:ilvl w:val="0"/>
                <w:numId w:val="45"/>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35A42FEA" w14:textId="77777777" w:rsidR="002312C8" w:rsidRPr="003155A8" w:rsidRDefault="002312C8" w:rsidP="00A90126">
            <w:pPr>
              <w:numPr>
                <w:ilvl w:val="0"/>
                <w:numId w:val="45"/>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76CEFD52" w14:textId="77777777" w:rsidR="002312C8" w:rsidRPr="003155A8" w:rsidRDefault="002312C8" w:rsidP="00A90126">
            <w:pPr>
              <w:numPr>
                <w:ilvl w:val="0"/>
                <w:numId w:val="45"/>
              </w:numPr>
              <w:tabs>
                <w:tab w:val="left" w:pos="143"/>
              </w:tabs>
              <w:ind w:left="141" w:hanging="180"/>
              <w:contextualSpacing/>
              <w:rPr>
                <w:sz w:val="20"/>
                <w:szCs w:val="20"/>
                <w:lang w:val="id-ID" w:eastAsia="id-ID"/>
              </w:rPr>
            </w:pPr>
            <w:r w:rsidRPr="003155A8">
              <w:rPr>
                <w:sz w:val="20"/>
                <w:szCs w:val="20"/>
                <w:lang w:val="id-ID" w:eastAsia="id-ID"/>
              </w:rPr>
              <w:t>Bentuk penilaian:</w:t>
            </w:r>
          </w:p>
          <w:p w14:paraId="7DD9206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tulisan (esai)</w:t>
            </w:r>
          </w:p>
          <w:p w14:paraId="0DBD2C19"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2D51675E"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26F7420A"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76AD38A5"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6E6308ED" w14:textId="77777777" w:rsidR="002312C8" w:rsidRPr="003155A8" w:rsidRDefault="002312C8" w:rsidP="002312C8">
            <w:pPr>
              <w:ind w:left="-18"/>
              <w:rPr>
                <w:sz w:val="20"/>
                <w:szCs w:val="20"/>
              </w:rPr>
            </w:pPr>
            <w:r w:rsidRPr="003155A8">
              <w:rPr>
                <w:sz w:val="20"/>
                <w:szCs w:val="20"/>
              </w:rPr>
              <w:t>(TM:1x(3x50))</w:t>
            </w:r>
          </w:p>
          <w:p w14:paraId="685A5705" w14:textId="77777777" w:rsidR="002312C8" w:rsidRPr="003155A8" w:rsidRDefault="002312C8" w:rsidP="002312C8">
            <w:pPr>
              <w:rPr>
                <w:sz w:val="20"/>
                <w:szCs w:val="20"/>
              </w:rPr>
            </w:pPr>
            <w:r w:rsidRPr="003155A8">
              <w:rPr>
                <w:sz w:val="20"/>
                <w:szCs w:val="20"/>
              </w:rPr>
              <w:t>{BT+BM;1+1)x(3x60”)} =</w:t>
            </w:r>
          </w:p>
          <w:p w14:paraId="6CC93C72"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7F20D540"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A2</w:t>
            </w:r>
          </w:p>
        </w:tc>
      </w:tr>
      <w:tr w:rsidR="002312C8" w:rsidRPr="003155A8" w14:paraId="7160B7BC" w14:textId="77777777" w:rsidTr="002312C8">
        <w:tc>
          <w:tcPr>
            <w:tcW w:w="814" w:type="dxa"/>
          </w:tcPr>
          <w:p w14:paraId="44BCD7C9"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12.</w:t>
            </w:r>
          </w:p>
        </w:tc>
        <w:tc>
          <w:tcPr>
            <w:tcW w:w="2409" w:type="dxa"/>
          </w:tcPr>
          <w:p w14:paraId="1BAF15E2" w14:textId="77777777" w:rsidR="002312C8" w:rsidRPr="003155A8" w:rsidRDefault="002312C8" w:rsidP="002312C8">
            <w:pPr>
              <w:tabs>
                <w:tab w:val="left" w:pos="2410"/>
              </w:tabs>
              <w:rPr>
                <w:sz w:val="20"/>
                <w:szCs w:val="20"/>
                <w:lang w:val="id-ID" w:eastAsia="id-ID"/>
              </w:rPr>
            </w:pPr>
            <w:r w:rsidRPr="003155A8">
              <w:rPr>
                <w:sz w:val="20"/>
                <w:szCs w:val="20"/>
              </w:rPr>
              <w:t xml:space="preserve">Mahasiswa mampu mengevaluasi pembangunan dalam </w:t>
            </w:r>
            <w:r w:rsidRPr="003155A8">
              <w:rPr>
                <w:sz w:val="20"/>
                <w:szCs w:val="20"/>
                <w:lang w:val="id-ID"/>
              </w:rPr>
              <w:t>perspektif</w:t>
            </w:r>
            <w:r w:rsidRPr="003155A8">
              <w:rPr>
                <w:sz w:val="20"/>
                <w:szCs w:val="20"/>
              </w:rPr>
              <w:t xml:space="preserve"> gender (</w:t>
            </w:r>
            <w:r w:rsidRPr="003155A8">
              <w:rPr>
                <w:sz w:val="20"/>
                <w:szCs w:val="20"/>
                <w:lang w:val="id-ID"/>
              </w:rPr>
              <w:t>M2,</w:t>
            </w:r>
            <w:r w:rsidRPr="003155A8">
              <w:rPr>
                <w:sz w:val="20"/>
                <w:szCs w:val="20"/>
              </w:rPr>
              <w:t>M</w:t>
            </w:r>
            <w:r w:rsidRPr="003155A8">
              <w:rPr>
                <w:sz w:val="20"/>
                <w:szCs w:val="20"/>
                <w:lang w:val="id-ID"/>
              </w:rPr>
              <w:t>4</w:t>
            </w:r>
            <w:r w:rsidRPr="003155A8">
              <w:rPr>
                <w:sz w:val="20"/>
                <w:szCs w:val="20"/>
              </w:rPr>
              <w:t>)</w:t>
            </w:r>
          </w:p>
        </w:tc>
        <w:tc>
          <w:tcPr>
            <w:tcW w:w="1843" w:type="dxa"/>
          </w:tcPr>
          <w:p w14:paraId="26E74D1B"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Perspektif Gender dalam pembangunan</w:t>
            </w:r>
          </w:p>
          <w:p w14:paraId="1285BBA9"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Masalah Gender dalam Pembangunan</w:t>
            </w:r>
          </w:p>
        </w:tc>
        <w:tc>
          <w:tcPr>
            <w:tcW w:w="1134" w:type="dxa"/>
          </w:tcPr>
          <w:p w14:paraId="2F7CF45F"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Problem Based Learning</w:t>
            </w:r>
          </w:p>
          <w:p w14:paraId="67B7C045"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Cooperative learning model</w:t>
            </w:r>
          </w:p>
          <w:p w14:paraId="0F57F627"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Tanya Jawab</w:t>
            </w:r>
          </w:p>
        </w:tc>
        <w:tc>
          <w:tcPr>
            <w:tcW w:w="1276" w:type="dxa"/>
          </w:tcPr>
          <w:p w14:paraId="3C8AFCE7"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Mini seminar, dan tugas kelompok menyiapkan presentasi mengenai topik pertemuan 13 (Tugas 9)</w:t>
            </w:r>
          </w:p>
          <w:p w14:paraId="3B14EF61" w14:textId="77777777" w:rsidR="002312C8" w:rsidRPr="003155A8" w:rsidRDefault="002312C8" w:rsidP="002312C8">
            <w:pPr>
              <w:tabs>
                <w:tab w:val="left" w:pos="162"/>
                <w:tab w:val="left" w:pos="2410"/>
              </w:tabs>
              <w:rPr>
                <w:sz w:val="20"/>
                <w:szCs w:val="20"/>
                <w:lang w:val="id-ID" w:eastAsia="id-ID"/>
              </w:rPr>
            </w:pPr>
          </w:p>
        </w:tc>
        <w:tc>
          <w:tcPr>
            <w:tcW w:w="1983" w:type="dxa"/>
          </w:tcPr>
          <w:p w14:paraId="2D301E54"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2A0837EF"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Mengartikulasikan perspektif gender</w:t>
            </w:r>
          </w:p>
          <w:p w14:paraId="1856A73D"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Mengevaluasi praktek pembangunan menggunakan perspektif gender </w:t>
            </w:r>
          </w:p>
        </w:tc>
        <w:tc>
          <w:tcPr>
            <w:tcW w:w="2273" w:type="dxa"/>
          </w:tcPr>
          <w:p w14:paraId="4F5A99B7" w14:textId="77777777" w:rsidR="002312C8" w:rsidRPr="003155A8" w:rsidRDefault="002312C8" w:rsidP="00A90126">
            <w:pPr>
              <w:numPr>
                <w:ilvl w:val="0"/>
                <w:numId w:val="46"/>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61C7D10D" w14:textId="77777777" w:rsidR="002312C8" w:rsidRPr="003155A8" w:rsidRDefault="002312C8" w:rsidP="00A90126">
            <w:pPr>
              <w:numPr>
                <w:ilvl w:val="0"/>
                <w:numId w:val="46"/>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49ABDC2E" w14:textId="77777777" w:rsidR="002312C8" w:rsidRPr="003155A8" w:rsidRDefault="002312C8" w:rsidP="00A90126">
            <w:pPr>
              <w:numPr>
                <w:ilvl w:val="0"/>
                <w:numId w:val="46"/>
              </w:numPr>
              <w:tabs>
                <w:tab w:val="left" w:pos="143"/>
              </w:tabs>
              <w:ind w:left="141" w:hanging="180"/>
              <w:contextualSpacing/>
              <w:rPr>
                <w:sz w:val="20"/>
                <w:szCs w:val="20"/>
                <w:lang w:val="id-ID" w:eastAsia="id-ID"/>
              </w:rPr>
            </w:pPr>
            <w:r w:rsidRPr="003155A8">
              <w:rPr>
                <w:sz w:val="20"/>
                <w:szCs w:val="20"/>
                <w:lang w:val="id-ID" w:eastAsia="id-ID"/>
              </w:rPr>
              <w:t>Bentuk penilaian:</w:t>
            </w:r>
          </w:p>
          <w:p w14:paraId="612A9F3C"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 xml:space="preserve">Pengetahuan : kualitas materi presentasi </w:t>
            </w:r>
          </w:p>
          <w:p w14:paraId="3B2BA86C"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14E9191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4D7469BC"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06093E19"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2B9FEEAB" w14:textId="77777777" w:rsidR="002312C8" w:rsidRPr="003155A8" w:rsidRDefault="002312C8" w:rsidP="002312C8">
            <w:pPr>
              <w:ind w:left="-18"/>
              <w:rPr>
                <w:sz w:val="20"/>
                <w:szCs w:val="20"/>
              </w:rPr>
            </w:pPr>
            <w:r w:rsidRPr="003155A8">
              <w:rPr>
                <w:sz w:val="20"/>
                <w:szCs w:val="20"/>
              </w:rPr>
              <w:t>(TM:1x(3x50))</w:t>
            </w:r>
          </w:p>
          <w:p w14:paraId="3193E8B1" w14:textId="77777777" w:rsidR="002312C8" w:rsidRPr="003155A8" w:rsidRDefault="002312C8" w:rsidP="002312C8">
            <w:pPr>
              <w:rPr>
                <w:sz w:val="20"/>
                <w:szCs w:val="20"/>
              </w:rPr>
            </w:pPr>
            <w:r w:rsidRPr="003155A8">
              <w:rPr>
                <w:sz w:val="20"/>
                <w:szCs w:val="20"/>
              </w:rPr>
              <w:t>{BT+BM;1+1)x(3x60”)} =</w:t>
            </w:r>
          </w:p>
          <w:p w14:paraId="1252AE96"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090073A2"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A2</w:t>
            </w:r>
          </w:p>
        </w:tc>
      </w:tr>
      <w:tr w:rsidR="002312C8" w:rsidRPr="003155A8" w14:paraId="201F9521" w14:textId="77777777" w:rsidTr="002312C8">
        <w:tc>
          <w:tcPr>
            <w:tcW w:w="814" w:type="dxa"/>
          </w:tcPr>
          <w:p w14:paraId="267595BE"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13.</w:t>
            </w:r>
          </w:p>
        </w:tc>
        <w:tc>
          <w:tcPr>
            <w:tcW w:w="2409" w:type="dxa"/>
          </w:tcPr>
          <w:p w14:paraId="07FE69FA" w14:textId="77777777" w:rsidR="002312C8" w:rsidRPr="003155A8" w:rsidRDefault="002312C8" w:rsidP="002312C8">
            <w:pPr>
              <w:tabs>
                <w:tab w:val="left" w:pos="2410"/>
              </w:tabs>
              <w:rPr>
                <w:sz w:val="20"/>
                <w:szCs w:val="20"/>
                <w:lang w:val="id-ID" w:eastAsia="id-ID"/>
              </w:rPr>
            </w:pPr>
            <w:r w:rsidRPr="003155A8">
              <w:rPr>
                <w:sz w:val="20"/>
                <w:szCs w:val="20"/>
              </w:rPr>
              <w:t>Mahasiswa mampu m</w:t>
            </w:r>
            <w:r w:rsidRPr="003155A8">
              <w:rPr>
                <w:sz w:val="20"/>
                <w:szCs w:val="20"/>
                <w:lang w:val="nl-NL"/>
              </w:rPr>
              <w:t>engevaluasi pembangunan pedesaan dan proses transisi agraria</w:t>
            </w:r>
            <w:r w:rsidRPr="003155A8">
              <w:rPr>
                <w:sz w:val="20"/>
                <w:szCs w:val="20"/>
              </w:rPr>
              <w:t xml:space="preserve"> (</w:t>
            </w:r>
            <w:r w:rsidRPr="003155A8">
              <w:rPr>
                <w:sz w:val="20"/>
                <w:szCs w:val="20"/>
                <w:lang w:val="id-ID"/>
              </w:rPr>
              <w:t>M2,</w:t>
            </w:r>
            <w:r w:rsidRPr="003155A8">
              <w:rPr>
                <w:sz w:val="20"/>
                <w:szCs w:val="20"/>
              </w:rPr>
              <w:t>M4)</w:t>
            </w:r>
          </w:p>
        </w:tc>
        <w:tc>
          <w:tcPr>
            <w:tcW w:w="1843" w:type="dxa"/>
          </w:tcPr>
          <w:p w14:paraId="46344807" w14:textId="77777777" w:rsidR="002312C8" w:rsidRPr="003155A8" w:rsidRDefault="002312C8" w:rsidP="00A90126">
            <w:pPr>
              <w:numPr>
                <w:ilvl w:val="0"/>
                <w:numId w:val="35"/>
              </w:numPr>
              <w:tabs>
                <w:tab w:val="left" w:pos="86"/>
                <w:tab w:val="left" w:pos="176"/>
                <w:tab w:val="left" w:pos="2410"/>
              </w:tabs>
              <w:ind w:left="176" w:hanging="180"/>
              <w:rPr>
                <w:sz w:val="20"/>
                <w:szCs w:val="20"/>
                <w:lang w:val="id-ID" w:eastAsia="id-ID"/>
              </w:rPr>
            </w:pPr>
            <w:r w:rsidRPr="003155A8">
              <w:rPr>
                <w:sz w:val="20"/>
                <w:szCs w:val="20"/>
                <w:lang w:val="id-ID" w:eastAsia="id-ID"/>
              </w:rPr>
              <w:t>Teori dan Praktek Pembangunan Pedesaan</w:t>
            </w:r>
          </w:p>
          <w:p w14:paraId="5EBC14D3" w14:textId="77777777" w:rsidR="002312C8" w:rsidRPr="003155A8" w:rsidRDefault="002312C8" w:rsidP="00A90126">
            <w:pPr>
              <w:numPr>
                <w:ilvl w:val="0"/>
                <w:numId w:val="35"/>
              </w:numPr>
              <w:tabs>
                <w:tab w:val="left" w:pos="86"/>
                <w:tab w:val="left" w:pos="176"/>
                <w:tab w:val="left" w:pos="2410"/>
              </w:tabs>
              <w:ind w:left="176" w:hanging="180"/>
              <w:rPr>
                <w:sz w:val="20"/>
                <w:szCs w:val="20"/>
                <w:lang w:val="id-ID" w:eastAsia="id-ID"/>
              </w:rPr>
            </w:pPr>
            <w:r w:rsidRPr="003155A8">
              <w:rPr>
                <w:sz w:val="20"/>
                <w:szCs w:val="20"/>
                <w:lang w:val="id-ID" w:eastAsia="id-ID"/>
              </w:rPr>
              <w:t xml:space="preserve">Teori dan Praktek Transformasi agraria </w:t>
            </w:r>
          </w:p>
        </w:tc>
        <w:tc>
          <w:tcPr>
            <w:tcW w:w="1134" w:type="dxa"/>
          </w:tcPr>
          <w:p w14:paraId="7077CC26"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Problem Based Learning</w:t>
            </w:r>
          </w:p>
          <w:p w14:paraId="3EDFC46B"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Cooperative learning model</w:t>
            </w:r>
          </w:p>
          <w:p w14:paraId="297F0507"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Tanya Jawab</w:t>
            </w:r>
          </w:p>
        </w:tc>
        <w:tc>
          <w:tcPr>
            <w:tcW w:w="1276" w:type="dxa"/>
          </w:tcPr>
          <w:p w14:paraId="08F0B450"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 dan tugas kelompok menyiapkan presentasi mengenai topik pertemuan 14 (tugas 10)</w:t>
            </w:r>
          </w:p>
          <w:p w14:paraId="15422194" w14:textId="77777777" w:rsidR="002312C8" w:rsidRPr="003155A8" w:rsidRDefault="002312C8" w:rsidP="002312C8">
            <w:pPr>
              <w:tabs>
                <w:tab w:val="left" w:pos="162"/>
                <w:tab w:val="left" w:pos="2410"/>
              </w:tabs>
              <w:rPr>
                <w:sz w:val="20"/>
                <w:szCs w:val="20"/>
                <w:lang w:val="id-ID" w:eastAsia="id-ID"/>
              </w:rPr>
            </w:pPr>
          </w:p>
        </w:tc>
        <w:tc>
          <w:tcPr>
            <w:tcW w:w="1983" w:type="dxa"/>
          </w:tcPr>
          <w:p w14:paraId="250EED4E"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48B28833"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Menjelaskan teori pembangunan pedesaan dan transformasi agraria. </w:t>
            </w:r>
          </w:p>
          <w:p w14:paraId="041FF595"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Mengevaluasi praktek pembangunan pedesaan dan transformasi agraria </w:t>
            </w:r>
          </w:p>
          <w:p w14:paraId="591CFB91" w14:textId="77777777" w:rsidR="002312C8" w:rsidRPr="003155A8" w:rsidRDefault="002312C8" w:rsidP="002312C8">
            <w:pPr>
              <w:tabs>
                <w:tab w:val="left" w:pos="2410"/>
              </w:tabs>
              <w:rPr>
                <w:sz w:val="20"/>
                <w:szCs w:val="20"/>
                <w:lang w:val="id-ID" w:eastAsia="id-ID"/>
              </w:rPr>
            </w:pPr>
          </w:p>
        </w:tc>
        <w:tc>
          <w:tcPr>
            <w:tcW w:w="2273" w:type="dxa"/>
          </w:tcPr>
          <w:p w14:paraId="47EBCA7C" w14:textId="77777777" w:rsidR="002312C8" w:rsidRPr="003155A8" w:rsidRDefault="002312C8" w:rsidP="00A90126">
            <w:pPr>
              <w:numPr>
                <w:ilvl w:val="0"/>
                <w:numId w:val="47"/>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3BC3C499" w14:textId="77777777" w:rsidR="002312C8" w:rsidRPr="003155A8" w:rsidRDefault="002312C8" w:rsidP="00A90126">
            <w:pPr>
              <w:numPr>
                <w:ilvl w:val="0"/>
                <w:numId w:val="47"/>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6059FB58" w14:textId="77777777" w:rsidR="002312C8" w:rsidRPr="003155A8" w:rsidRDefault="002312C8" w:rsidP="00A90126">
            <w:pPr>
              <w:numPr>
                <w:ilvl w:val="0"/>
                <w:numId w:val="47"/>
              </w:numPr>
              <w:tabs>
                <w:tab w:val="left" w:pos="143"/>
              </w:tabs>
              <w:ind w:left="141" w:hanging="180"/>
              <w:contextualSpacing/>
              <w:rPr>
                <w:sz w:val="20"/>
                <w:szCs w:val="20"/>
                <w:lang w:val="id-ID" w:eastAsia="id-ID"/>
              </w:rPr>
            </w:pPr>
            <w:r w:rsidRPr="003155A8">
              <w:rPr>
                <w:sz w:val="20"/>
                <w:szCs w:val="20"/>
                <w:lang w:val="id-ID" w:eastAsia="id-ID"/>
              </w:rPr>
              <w:t>Bentuk penilaian:</w:t>
            </w:r>
          </w:p>
          <w:p w14:paraId="770C500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materi presentasi</w:t>
            </w:r>
          </w:p>
          <w:p w14:paraId="2E6746C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4B133482"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3AD22E8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2C4EC516"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64EB95A3" w14:textId="77777777" w:rsidR="002312C8" w:rsidRPr="003155A8" w:rsidRDefault="002312C8" w:rsidP="002312C8">
            <w:pPr>
              <w:ind w:left="-18"/>
              <w:rPr>
                <w:sz w:val="20"/>
                <w:szCs w:val="20"/>
              </w:rPr>
            </w:pPr>
            <w:r w:rsidRPr="003155A8">
              <w:rPr>
                <w:sz w:val="20"/>
                <w:szCs w:val="20"/>
              </w:rPr>
              <w:t>(TM:1x(3x50))</w:t>
            </w:r>
          </w:p>
          <w:p w14:paraId="3CD87458" w14:textId="77777777" w:rsidR="002312C8" w:rsidRPr="003155A8" w:rsidRDefault="002312C8" w:rsidP="002312C8">
            <w:pPr>
              <w:rPr>
                <w:sz w:val="20"/>
                <w:szCs w:val="20"/>
              </w:rPr>
            </w:pPr>
            <w:r w:rsidRPr="003155A8">
              <w:rPr>
                <w:sz w:val="20"/>
                <w:szCs w:val="20"/>
              </w:rPr>
              <w:t>{BT+BM;1+1)x(3x60”)} =</w:t>
            </w:r>
          </w:p>
          <w:p w14:paraId="56F41D8C"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6E1E6BEF"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A8</w:t>
            </w:r>
          </w:p>
        </w:tc>
      </w:tr>
      <w:tr w:rsidR="002312C8" w:rsidRPr="003155A8" w14:paraId="3E4EA3F2" w14:textId="77777777" w:rsidTr="002312C8">
        <w:tc>
          <w:tcPr>
            <w:tcW w:w="814" w:type="dxa"/>
          </w:tcPr>
          <w:p w14:paraId="76A8DCA4"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lastRenderedPageBreak/>
              <w:t>14.</w:t>
            </w:r>
          </w:p>
        </w:tc>
        <w:tc>
          <w:tcPr>
            <w:tcW w:w="2409" w:type="dxa"/>
          </w:tcPr>
          <w:p w14:paraId="47256E9F" w14:textId="77777777" w:rsidR="002312C8" w:rsidRPr="003155A8" w:rsidRDefault="002312C8" w:rsidP="002312C8">
            <w:pPr>
              <w:tabs>
                <w:tab w:val="left" w:pos="2410"/>
              </w:tabs>
              <w:rPr>
                <w:sz w:val="20"/>
                <w:szCs w:val="20"/>
                <w:lang w:val="id-ID" w:eastAsia="id-ID"/>
              </w:rPr>
            </w:pPr>
            <w:r w:rsidRPr="003155A8">
              <w:rPr>
                <w:sz w:val="20"/>
                <w:szCs w:val="20"/>
              </w:rPr>
              <w:t>Mahasiswa mampu m</w:t>
            </w:r>
            <w:r w:rsidRPr="003155A8">
              <w:rPr>
                <w:sz w:val="20"/>
                <w:szCs w:val="20"/>
                <w:lang w:val="nl-NL"/>
              </w:rPr>
              <w:t>enganalisis permasalahan lingkungan</w:t>
            </w:r>
            <w:r w:rsidRPr="003155A8">
              <w:rPr>
                <w:sz w:val="20"/>
                <w:szCs w:val="20"/>
                <w:lang w:val="id-ID"/>
              </w:rPr>
              <w:t xml:space="preserve"> yang timbul akibat pembangunan </w:t>
            </w:r>
            <w:r w:rsidRPr="003155A8">
              <w:rPr>
                <w:sz w:val="20"/>
                <w:szCs w:val="20"/>
              </w:rPr>
              <w:t>(</w:t>
            </w:r>
            <w:r w:rsidRPr="003155A8">
              <w:rPr>
                <w:sz w:val="20"/>
                <w:szCs w:val="20"/>
                <w:lang w:val="id-ID"/>
              </w:rPr>
              <w:t>M2,</w:t>
            </w:r>
            <w:r w:rsidRPr="003155A8">
              <w:rPr>
                <w:sz w:val="20"/>
                <w:szCs w:val="20"/>
              </w:rPr>
              <w:t>M4)</w:t>
            </w:r>
          </w:p>
        </w:tc>
        <w:tc>
          <w:tcPr>
            <w:tcW w:w="1843" w:type="dxa"/>
          </w:tcPr>
          <w:p w14:paraId="0211AB19"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Krisis lingkungan dan Pembangunan</w:t>
            </w:r>
          </w:p>
        </w:tc>
        <w:tc>
          <w:tcPr>
            <w:tcW w:w="1134" w:type="dxa"/>
          </w:tcPr>
          <w:p w14:paraId="7ADD8FAE"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Problem Based Learning</w:t>
            </w:r>
          </w:p>
          <w:p w14:paraId="20DE0FDC"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Cooperative learning model</w:t>
            </w:r>
          </w:p>
          <w:p w14:paraId="021328E4"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Tanya Jawab</w:t>
            </w:r>
          </w:p>
        </w:tc>
        <w:tc>
          <w:tcPr>
            <w:tcW w:w="1276" w:type="dxa"/>
          </w:tcPr>
          <w:p w14:paraId="34146E9F"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 dan tugas kelompok menyiapkan presentasi mengenai topik pertemuan 15 (tugas 11)</w:t>
            </w:r>
          </w:p>
        </w:tc>
        <w:tc>
          <w:tcPr>
            <w:tcW w:w="1983" w:type="dxa"/>
          </w:tcPr>
          <w:p w14:paraId="0EE4A1A9"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741A76FB"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Menganalisis masalah lingkungan akibat pembangunan</w:t>
            </w:r>
          </w:p>
          <w:p w14:paraId="365369EE"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Menghubungkan krisis lingkungan dan proses pembangunan </w:t>
            </w:r>
          </w:p>
        </w:tc>
        <w:tc>
          <w:tcPr>
            <w:tcW w:w="2273" w:type="dxa"/>
          </w:tcPr>
          <w:p w14:paraId="391394EC" w14:textId="77777777" w:rsidR="002312C8" w:rsidRPr="003155A8" w:rsidRDefault="002312C8" w:rsidP="00A90126">
            <w:pPr>
              <w:numPr>
                <w:ilvl w:val="0"/>
                <w:numId w:val="48"/>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3F44E3D2" w14:textId="77777777" w:rsidR="002312C8" w:rsidRPr="003155A8" w:rsidRDefault="002312C8" w:rsidP="00A90126">
            <w:pPr>
              <w:numPr>
                <w:ilvl w:val="0"/>
                <w:numId w:val="48"/>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50E4D112" w14:textId="77777777" w:rsidR="002312C8" w:rsidRPr="003155A8" w:rsidRDefault="002312C8" w:rsidP="00A90126">
            <w:pPr>
              <w:numPr>
                <w:ilvl w:val="0"/>
                <w:numId w:val="48"/>
              </w:numPr>
              <w:tabs>
                <w:tab w:val="left" w:pos="143"/>
              </w:tabs>
              <w:ind w:left="141" w:hanging="180"/>
              <w:contextualSpacing/>
              <w:rPr>
                <w:sz w:val="20"/>
                <w:szCs w:val="20"/>
                <w:lang w:val="id-ID" w:eastAsia="id-ID"/>
              </w:rPr>
            </w:pPr>
            <w:r w:rsidRPr="003155A8">
              <w:rPr>
                <w:sz w:val="20"/>
                <w:szCs w:val="20"/>
                <w:lang w:val="id-ID" w:eastAsia="id-ID"/>
              </w:rPr>
              <w:t>Bentuk penilaian:</w:t>
            </w:r>
          </w:p>
          <w:p w14:paraId="75357AF3"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presentasi</w:t>
            </w:r>
          </w:p>
          <w:p w14:paraId="1FBAAD32"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579326D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4344D6A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42EA8287"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399E5D0B" w14:textId="77777777" w:rsidR="002312C8" w:rsidRPr="003155A8" w:rsidRDefault="002312C8" w:rsidP="002312C8">
            <w:pPr>
              <w:ind w:left="-18"/>
              <w:rPr>
                <w:sz w:val="20"/>
                <w:szCs w:val="20"/>
              </w:rPr>
            </w:pPr>
            <w:r w:rsidRPr="003155A8">
              <w:rPr>
                <w:sz w:val="20"/>
                <w:szCs w:val="20"/>
              </w:rPr>
              <w:t>(TM:1x(3x50))</w:t>
            </w:r>
          </w:p>
          <w:p w14:paraId="0B644D56" w14:textId="77777777" w:rsidR="002312C8" w:rsidRPr="003155A8" w:rsidRDefault="002312C8" w:rsidP="002312C8">
            <w:pPr>
              <w:rPr>
                <w:sz w:val="20"/>
                <w:szCs w:val="20"/>
              </w:rPr>
            </w:pPr>
            <w:r w:rsidRPr="003155A8">
              <w:rPr>
                <w:sz w:val="20"/>
                <w:szCs w:val="20"/>
              </w:rPr>
              <w:t>{BT+BM;1+1)x(3x60”)} =</w:t>
            </w:r>
          </w:p>
          <w:p w14:paraId="21F783A8"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2F828C57"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A9</w:t>
            </w:r>
          </w:p>
        </w:tc>
      </w:tr>
      <w:tr w:rsidR="002312C8" w:rsidRPr="003155A8" w14:paraId="6D1C6549" w14:textId="77777777" w:rsidTr="002312C8">
        <w:tc>
          <w:tcPr>
            <w:tcW w:w="814" w:type="dxa"/>
          </w:tcPr>
          <w:p w14:paraId="69F4598C"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15</w:t>
            </w:r>
          </w:p>
        </w:tc>
        <w:tc>
          <w:tcPr>
            <w:tcW w:w="2409" w:type="dxa"/>
          </w:tcPr>
          <w:p w14:paraId="5E1C3982" w14:textId="77777777" w:rsidR="002312C8" w:rsidRPr="003155A8" w:rsidRDefault="002312C8" w:rsidP="002312C8">
            <w:pPr>
              <w:tabs>
                <w:tab w:val="left" w:pos="2410"/>
              </w:tabs>
              <w:rPr>
                <w:sz w:val="20"/>
                <w:szCs w:val="20"/>
                <w:lang w:val="id-ID" w:eastAsia="id-ID"/>
              </w:rPr>
            </w:pPr>
            <w:r w:rsidRPr="003155A8">
              <w:rPr>
                <w:sz w:val="20"/>
                <w:szCs w:val="20"/>
              </w:rPr>
              <w:t>Mahasiswa mampu m</w:t>
            </w:r>
            <w:r w:rsidRPr="003155A8">
              <w:rPr>
                <w:sz w:val="20"/>
                <w:szCs w:val="20"/>
                <w:lang w:val="nl-NL"/>
              </w:rPr>
              <w:t>engevaluasi pembangunan perkotaan dan proses urbanisasi</w:t>
            </w:r>
            <w:r w:rsidRPr="003155A8">
              <w:rPr>
                <w:sz w:val="20"/>
                <w:szCs w:val="20"/>
              </w:rPr>
              <w:t xml:space="preserve"> (</w:t>
            </w:r>
            <w:r w:rsidRPr="003155A8">
              <w:rPr>
                <w:sz w:val="20"/>
                <w:szCs w:val="20"/>
                <w:lang w:val="id-ID"/>
              </w:rPr>
              <w:t>M2,</w:t>
            </w:r>
            <w:r w:rsidRPr="003155A8">
              <w:rPr>
                <w:sz w:val="20"/>
                <w:szCs w:val="20"/>
              </w:rPr>
              <w:t>M4)</w:t>
            </w:r>
          </w:p>
        </w:tc>
        <w:tc>
          <w:tcPr>
            <w:tcW w:w="1843" w:type="dxa"/>
          </w:tcPr>
          <w:p w14:paraId="7BD70E68"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Teori dan praktek pembangunan perkotaan</w:t>
            </w:r>
          </w:p>
          <w:p w14:paraId="0450B85A"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Teori dan praktek proses urbanisasi</w:t>
            </w:r>
          </w:p>
        </w:tc>
        <w:tc>
          <w:tcPr>
            <w:tcW w:w="1134" w:type="dxa"/>
          </w:tcPr>
          <w:p w14:paraId="27BCFEE2"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Problem Based Learning</w:t>
            </w:r>
          </w:p>
          <w:p w14:paraId="188AE1B2"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Cooperative learning model</w:t>
            </w:r>
          </w:p>
          <w:p w14:paraId="230128FB"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Tanya Jawab</w:t>
            </w:r>
          </w:p>
        </w:tc>
        <w:tc>
          <w:tcPr>
            <w:tcW w:w="1276" w:type="dxa"/>
          </w:tcPr>
          <w:p w14:paraId="7E8DEB50"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 dan tugas kelompok menyiapkan presentasi mengenai topik pertemuan12.</w:t>
            </w:r>
          </w:p>
        </w:tc>
        <w:tc>
          <w:tcPr>
            <w:tcW w:w="1983" w:type="dxa"/>
          </w:tcPr>
          <w:p w14:paraId="25895CDE"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21BC6D6B"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 xml:space="preserve">Menjelaskan teori pembangunan perkotaan dan proses urbanisasi. </w:t>
            </w:r>
          </w:p>
          <w:p w14:paraId="54BE6142"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Mengevaluasi praktek pembangunan perkotaan dan proses urbanisasi.</w:t>
            </w:r>
          </w:p>
          <w:p w14:paraId="26A61471" w14:textId="77777777" w:rsidR="002312C8" w:rsidRPr="003155A8" w:rsidRDefault="002312C8" w:rsidP="002312C8">
            <w:pPr>
              <w:tabs>
                <w:tab w:val="left" w:pos="2410"/>
              </w:tabs>
              <w:rPr>
                <w:sz w:val="20"/>
                <w:szCs w:val="20"/>
                <w:lang w:val="id-ID" w:eastAsia="id-ID"/>
              </w:rPr>
            </w:pPr>
          </w:p>
        </w:tc>
        <w:tc>
          <w:tcPr>
            <w:tcW w:w="2273" w:type="dxa"/>
          </w:tcPr>
          <w:p w14:paraId="4C6B095E" w14:textId="77777777" w:rsidR="002312C8" w:rsidRPr="003155A8" w:rsidRDefault="002312C8" w:rsidP="00A90126">
            <w:pPr>
              <w:numPr>
                <w:ilvl w:val="0"/>
                <w:numId w:val="49"/>
              </w:numPr>
              <w:tabs>
                <w:tab w:val="left" w:pos="162"/>
              </w:tabs>
              <w:ind w:left="162" w:hanging="180"/>
              <w:contextualSpacing/>
              <w:rPr>
                <w:sz w:val="20"/>
                <w:szCs w:val="20"/>
                <w:lang w:val="id-ID" w:eastAsia="id-ID"/>
              </w:rPr>
            </w:pPr>
            <w:r w:rsidRPr="003155A8">
              <w:rPr>
                <w:sz w:val="20"/>
                <w:szCs w:val="20"/>
                <w:lang w:val="id-ID" w:eastAsia="id-ID"/>
              </w:rPr>
              <w:t>Kriteria : Ketepatan dan penguasaan</w:t>
            </w:r>
          </w:p>
          <w:p w14:paraId="41533E94" w14:textId="77777777" w:rsidR="002312C8" w:rsidRPr="003155A8" w:rsidRDefault="002312C8" w:rsidP="00A90126">
            <w:pPr>
              <w:numPr>
                <w:ilvl w:val="0"/>
                <w:numId w:val="49"/>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31948F08" w14:textId="77777777" w:rsidR="002312C8" w:rsidRPr="003155A8" w:rsidRDefault="002312C8" w:rsidP="00A90126">
            <w:pPr>
              <w:numPr>
                <w:ilvl w:val="0"/>
                <w:numId w:val="49"/>
              </w:numPr>
              <w:tabs>
                <w:tab w:val="left" w:pos="143"/>
              </w:tabs>
              <w:ind w:left="141" w:hanging="180"/>
              <w:contextualSpacing/>
              <w:rPr>
                <w:sz w:val="20"/>
                <w:szCs w:val="20"/>
                <w:lang w:val="id-ID" w:eastAsia="id-ID"/>
              </w:rPr>
            </w:pPr>
            <w:r w:rsidRPr="003155A8">
              <w:rPr>
                <w:sz w:val="20"/>
                <w:szCs w:val="20"/>
                <w:lang w:val="id-ID" w:eastAsia="id-ID"/>
              </w:rPr>
              <w:t>Bentuk penilaian:</w:t>
            </w:r>
          </w:p>
          <w:p w14:paraId="2B3FE286"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presentasi</w:t>
            </w:r>
          </w:p>
          <w:p w14:paraId="4CE2067F"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16200B7C"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66654340"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55D1D8B9"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6E740F51" w14:textId="77777777" w:rsidR="002312C8" w:rsidRPr="003155A8" w:rsidRDefault="002312C8" w:rsidP="002312C8">
            <w:pPr>
              <w:ind w:left="-18"/>
              <w:rPr>
                <w:sz w:val="20"/>
                <w:szCs w:val="20"/>
              </w:rPr>
            </w:pPr>
            <w:r w:rsidRPr="003155A8">
              <w:rPr>
                <w:sz w:val="20"/>
                <w:szCs w:val="20"/>
              </w:rPr>
              <w:t>(TM:1x(3x50))</w:t>
            </w:r>
          </w:p>
          <w:p w14:paraId="757C75A8" w14:textId="77777777" w:rsidR="002312C8" w:rsidRPr="003155A8" w:rsidRDefault="002312C8" w:rsidP="002312C8">
            <w:pPr>
              <w:rPr>
                <w:sz w:val="20"/>
                <w:szCs w:val="20"/>
              </w:rPr>
            </w:pPr>
            <w:r w:rsidRPr="003155A8">
              <w:rPr>
                <w:sz w:val="20"/>
                <w:szCs w:val="20"/>
              </w:rPr>
              <w:t>{BT+BM;1+1)x(3x60”)} =</w:t>
            </w:r>
          </w:p>
          <w:p w14:paraId="42BAA923" w14:textId="77777777" w:rsidR="002312C8" w:rsidRPr="003155A8" w:rsidRDefault="002312C8" w:rsidP="002312C8">
            <w:pPr>
              <w:tabs>
                <w:tab w:val="left" w:pos="2410"/>
              </w:tabs>
              <w:rPr>
                <w:sz w:val="20"/>
                <w:szCs w:val="20"/>
                <w:lang w:val="id-ID" w:eastAsia="id-ID"/>
              </w:rPr>
            </w:pPr>
            <w:r w:rsidRPr="003155A8">
              <w:rPr>
                <w:sz w:val="20"/>
                <w:szCs w:val="20"/>
              </w:rPr>
              <w:t>510 menit</w:t>
            </w:r>
          </w:p>
        </w:tc>
        <w:tc>
          <w:tcPr>
            <w:tcW w:w="993" w:type="dxa"/>
          </w:tcPr>
          <w:p w14:paraId="0DF78E57"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A10</w:t>
            </w:r>
          </w:p>
        </w:tc>
      </w:tr>
      <w:tr w:rsidR="002312C8" w:rsidRPr="003155A8" w14:paraId="72304AD2" w14:textId="77777777" w:rsidTr="002312C8">
        <w:tc>
          <w:tcPr>
            <w:tcW w:w="814" w:type="dxa"/>
          </w:tcPr>
          <w:p w14:paraId="75669EDF"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16</w:t>
            </w:r>
          </w:p>
        </w:tc>
        <w:tc>
          <w:tcPr>
            <w:tcW w:w="2409" w:type="dxa"/>
          </w:tcPr>
          <w:p w14:paraId="7CE9CCDD" w14:textId="77777777" w:rsidR="002312C8" w:rsidRPr="003155A8" w:rsidRDefault="002312C8" w:rsidP="002312C8">
            <w:pPr>
              <w:tabs>
                <w:tab w:val="left" w:pos="2410"/>
              </w:tabs>
              <w:rPr>
                <w:sz w:val="20"/>
                <w:szCs w:val="20"/>
                <w:lang w:val="id-ID"/>
              </w:rPr>
            </w:pPr>
            <w:r w:rsidRPr="003155A8">
              <w:rPr>
                <w:sz w:val="20"/>
                <w:szCs w:val="20"/>
                <w:lang w:val="id-ID"/>
              </w:rPr>
              <w:t>Mahasiswa mampu menyusun kajian penyebab masalah ketimpangan ekonomi dan kemiskinan (M1, M2,M3, M4)</w:t>
            </w:r>
          </w:p>
        </w:tc>
        <w:tc>
          <w:tcPr>
            <w:tcW w:w="1843" w:type="dxa"/>
          </w:tcPr>
          <w:p w14:paraId="3065443B" w14:textId="77777777" w:rsidR="002312C8" w:rsidRPr="003155A8" w:rsidRDefault="002312C8" w:rsidP="00A90126">
            <w:pPr>
              <w:numPr>
                <w:ilvl w:val="0"/>
                <w:numId w:val="35"/>
              </w:numPr>
              <w:tabs>
                <w:tab w:val="left" w:pos="176"/>
                <w:tab w:val="left" w:pos="2410"/>
              </w:tabs>
              <w:ind w:left="176" w:hanging="180"/>
              <w:rPr>
                <w:sz w:val="20"/>
                <w:szCs w:val="20"/>
                <w:lang w:val="id-ID" w:eastAsia="id-ID"/>
              </w:rPr>
            </w:pPr>
            <w:r w:rsidRPr="003155A8">
              <w:rPr>
                <w:sz w:val="20"/>
                <w:szCs w:val="20"/>
                <w:lang w:val="id-ID" w:eastAsia="id-ID"/>
              </w:rPr>
              <w:t>Teori penyebab ketimpangan dan kemiskinan</w:t>
            </w:r>
          </w:p>
        </w:tc>
        <w:tc>
          <w:tcPr>
            <w:tcW w:w="1134" w:type="dxa"/>
          </w:tcPr>
          <w:p w14:paraId="37F74E58" w14:textId="77777777" w:rsidR="002312C8" w:rsidRPr="003155A8" w:rsidRDefault="002312C8" w:rsidP="00A90126">
            <w:pPr>
              <w:numPr>
                <w:ilvl w:val="0"/>
                <w:numId w:val="35"/>
              </w:numPr>
              <w:tabs>
                <w:tab w:val="left" w:pos="279"/>
                <w:tab w:val="left" w:pos="2410"/>
              </w:tabs>
              <w:ind w:left="279" w:hanging="270"/>
              <w:rPr>
                <w:sz w:val="20"/>
                <w:szCs w:val="20"/>
                <w:lang w:val="id-ID" w:eastAsia="id-ID"/>
              </w:rPr>
            </w:pPr>
            <w:r w:rsidRPr="003155A8">
              <w:rPr>
                <w:sz w:val="20"/>
                <w:szCs w:val="20"/>
                <w:lang w:val="id-ID" w:eastAsia="id-ID"/>
              </w:rPr>
              <w:t>Ceramah</w:t>
            </w:r>
          </w:p>
          <w:p w14:paraId="258567AD"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Tanya Jawab</w:t>
            </w:r>
          </w:p>
          <w:p w14:paraId="09E72C4C" w14:textId="77777777" w:rsidR="002312C8" w:rsidRPr="003155A8" w:rsidRDefault="002312C8" w:rsidP="00A90126">
            <w:pPr>
              <w:numPr>
                <w:ilvl w:val="0"/>
                <w:numId w:val="35"/>
              </w:numPr>
              <w:tabs>
                <w:tab w:val="left" w:pos="279"/>
                <w:tab w:val="left" w:pos="2410"/>
              </w:tabs>
              <w:ind w:left="279" w:hanging="270"/>
              <w:rPr>
                <w:i/>
                <w:sz w:val="20"/>
                <w:szCs w:val="20"/>
                <w:lang w:val="id-ID" w:eastAsia="id-ID"/>
              </w:rPr>
            </w:pPr>
            <w:r w:rsidRPr="003155A8">
              <w:rPr>
                <w:i/>
                <w:sz w:val="20"/>
                <w:szCs w:val="20"/>
                <w:lang w:val="id-ID" w:eastAsia="id-ID"/>
              </w:rPr>
              <w:t>Problem Based Learning</w:t>
            </w:r>
          </w:p>
          <w:p w14:paraId="049B07ED" w14:textId="77777777" w:rsidR="002312C8" w:rsidRPr="003155A8" w:rsidRDefault="002312C8" w:rsidP="002312C8">
            <w:pPr>
              <w:tabs>
                <w:tab w:val="left" w:pos="279"/>
                <w:tab w:val="left" w:pos="2410"/>
              </w:tabs>
              <w:rPr>
                <w:i/>
                <w:sz w:val="20"/>
                <w:szCs w:val="20"/>
                <w:lang w:val="id-ID" w:eastAsia="id-ID"/>
              </w:rPr>
            </w:pPr>
          </w:p>
        </w:tc>
        <w:tc>
          <w:tcPr>
            <w:tcW w:w="1276" w:type="dxa"/>
          </w:tcPr>
          <w:p w14:paraId="4A8BB7EF" w14:textId="77777777" w:rsidR="002312C8" w:rsidRPr="003155A8" w:rsidRDefault="002312C8" w:rsidP="002312C8">
            <w:pPr>
              <w:tabs>
                <w:tab w:val="left" w:pos="162"/>
                <w:tab w:val="left" w:pos="2410"/>
              </w:tabs>
              <w:rPr>
                <w:sz w:val="20"/>
                <w:szCs w:val="20"/>
                <w:lang w:val="id-ID" w:eastAsia="id-ID"/>
              </w:rPr>
            </w:pPr>
            <w:r w:rsidRPr="003155A8">
              <w:rPr>
                <w:sz w:val="20"/>
                <w:szCs w:val="20"/>
                <w:lang w:val="id-ID" w:eastAsia="id-ID"/>
              </w:rPr>
              <w:t>Kuliah</w:t>
            </w:r>
          </w:p>
        </w:tc>
        <w:tc>
          <w:tcPr>
            <w:tcW w:w="1983" w:type="dxa"/>
          </w:tcPr>
          <w:p w14:paraId="6D1C2570"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Mahasiswa mampu:</w:t>
            </w:r>
          </w:p>
          <w:p w14:paraId="6BD51CD1" w14:textId="77777777" w:rsidR="002312C8" w:rsidRPr="003155A8" w:rsidRDefault="002312C8" w:rsidP="00A90126">
            <w:pPr>
              <w:numPr>
                <w:ilvl w:val="0"/>
                <w:numId w:val="36"/>
              </w:numPr>
              <w:tabs>
                <w:tab w:val="left" w:pos="337"/>
                <w:tab w:val="left" w:pos="2410"/>
              </w:tabs>
              <w:ind w:left="337" w:hanging="270"/>
              <w:rPr>
                <w:sz w:val="20"/>
                <w:szCs w:val="20"/>
                <w:lang w:val="id-ID" w:eastAsia="id-ID"/>
              </w:rPr>
            </w:pPr>
            <w:r w:rsidRPr="003155A8">
              <w:rPr>
                <w:sz w:val="20"/>
                <w:szCs w:val="20"/>
                <w:lang w:val="id-ID" w:eastAsia="id-ID"/>
              </w:rPr>
              <w:t>Menganalisis penyebab ketimpangan dan kemiskinan</w:t>
            </w:r>
          </w:p>
        </w:tc>
        <w:tc>
          <w:tcPr>
            <w:tcW w:w="2273" w:type="dxa"/>
          </w:tcPr>
          <w:p w14:paraId="69BF63C0" w14:textId="77777777" w:rsidR="002312C8" w:rsidRPr="003155A8" w:rsidRDefault="002312C8" w:rsidP="00A90126">
            <w:pPr>
              <w:numPr>
                <w:ilvl w:val="0"/>
                <w:numId w:val="54"/>
              </w:numPr>
              <w:tabs>
                <w:tab w:val="left" w:pos="162"/>
              </w:tabs>
              <w:ind w:left="175" w:hanging="175"/>
              <w:contextualSpacing/>
              <w:rPr>
                <w:sz w:val="20"/>
                <w:szCs w:val="20"/>
                <w:lang w:val="id-ID" w:eastAsia="id-ID"/>
              </w:rPr>
            </w:pPr>
            <w:r w:rsidRPr="003155A8">
              <w:rPr>
                <w:sz w:val="20"/>
                <w:szCs w:val="20"/>
                <w:lang w:val="id-ID" w:eastAsia="id-ID"/>
              </w:rPr>
              <w:t>Kriteria : Ketepatan dan penguasaan</w:t>
            </w:r>
          </w:p>
          <w:p w14:paraId="6E62B741" w14:textId="77777777" w:rsidR="002312C8" w:rsidRPr="003155A8" w:rsidRDefault="002312C8" w:rsidP="00A90126">
            <w:pPr>
              <w:numPr>
                <w:ilvl w:val="0"/>
                <w:numId w:val="54"/>
              </w:numPr>
              <w:tabs>
                <w:tab w:val="left" w:pos="143"/>
              </w:tabs>
              <w:ind w:left="141" w:hanging="180"/>
              <w:contextualSpacing/>
              <w:rPr>
                <w:sz w:val="20"/>
                <w:szCs w:val="20"/>
                <w:lang w:val="id-ID" w:eastAsia="id-ID"/>
              </w:rPr>
            </w:pPr>
            <w:r w:rsidRPr="003155A8">
              <w:rPr>
                <w:sz w:val="20"/>
                <w:szCs w:val="20"/>
                <w:lang w:val="id-ID" w:eastAsia="id-ID"/>
              </w:rPr>
              <w:t>Teknik penilaian : non tes.</w:t>
            </w:r>
          </w:p>
          <w:p w14:paraId="5C1D3824" w14:textId="77777777" w:rsidR="002312C8" w:rsidRPr="003155A8" w:rsidRDefault="002312C8" w:rsidP="00A90126">
            <w:pPr>
              <w:numPr>
                <w:ilvl w:val="0"/>
                <w:numId w:val="54"/>
              </w:numPr>
              <w:tabs>
                <w:tab w:val="left" w:pos="143"/>
              </w:tabs>
              <w:ind w:left="141" w:hanging="180"/>
              <w:contextualSpacing/>
              <w:rPr>
                <w:sz w:val="20"/>
                <w:szCs w:val="20"/>
                <w:lang w:val="id-ID" w:eastAsia="id-ID"/>
              </w:rPr>
            </w:pPr>
            <w:r w:rsidRPr="003155A8">
              <w:rPr>
                <w:sz w:val="20"/>
                <w:szCs w:val="20"/>
                <w:lang w:val="id-ID" w:eastAsia="id-ID"/>
              </w:rPr>
              <w:t>Bentuk penilaian:</w:t>
            </w:r>
          </w:p>
          <w:p w14:paraId="67FF9CE9"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Pengetahuan : kualitas argumen tulisan (esai)</w:t>
            </w:r>
          </w:p>
          <w:p w14:paraId="54337CB2"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Sikap : observasi</w:t>
            </w:r>
          </w:p>
          <w:p w14:paraId="5643A1A3"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Keterampilan : observasi</w:t>
            </w:r>
          </w:p>
          <w:p w14:paraId="7B9CD668" w14:textId="77777777" w:rsidR="002312C8" w:rsidRPr="003155A8" w:rsidRDefault="002312C8" w:rsidP="00A90126">
            <w:pPr>
              <w:numPr>
                <w:ilvl w:val="0"/>
                <w:numId w:val="37"/>
              </w:numPr>
              <w:tabs>
                <w:tab w:val="left" w:pos="143"/>
              </w:tabs>
              <w:ind w:left="176" w:hanging="215"/>
              <w:contextualSpacing/>
              <w:rPr>
                <w:sz w:val="20"/>
                <w:szCs w:val="20"/>
                <w:lang w:val="id-ID" w:eastAsia="id-ID"/>
              </w:rPr>
            </w:pPr>
            <w:r w:rsidRPr="003155A8">
              <w:rPr>
                <w:sz w:val="20"/>
                <w:szCs w:val="20"/>
                <w:lang w:val="id-ID" w:eastAsia="id-ID"/>
              </w:rPr>
              <w:t>Instrumen penilaian : rubrik penilaian.</w:t>
            </w:r>
          </w:p>
        </w:tc>
        <w:tc>
          <w:tcPr>
            <w:tcW w:w="709" w:type="dxa"/>
          </w:tcPr>
          <w:p w14:paraId="4ADA5F13" w14:textId="77777777" w:rsidR="002312C8" w:rsidRPr="003155A8" w:rsidRDefault="002312C8" w:rsidP="002312C8">
            <w:pPr>
              <w:tabs>
                <w:tab w:val="left" w:pos="2410"/>
              </w:tabs>
              <w:jc w:val="center"/>
              <w:rPr>
                <w:sz w:val="20"/>
                <w:szCs w:val="20"/>
                <w:lang w:val="id-ID" w:eastAsia="id-ID"/>
              </w:rPr>
            </w:pPr>
            <w:r w:rsidRPr="003155A8">
              <w:rPr>
                <w:sz w:val="20"/>
                <w:szCs w:val="20"/>
                <w:lang w:val="id-ID" w:eastAsia="id-ID"/>
              </w:rPr>
              <w:t>5%</w:t>
            </w:r>
          </w:p>
        </w:tc>
        <w:tc>
          <w:tcPr>
            <w:tcW w:w="1134" w:type="dxa"/>
          </w:tcPr>
          <w:p w14:paraId="367E2928" w14:textId="77777777" w:rsidR="002312C8" w:rsidRPr="003155A8" w:rsidRDefault="002312C8" w:rsidP="002312C8">
            <w:pPr>
              <w:ind w:left="-18"/>
              <w:rPr>
                <w:sz w:val="20"/>
                <w:szCs w:val="20"/>
              </w:rPr>
            </w:pPr>
            <w:r w:rsidRPr="003155A8">
              <w:rPr>
                <w:sz w:val="20"/>
                <w:szCs w:val="20"/>
              </w:rPr>
              <w:t>(TM:1x(3x50))</w:t>
            </w:r>
          </w:p>
          <w:p w14:paraId="20FDA16D" w14:textId="77777777" w:rsidR="002312C8" w:rsidRPr="003155A8" w:rsidRDefault="002312C8" w:rsidP="002312C8">
            <w:pPr>
              <w:rPr>
                <w:sz w:val="20"/>
                <w:szCs w:val="20"/>
              </w:rPr>
            </w:pPr>
            <w:r w:rsidRPr="003155A8">
              <w:rPr>
                <w:sz w:val="20"/>
                <w:szCs w:val="20"/>
              </w:rPr>
              <w:t>{BT+BM;1+1)x(3x60”)} =</w:t>
            </w:r>
          </w:p>
          <w:p w14:paraId="3D26876C" w14:textId="77777777" w:rsidR="002312C8" w:rsidRPr="003155A8" w:rsidRDefault="002312C8" w:rsidP="002312C8">
            <w:pPr>
              <w:ind w:left="-18"/>
              <w:rPr>
                <w:sz w:val="20"/>
                <w:szCs w:val="20"/>
                <w:lang w:val="id-ID" w:eastAsia="id-ID"/>
              </w:rPr>
            </w:pPr>
            <w:r w:rsidRPr="003155A8">
              <w:rPr>
                <w:sz w:val="20"/>
                <w:szCs w:val="20"/>
              </w:rPr>
              <w:t>510 menit</w:t>
            </w:r>
          </w:p>
        </w:tc>
        <w:tc>
          <w:tcPr>
            <w:tcW w:w="993" w:type="dxa"/>
          </w:tcPr>
          <w:p w14:paraId="0A261640" w14:textId="77777777" w:rsidR="002312C8" w:rsidRPr="003155A8" w:rsidRDefault="002312C8" w:rsidP="002312C8">
            <w:pPr>
              <w:tabs>
                <w:tab w:val="left" w:pos="2410"/>
              </w:tabs>
              <w:rPr>
                <w:sz w:val="20"/>
                <w:szCs w:val="20"/>
                <w:lang w:val="id-ID" w:eastAsia="id-ID"/>
              </w:rPr>
            </w:pPr>
            <w:r w:rsidRPr="003155A8">
              <w:rPr>
                <w:sz w:val="20"/>
                <w:szCs w:val="20"/>
                <w:lang w:val="id-ID" w:eastAsia="id-ID"/>
              </w:rPr>
              <w:t>A2,A3,A4,</w:t>
            </w:r>
          </w:p>
        </w:tc>
      </w:tr>
      <w:tr w:rsidR="002312C8" w:rsidRPr="003155A8" w14:paraId="0BDAFA54" w14:textId="77777777" w:rsidTr="002312C8">
        <w:tc>
          <w:tcPr>
            <w:tcW w:w="814" w:type="dxa"/>
          </w:tcPr>
          <w:p w14:paraId="41B3559F" w14:textId="77777777" w:rsidR="002312C8" w:rsidRPr="003155A8" w:rsidRDefault="002312C8" w:rsidP="002312C8">
            <w:pPr>
              <w:tabs>
                <w:tab w:val="left" w:pos="2410"/>
              </w:tabs>
              <w:jc w:val="center"/>
              <w:rPr>
                <w:sz w:val="20"/>
                <w:szCs w:val="20"/>
                <w:lang w:val="id-ID" w:eastAsia="id-ID"/>
              </w:rPr>
            </w:pPr>
          </w:p>
        </w:tc>
        <w:tc>
          <w:tcPr>
            <w:tcW w:w="10918" w:type="dxa"/>
            <w:gridSpan w:val="6"/>
            <w:vAlign w:val="center"/>
          </w:tcPr>
          <w:p w14:paraId="17E88E01" w14:textId="77777777" w:rsidR="002312C8" w:rsidRPr="003155A8" w:rsidRDefault="002312C8" w:rsidP="002312C8">
            <w:pPr>
              <w:rPr>
                <w:sz w:val="20"/>
                <w:szCs w:val="20"/>
                <w:lang w:val="id-ID" w:eastAsia="id-ID"/>
              </w:rPr>
            </w:pPr>
            <w:r w:rsidRPr="003155A8">
              <w:rPr>
                <w:sz w:val="20"/>
                <w:szCs w:val="20"/>
                <w:lang w:val="id-ID" w:eastAsia="id-ID"/>
              </w:rPr>
              <w:t>Evaluasi Akhir Semester : melakukan validasi penilaian akhir dan menentukan kelulusan mahasiswa</w:t>
            </w:r>
          </w:p>
        </w:tc>
        <w:tc>
          <w:tcPr>
            <w:tcW w:w="709" w:type="dxa"/>
          </w:tcPr>
          <w:p w14:paraId="4F9C7CA7" w14:textId="77777777" w:rsidR="002312C8" w:rsidRPr="003155A8" w:rsidRDefault="002312C8" w:rsidP="002312C8">
            <w:pPr>
              <w:jc w:val="center"/>
              <w:rPr>
                <w:sz w:val="20"/>
                <w:szCs w:val="20"/>
                <w:lang w:val="id-ID" w:eastAsia="id-ID"/>
              </w:rPr>
            </w:pPr>
            <w:r w:rsidRPr="003155A8">
              <w:rPr>
                <w:sz w:val="20"/>
                <w:szCs w:val="20"/>
                <w:lang w:val="id-ID" w:eastAsia="id-ID"/>
              </w:rPr>
              <w:t>20 %</w:t>
            </w:r>
          </w:p>
        </w:tc>
        <w:tc>
          <w:tcPr>
            <w:tcW w:w="1134" w:type="dxa"/>
          </w:tcPr>
          <w:p w14:paraId="4166E6AA" w14:textId="77777777" w:rsidR="002312C8" w:rsidRPr="003155A8" w:rsidRDefault="002312C8" w:rsidP="002312C8">
            <w:pPr>
              <w:ind w:left="-18"/>
              <w:rPr>
                <w:sz w:val="20"/>
                <w:szCs w:val="20"/>
              </w:rPr>
            </w:pPr>
            <w:r w:rsidRPr="003155A8">
              <w:rPr>
                <w:sz w:val="20"/>
                <w:szCs w:val="20"/>
              </w:rPr>
              <w:t>(TM:1x(3x50))</w:t>
            </w:r>
          </w:p>
          <w:p w14:paraId="23ABD2FD" w14:textId="77777777" w:rsidR="002312C8" w:rsidRPr="003155A8" w:rsidRDefault="002312C8" w:rsidP="002312C8">
            <w:pPr>
              <w:ind w:left="-18"/>
              <w:rPr>
                <w:sz w:val="20"/>
                <w:szCs w:val="20"/>
              </w:rPr>
            </w:pPr>
            <w:r w:rsidRPr="003155A8">
              <w:rPr>
                <w:sz w:val="20"/>
                <w:szCs w:val="20"/>
              </w:rPr>
              <w:t>= 150 menit</w:t>
            </w:r>
          </w:p>
        </w:tc>
        <w:tc>
          <w:tcPr>
            <w:tcW w:w="992" w:type="dxa"/>
          </w:tcPr>
          <w:p w14:paraId="11C9F57A" w14:textId="77777777" w:rsidR="002312C8" w:rsidRPr="003155A8" w:rsidRDefault="002312C8" w:rsidP="002312C8">
            <w:pPr>
              <w:tabs>
                <w:tab w:val="left" w:pos="2410"/>
              </w:tabs>
              <w:jc w:val="center"/>
              <w:rPr>
                <w:sz w:val="20"/>
                <w:szCs w:val="20"/>
                <w:lang w:val="id-ID" w:eastAsia="id-ID"/>
              </w:rPr>
            </w:pPr>
          </w:p>
        </w:tc>
      </w:tr>
    </w:tbl>
    <w:p w14:paraId="6AC2140C" w14:textId="77777777" w:rsidR="002312C8" w:rsidRDefault="002312C8" w:rsidP="002312C8">
      <w:pPr>
        <w:rPr>
          <w:lang w:val="id-ID"/>
        </w:rPr>
      </w:pPr>
    </w:p>
    <w:p w14:paraId="3287FEA8" w14:textId="77777777" w:rsidR="002312C8" w:rsidRDefault="002312C8" w:rsidP="002312C8">
      <w:pPr>
        <w:rPr>
          <w:lang w:val="id-ID"/>
        </w:rPr>
      </w:pPr>
    </w:p>
    <w:p w14:paraId="264134E5" w14:textId="77777777" w:rsidR="002312C8" w:rsidRPr="00381D22" w:rsidRDefault="002312C8" w:rsidP="002312C8">
      <w:pPr>
        <w:rPr>
          <w:lang w:val="id-ID"/>
        </w:rPr>
        <w:sectPr w:rsidR="002312C8" w:rsidRPr="00381D22" w:rsidSect="002312C8">
          <w:pgSz w:w="15840" w:h="12240" w:orient="landscape"/>
          <w:pgMar w:top="737" w:right="720" w:bottom="737" w:left="720" w:header="720" w:footer="720" w:gutter="0"/>
          <w:cols w:space="720"/>
          <w:docGrid w:linePitch="360"/>
        </w:sectPr>
      </w:pPr>
    </w:p>
    <w:p w14:paraId="2E970212" w14:textId="77777777" w:rsidR="002312C8" w:rsidRPr="00715365" w:rsidRDefault="002312C8" w:rsidP="002312C8">
      <w:pPr>
        <w:spacing w:line="360" w:lineRule="auto"/>
        <w:rPr>
          <w:b/>
        </w:rPr>
      </w:pPr>
      <w:r w:rsidRPr="00715365">
        <w:rPr>
          <w:b/>
        </w:rPr>
        <w:lastRenderedPageBreak/>
        <w:t xml:space="preserve">Penetapan Nilai </w:t>
      </w:r>
      <w:proofErr w:type="gramStart"/>
      <w:r w:rsidRPr="00715365">
        <w:rPr>
          <w:b/>
        </w:rPr>
        <w:t>Akhir :</w:t>
      </w:r>
      <w:proofErr w:type="gramEnd"/>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3459"/>
        <w:gridCol w:w="993"/>
      </w:tblGrid>
      <w:tr w:rsidR="002312C8" w:rsidRPr="00715365" w14:paraId="1B024165" w14:textId="77777777" w:rsidTr="002312C8">
        <w:tc>
          <w:tcPr>
            <w:tcW w:w="510" w:type="dxa"/>
            <w:shd w:val="clear" w:color="auto" w:fill="auto"/>
            <w:vAlign w:val="center"/>
          </w:tcPr>
          <w:p w14:paraId="72372DF3" w14:textId="77777777" w:rsidR="002312C8" w:rsidRPr="00AF7CF8" w:rsidRDefault="002312C8" w:rsidP="002312C8">
            <w:pPr>
              <w:jc w:val="center"/>
              <w:rPr>
                <w:b/>
                <w:szCs w:val="22"/>
              </w:rPr>
            </w:pPr>
            <w:r w:rsidRPr="00AF7CF8">
              <w:rPr>
                <w:b/>
                <w:szCs w:val="22"/>
              </w:rPr>
              <w:t>No</w:t>
            </w:r>
          </w:p>
        </w:tc>
        <w:tc>
          <w:tcPr>
            <w:tcW w:w="3459" w:type="dxa"/>
            <w:shd w:val="clear" w:color="auto" w:fill="auto"/>
            <w:vAlign w:val="center"/>
          </w:tcPr>
          <w:p w14:paraId="49EAB312" w14:textId="77777777" w:rsidR="002312C8" w:rsidRPr="00AF7CF8" w:rsidRDefault="002312C8" w:rsidP="002312C8">
            <w:pPr>
              <w:jc w:val="center"/>
              <w:rPr>
                <w:b/>
                <w:szCs w:val="22"/>
              </w:rPr>
            </w:pPr>
            <w:r w:rsidRPr="00AF7CF8">
              <w:rPr>
                <w:b/>
                <w:szCs w:val="22"/>
              </w:rPr>
              <w:t>Penilaian</w:t>
            </w:r>
          </w:p>
        </w:tc>
        <w:tc>
          <w:tcPr>
            <w:tcW w:w="993" w:type="dxa"/>
            <w:shd w:val="clear" w:color="auto" w:fill="auto"/>
            <w:vAlign w:val="center"/>
          </w:tcPr>
          <w:p w14:paraId="4BE493AD" w14:textId="77777777" w:rsidR="002312C8" w:rsidRPr="00AF7CF8" w:rsidRDefault="002312C8" w:rsidP="002312C8">
            <w:pPr>
              <w:jc w:val="center"/>
              <w:rPr>
                <w:b/>
                <w:szCs w:val="22"/>
              </w:rPr>
            </w:pPr>
            <w:r w:rsidRPr="00AF7CF8">
              <w:rPr>
                <w:b/>
                <w:szCs w:val="22"/>
              </w:rPr>
              <w:t>Bobot</w:t>
            </w:r>
          </w:p>
        </w:tc>
      </w:tr>
      <w:tr w:rsidR="002312C8" w:rsidRPr="00715365" w14:paraId="6ABAAD81" w14:textId="77777777" w:rsidTr="002312C8">
        <w:tc>
          <w:tcPr>
            <w:tcW w:w="510" w:type="dxa"/>
            <w:shd w:val="clear" w:color="auto" w:fill="auto"/>
          </w:tcPr>
          <w:p w14:paraId="40938899" w14:textId="77777777" w:rsidR="002312C8" w:rsidRPr="00AF7CF8" w:rsidRDefault="002312C8" w:rsidP="002312C8">
            <w:pPr>
              <w:rPr>
                <w:szCs w:val="22"/>
              </w:rPr>
            </w:pPr>
            <w:r w:rsidRPr="00AF7CF8">
              <w:rPr>
                <w:szCs w:val="22"/>
              </w:rPr>
              <w:t>1</w:t>
            </w:r>
          </w:p>
        </w:tc>
        <w:tc>
          <w:tcPr>
            <w:tcW w:w="3459" w:type="dxa"/>
            <w:shd w:val="clear" w:color="auto" w:fill="auto"/>
          </w:tcPr>
          <w:p w14:paraId="76EC254D" w14:textId="77777777" w:rsidR="002312C8" w:rsidRPr="00AF7CF8" w:rsidRDefault="002312C8" w:rsidP="002312C8">
            <w:pPr>
              <w:rPr>
                <w:szCs w:val="22"/>
              </w:rPr>
            </w:pPr>
            <w:r w:rsidRPr="00AF7CF8">
              <w:rPr>
                <w:szCs w:val="22"/>
              </w:rPr>
              <w:t>Sikap, partisipasi dan kehadiran</w:t>
            </w:r>
          </w:p>
        </w:tc>
        <w:tc>
          <w:tcPr>
            <w:tcW w:w="993" w:type="dxa"/>
            <w:shd w:val="clear" w:color="auto" w:fill="auto"/>
          </w:tcPr>
          <w:p w14:paraId="5C60055D" w14:textId="77777777" w:rsidR="002312C8" w:rsidRPr="00AF7CF8" w:rsidRDefault="002312C8" w:rsidP="002312C8">
            <w:pPr>
              <w:tabs>
                <w:tab w:val="left" w:pos="1038"/>
              </w:tabs>
              <w:rPr>
                <w:szCs w:val="22"/>
              </w:rPr>
            </w:pPr>
            <w:r w:rsidRPr="00AF7CF8">
              <w:rPr>
                <w:szCs w:val="22"/>
              </w:rPr>
              <w:t>10 %</w:t>
            </w:r>
          </w:p>
        </w:tc>
      </w:tr>
      <w:tr w:rsidR="002312C8" w:rsidRPr="00715365" w14:paraId="0136EC50" w14:textId="77777777" w:rsidTr="002312C8">
        <w:tc>
          <w:tcPr>
            <w:tcW w:w="510" w:type="dxa"/>
            <w:shd w:val="clear" w:color="auto" w:fill="auto"/>
          </w:tcPr>
          <w:p w14:paraId="169F1D36" w14:textId="77777777" w:rsidR="002312C8" w:rsidRPr="00AF7CF8" w:rsidRDefault="002312C8" w:rsidP="002312C8">
            <w:pPr>
              <w:rPr>
                <w:szCs w:val="22"/>
              </w:rPr>
            </w:pPr>
            <w:r w:rsidRPr="00AF7CF8">
              <w:rPr>
                <w:szCs w:val="22"/>
              </w:rPr>
              <w:t>2</w:t>
            </w:r>
          </w:p>
        </w:tc>
        <w:tc>
          <w:tcPr>
            <w:tcW w:w="3459" w:type="dxa"/>
            <w:shd w:val="clear" w:color="auto" w:fill="auto"/>
          </w:tcPr>
          <w:p w14:paraId="713050F1" w14:textId="77777777" w:rsidR="002312C8" w:rsidRPr="00AF7CF8" w:rsidRDefault="002312C8" w:rsidP="002312C8">
            <w:pPr>
              <w:rPr>
                <w:szCs w:val="22"/>
              </w:rPr>
            </w:pPr>
            <w:r w:rsidRPr="00AF7CF8">
              <w:rPr>
                <w:szCs w:val="22"/>
              </w:rPr>
              <w:t>Tugas</w:t>
            </w:r>
          </w:p>
        </w:tc>
        <w:tc>
          <w:tcPr>
            <w:tcW w:w="993" w:type="dxa"/>
            <w:shd w:val="clear" w:color="auto" w:fill="auto"/>
          </w:tcPr>
          <w:p w14:paraId="659E33D2" w14:textId="77777777" w:rsidR="002312C8" w:rsidRPr="00AF7CF8" w:rsidRDefault="002312C8" w:rsidP="002312C8">
            <w:pPr>
              <w:rPr>
                <w:szCs w:val="22"/>
              </w:rPr>
            </w:pPr>
            <w:r w:rsidRPr="00AF7CF8">
              <w:rPr>
                <w:szCs w:val="22"/>
              </w:rPr>
              <w:t>40 %</w:t>
            </w:r>
          </w:p>
        </w:tc>
      </w:tr>
      <w:tr w:rsidR="002312C8" w:rsidRPr="00715365" w14:paraId="1EA87441" w14:textId="77777777" w:rsidTr="002312C8">
        <w:tc>
          <w:tcPr>
            <w:tcW w:w="510" w:type="dxa"/>
            <w:shd w:val="clear" w:color="auto" w:fill="auto"/>
          </w:tcPr>
          <w:p w14:paraId="3314778E" w14:textId="77777777" w:rsidR="002312C8" w:rsidRPr="00AF7CF8" w:rsidRDefault="002312C8" w:rsidP="002312C8">
            <w:pPr>
              <w:rPr>
                <w:szCs w:val="22"/>
              </w:rPr>
            </w:pPr>
            <w:r w:rsidRPr="00AF7CF8">
              <w:rPr>
                <w:szCs w:val="22"/>
              </w:rPr>
              <w:t>3</w:t>
            </w:r>
          </w:p>
        </w:tc>
        <w:tc>
          <w:tcPr>
            <w:tcW w:w="3459" w:type="dxa"/>
            <w:shd w:val="clear" w:color="auto" w:fill="auto"/>
          </w:tcPr>
          <w:p w14:paraId="333B48CC" w14:textId="77777777" w:rsidR="002312C8" w:rsidRPr="00AF7CF8" w:rsidRDefault="002312C8" w:rsidP="002312C8">
            <w:pPr>
              <w:rPr>
                <w:szCs w:val="22"/>
              </w:rPr>
            </w:pPr>
            <w:r w:rsidRPr="00AF7CF8">
              <w:rPr>
                <w:szCs w:val="22"/>
              </w:rPr>
              <w:t>UTS</w:t>
            </w:r>
          </w:p>
        </w:tc>
        <w:tc>
          <w:tcPr>
            <w:tcW w:w="993" w:type="dxa"/>
            <w:shd w:val="clear" w:color="auto" w:fill="auto"/>
          </w:tcPr>
          <w:p w14:paraId="046480A9" w14:textId="77777777" w:rsidR="002312C8" w:rsidRPr="00AF7CF8" w:rsidRDefault="002312C8" w:rsidP="002312C8">
            <w:pPr>
              <w:rPr>
                <w:szCs w:val="22"/>
              </w:rPr>
            </w:pPr>
            <w:r w:rsidRPr="00AF7CF8">
              <w:rPr>
                <w:szCs w:val="22"/>
              </w:rPr>
              <w:t>20 %</w:t>
            </w:r>
          </w:p>
        </w:tc>
      </w:tr>
      <w:tr w:rsidR="002312C8" w:rsidRPr="00715365" w14:paraId="3A6E847F" w14:textId="77777777" w:rsidTr="002312C8">
        <w:tc>
          <w:tcPr>
            <w:tcW w:w="510" w:type="dxa"/>
            <w:shd w:val="clear" w:color="auto" w:fill="auto"/>
          </w:tcPr>
          <w:p w14:paraId="3F809AD2" w14:textId="77777777" w:rsidR="002312C8" w:rsidRPr="00AF7CF8" w:rsidRDefault="002312C8" w:rsidP="002312C8">
            <w:pPr>
              <w:rPr>
                <w:szCs w:val="22"/>
              </w:rPr>
            </w:pPr>
            <w:r w:rsidRPr="00AF7CF8">
              <w:rPr>
                <w:szCs w:val="22"/>
              </w:rPr>
              <w:t>4</w:t>
            </w:r>
          </w:p>
        </w:tc>
        <w:tc>
          <w:tcPr>
            <w:tcW w:w="3459" w:type="dxa"/>
            <w:shd w:val="clear" w:color="auto" w:fill="auto"/>
          </w:tcPr>
          <w:p w14:paraId="43C04B22" w14:textId="77777777" w:rsidR="002312C8" w:rsidRPr="00AF7CF8" w:rsidRDefault="002312C8" w:rsidP="002312C8">
            <w:pPr>
              <w:rPr>
                <w:szCs w:val="22"/>
              </w:rPr>
            </w:pPr>
            <w:r w:rsidRPr="00AF7CF8">
              <w:rPr>
                <w:szCs w:val="22"/>
              </w:rPr>
              <w:t>UAS</w:t>
            </w:r>
          </w:p>
        </w:tc>
        <w:tc>
          <w:tcPr>
            <w:tcW w:w="993" w:type="dxa"/>
            <w:shd w:val="clear" w:color="auto" w:fill="auto"/>
          </w:tcPr>
          <w:p w14:paraId="430F3B9B" w14:textId="77777777" w:rsidR="002312C8" w:rsidRPr="00AF7CF8" w:rsidRDefault="002312C8" w:rsidP="002312C8">
            <w:pPr>
              <w:rPr>
                <w:szCs w:val="22"/>
              </w:rPr>
            </w:pPr>
            <w:r w:rsidRPr="00AF7CF8">
              <w:rPr>
                <w:szCs w:val="22"/>
              </w:rPr>
              <w:t>30 %</w:t>
            </w:r>
          </w:p>
        </w:tc>
      </w:tr>
    </w:tbl>
    <w:p w14:paraId="3CDDD826" w14:textId="77777777" w:rsidR="002312C8" w:rsidRDefault="002312C8" w:rsidP="002312C8">
      <w:pPr>
        <w:widowControl w:val="0"/>
        <w:tabs>
          <w:tab w:val="left" w:pos="220"/>
          <w:tab w:val="left" w:pos="720"/>
        </w:tabs>
        <w:autoSpaceDE w:val="0"/>
        <w:autoSpaceDN w:val="0"/>
        <w:adjustRightInd w:val="0"/>
        <w:spacing w:line="360" w:lineRule="auto"/>
        <w:rPr>
          <w:b/>
        </w:rPr>
      </w:pPr>
    </w:p>
    <w:p w14:paraId="25BA05BE" w14:textId="77777777" w:rsidR="002312C8" w:rsidRPr="007B465A" w:rsidRDefault="002312C8" w:rsidP="002312C8">
      <w:pPr>
        <w:widowControl w:val="0"/>
        <w:tabs>
          <w:tab w:val="left" w:pos="220"/>
          <w:tab w:val="left" w:pos="720"/>
        </w:tabs>
        <w:autoSpaceDE w:val="0"/>
        <w:autoSpaceDN w:val="0"/>
        <w:adjustRightInd w:val="0"/>
        <w:spacing w:line="360" w:lineRule="auto"/>
        <w:rPr>
          <w:b/>
          <w:lang w:val="id-ID"/>
        </w:rPr>
      </w:pPr>
      <w:proofErr w:type="gramStart"/>
      <w:r w:rsidRPr="006B028B">
        <w:rPr>
          <w:b/>
        </w:rPr>
        <w:t xml:space="preserve">Referensi </w:t>
      </w:r>
      <w:r>
        <w:rPr>
          <w:b/>
          <w:lang w:val="id-ID"/>
        </w:rPr>
        <w:t>:</w:t>
      </w:r>
      <w:proofErr w:type="gramEnd"/>
    </w:p>
    <w:p w14:paraId="6C7B1EFD" w14:textId="77777777" w:rsidR="002312C8" w:rsidRPr="00DC5021" w:rsidRDefault="002312C8" w:rsidP="00A90126">
      <w:pPr>
        <w:pStyle w:val="ListParagraph"/>
        <w:numPr>
          <w:ilvl w:val="0"/>
          <w:numId w:val="51"/>
        </w:numPr>
        <w:spacing w:line="360" w:lineRule="auto"/>
        <w:ind w:left="567" w:hanging="207"/>
        <w:jc w:val="both"/>
        <w:rPr>
          <w:b/>
        </w:rPr>
      </w:pPr>
      <w:r w:rsidRPr="00DC5021">
        <w:rPr>
          <w:b/>
          <w:lang w:val="id-ID"/>
        </w:rPr>
        <w:t xml:space="preserve">Buku </w:t>
      </w:r>
    </w:p>
    <w:p w14:paraId="4A60CF5D" w14:textId="77777777" w:rsidR="002312C8" w:rsidRDefault="002312C8" w:rsidP="00A90126">
      <w:pPr>
        <w:pStyle w:val="ListParagraph"/>
        <w:numPr>
          <w:ilvl w:val="1"/>
          <w:numId w:val="51"/>
        </w:numPr>
        <w:spacing w:line="360" w:lineRule="auto"/>
        <w:jc w:val="both"/>
      </w:pPr>
      <w:r w:rsidRPr="007B465A">
        <w:t xml:space="preserve">Moore, Kathleen, and Susie </w:t>
      </w:r>
      <w:proofErr w:type="gramStart"/>
      <w:r w:rsidRPr="007B465A">
        <w:t>Lan</w:t>
      </w:r>
      <w:proofErr w:type="gramEnd"/>
      <w:r w:rsidRPr="007B465A">
        <w:t xml:space="preserve"> Cassel. Techniques for college writing: The thesis statement and beyond. Nelson Education, 2011.</w:t>
      </w:r>
    </w:p>
    <w:p w14:paraId="7EFFFB92" w14:textId="77777777" w:rsidR="002312C8" w:rsidRDefault="002312C8" w:rsidP="00A90126">
      <w:pPr>
        <w:pStyle w:val="ListParagraph"/>
        <w:numPr>
          <w:ilvl w:val="1"/>
          <w:numId w:val="51"/>
        </w:numPr>
        <w:spacing w:line="360" w:lineRule="auto"/>
        <w:jc w:val="both"/>
      </w:pPr>
      <w:r w:rsidRPr="00B82C38">
        <w:t xml:space="preserve">Peet, R., &amp; Hartwick, E. (2015). Theories of development: Contentions, arguments, alternatives. Guilford Publications. </w:t>
      </w:r>
    </w:p>
    <w:p w14:paraId="3D63199C" w14:textId="77777777" w:rsidR="002312C8" w:rsidRDefault="002312C8" w:rsidP="00A90126">
      <w:pPr>
        <w:pStyle w:val="ListParagraph"/>
        <w:numPr>
          <w:ilvl w:val="1"/>
          <w:numId w:val="51"/>
        </w:numPr>
        <w:spacing w:line="360" w:lineRule="auto"/>
        <w:jc w:val="both"/>
      </w:pPr>
      <w:r w:rsidRPr="00C515E7">
        <w:t>Pieterse, J. N. (2010). Development theory. Sage.</w:t>
      </w:r>
    </w:p>
    <w:p w14:paraId="1DDA3C08" w14:textId="77777777" w:rsidR="002312C8" w:rsidRDefault="002312C8" w:rsidP="00A90126">
      <w:pPr>
        <w:pStyle w:val="ListParagraph"/>
        <w:numPr>
          <w:ilvl w:val="1"/>
          <w:numId w:val="51"/>
        </w:numPr>
        <w:spacing w:line="360" w:lineRule="auto"/>
        <w:jc w:val="both"/>
      </w:pPr>
      <w:r w:rsidRPr="00C515E7">
        <w:t>Larrain, J. (2013). Theories of development: Capitalism, colonialism and dependency. John Wiley &amp; Sons.</w:t>
      </w:r>
    </w:p>
    <w:p w14:paraId="583DC7E3" w14:textId="77777777" w:rsidR="002312C8" w:rsidRDefault="002312C8" w:rsidP="00A90126">
      <w:pPr>
        <w:pStyle w:val="ListParagraph"/>
        <w:numPr>
          <w:ilvl w:val="1"/>
          <w:numId w:val="51"/>
        </w:numPr>
        <w:spacing w:line="360" w:lineRule="auto"/>
        <w:jc w:val="both"/>
      </w:pPr>
      <w:r w:rsidRPr="00C515E7">
        <w:t>Demmers, J., Jilberto, A. E. F., &amp; Hogenboom, B. (2004). Good governance in the era of global neoliberalism: Conflict and depolitization in Latin America, Eastern Europe, Asia and Africa. Routledge.</w:t>
      </w:r>
    </w:p>
    <w:p w14:paraId="552A2628" w14:textId="77777777" w:rsidR="002312C8" w:rsidRDefault="002312C8" w:rsidP="00A90126">
      <w:pPr>
        <w:pStyle w:val="ListParagraph"/>
        <w:numPr>
          <w:ilvl w:val="1"/>
          <w:numId w:val="51"/>
        </w:numPr>
        <w:spacing w:line="360" w:lineRule="auto"/>
        <w:jc w:val="both"/>
      </w:pPr>
      <w:r w:rsidRPr="00C515E7">
        <w:t>Robison, R &amp; Hadiz, V.R (2004), Reorganizing Power in Indonesia: The politics of Oligarchy in an age of markets, London: RoutledgeCurzon</w:t>
      </w:r>
    </w:p>
    <w:p w14:paraId="4D06AC70" w14:textId="77777777" w:rsidR="002312C8" w:rsidRDefault="002312C8" w:rsidP="00A90126">
      <w:pPr>
        <w:pStyle w:val="ListParagraph"/>
        <w:numPr>
          <w:ilvl w:val="1"/>
          <w:numId w:val="51"/>
        </w:numPr>
        <w:spacing w:line="360" w:lineRule="auto"/>
        <w:jc w:val="both"/>
      </w:pPr>
      <w:r w:rsidRPr="00C515E7">
        <w:t>Lane, Max, 2014, Unfinished Nation. Yogyakarta: Djaman Baroe</w:t>
      </w:r>
    </w:p>
    <w:p w14:paraId="141231B6" w14:textId="77777777" w:rsidR="002312C8" w:rsidRDefault="002312C8" w:rsidP="00A90126">
      <w:pPr>
        <w:pStyle w:val="ListParagraph"/>
        <w:numPr>
          <w:ilvl w:val="1"/>
          <w:numId w:val="51"/>
        </w:numPr>
        <w:spacing w:line="360" w:lineRule="auto"/>
        <w:jc w:val="both"/>
      </w:pPr>
      <w:r w:rsidRPr="00C515E7">
        <w:t>Bernstein, H. (2010). Class dynamics of agrarian change (Vol. 1). Kumarian Press</w:t>
      </w:r>
    </w:p>
    <w:p w14:paraId="1909D19C" w14:textId="77777777" w:rsidR="002312C8" w:rsidRDefault="002312C8" w:rsidP="00A90126">
      <w:pPr>
        <w:pStyle w:val="ListParagraph"/>
        <w:numPr>
          <w:ilvl w:val="1"/>
          <w:numId w:val="51"/>
        </w:numPr>
        <w:spacing w:line="360" w:lineRule="auto"/>
        <w:jc w:val="both"/>
      </w:pPr>
      <w:r w:rsidRPr="00C515E7">
        <w:t>Magdoff</w:t>
      </w:r>
      <w:proofErr w:type="gramStart"/>
      <w:r w:rsidRPr="00C515E7">
        <w:t>,F</w:t>
      </w:r>
      <w:proofErr w:type="gramEnd"/>
      <w:r w:rsidRPr="00C515E7">
        <w:t xml:space="preserve"> &amp; Foster, J. (2018). Lingkungan Hidup dan </w:t>
      </w:r>
      <w:proofErr w:type="gramStart"/>
      <w:r w:rsidRPr="00C515E7">
        <w:t>Kapitalisme :</w:t>
      </w:r>
      <w:proofErr w:type="gramEnd"/>
      <w:r w:rsidRPr="00C515E7">
        <w:t xml:space="preserve"> Sebuah Pengantar. Marjinkiri</w:t>
      </w:r>
    </w:p>
    <w:p w14:paraId="28BB13E2" w14:textId="77777777" w:rsidR="002312C8" w:rsidRPr="00284431" w:rsidRDefault="002312C8" w:rsidP="00A90126">
      <w:pPr>
        <w:pStyle w:val="ListParagraph"/>
        <w:numPr>
          <w:ilvl w:val="1"/>
          <w:numId w:val="51"/>
        </w:numPr>
        <w:spacing w:line="360" w:lineRule="auto"/>
        <w:jc w:val="both"/>
      </w:pPr>
      <w:r w:rsidRPr="00C515E7">
        <w:t>Davis, M. (2006). Planet of slums. New Perspec</w:t>
      </w:r>
      <w:r>
        <w:t>tives Quarterly, 23(2), 6-11</w:t>
      </w:r>
    </w:p>
    <w:p w14:paraId="2BF68026" w14:textId="77777777" w:rsidR="002312C8" w:rsidRPr="00DC5021" w:rsidRDefault="002312C8" w:rsidP="00A90126">
      <w:pPr>
        <w:pStyle w:val="ListParagraph"/>
        <w:numPr>
          <w:ilvl w:val="0"/>
          <w:numId w:val="51"/>
        </w:numPr>
        <w:spacing w:line="360" w:lineRule="auto"/>
        <w:jc w:val="both"/>
        <w:rPr>
          <w:b/>
        </w:rPr>
      </w:pPr>
      <w:r w:rsidRPr="00DC5021">
        <w:rPr>
          <w:b/>
          <w:lang w:val="id-ID"/>
        </w:rPr>
        <w:t>Artikel Jurnal</w:t>
      </w:r>
    </w:p>
    <w:p w14:paraId="2A9EEA61" w14:textId="77777777" w:rsidR="002312C8" w:rsidRPr="00C45B44" w:rsidRDefault="002312C8" w:rsidP="00A90126">
      <w:pPr>
        <w:pStyle w:val="ListParagraph"/>
        <w:numPr>
          <w:ilvl w:val="1"/>
          <w:numId w:val="51"/>
        </w:numPr>
        <w:spacing w:line="360" w:lineRule="auto"/>
        <w:jc w:val="both"/>
      </w:pPr>
      <w:r w:rsidRPr="00C515E7">
        <w:t>Masimo de Angelis &amp; Political De Angelis, M. (2005). The political economy of global neoliberal governance. REVIEW-BINGHAMPTON USA-, 28(3), 229.</w:t>
      </w:r>
    </w:p>
    <w:p w14:paraId="2D924409" w14:textId="77777777" w:rsidR="002312C8" w:rsidRPr="00DC5021" w:rsidRDefault="002312C8" w:rsidP="00A90126">
      <w:pPr>
        <w:pStyle w:val="ListParagraph"/>
        <w:numPr>
          <w:ilvl w:val="0"/>
          <w:numId w:val="51"/>
        </w:numPr>
        <w:spacing w:line="360" w:lineRule="auto"/>
        <w:jc w:val="both"/>
        <w:rPr>
          <w:b/>
        </w:rPr>
      </w:pPr>
      <w:r w:rsidRPr="00DC5021">
        <w:rPr>
          <w:b/>
          <w:lang w:val="id-ID"/>
        </w:rPr>
        <w:t>Sumber Lain</w:t>
      </w:r>
    </w:p>
    <w:p w14:paraId="5F48DAF8" w14:textId="77777777" w:rsidR="002312C8" w:rsidRPr="003B00E1" w:rsidRDefault="002312C8" w:rsidP="00A90126">
      <w:pPr>
        <w:pStyle w:val="ListParagraph"/>
        <w:numPr>
          <w:ilvl w:val="1"/>
          <w:numId w:val="51"/>
        </w:numPr>
        <w:spacing w:line="360" w:lineRule="auto"/>
        <w:jc w:val="both"/>
      </w:pPr>
      <w:r>
        <w:rPr>
          <w:lang w:val="id-ID"/>
        </w:rPr>
        <w:t xml:space="preserve">Video Youtube </w:t>
      </w:r>
      <w:r w:rsidRPr="00C45B44">
        <w:rPr>
          <w:lang w:val="id-ID"/>
        </w:rPr>
        <w:t>Michael Jennings, History of Good Governance</w:t>
      </w:r>
      <w:r>
        <w:rPr>
          <w:lang w:val="id-ID"/>
        </w:rPr>
        <w:t xml:space="preserve">. Dapat diakses melalui </w:t>
      </w:r>
      <w:hyperlink r:id="rId15" w:history="1">
        <w:r w:rsidRPr="00C644ED">
          <w:rPr>
            <w:rStyle w:val="Hyperlink"/>
            <w:lang w:val="id-ID"/>
          </w:rPr>
          <w:t>https://www.youtube.com/watch?v=Y5ngpLoBBsc</w:t>
        </w:r>
      </w:hyperlink>
    </w:p>
    <w:p w14:paraId="090543CC" w14:textId="0DBD0C7C" w:rsidR="002312C8" w:rsidRPr="002312C8" w:rsidRDefault="002312C8" w:rsidP="00A90126">
      <w:pPr>
        <w:pStyle w:val="ListParagraph"/>
        <w:numPr>
          <w:ilvl w:val="1"/>
          <w:numId w:val="51"/>
        </w:numPr>
        <w:spacing w:line="360" w:lineRule="auto"/>
        <w:jc w:val="both"/>
      </w:pPr>
      <w:r>
        <w:rPr>
          <w:lang w:val="id-ID"/>
        </w:rPr>
        <w:t xml:space="preserve">Be Smart : Mata Kuliah Teori Pembangunan, </w:t>
      </w:r>
    </w:p>
    <w:p w14:paraId="2894B801" w14:textId="27DC8B3F" w:rsidR="002312C8" w:rsidRDefault="002312C8" w:rsidP="002312C8">
      <w:pPr>
        <w:pStyle w:val="ListParagraph"/>
        <w:spacing w:line="360" w:lineRule="auto"/>
        <w:ind w:left="928"/>
        <w:jc w:val="both"/>
        <w:rPr>
          <w:lang w:val="id-ID"/>
        </w:rPr>
      </w:pPr>
    </w:p>
    <w:p w14:paraId="52D6B592" w14:textId="77777777" w:rsidR="002312C8" w:rsidRPr="00DC5021" w:rsidRDefault="002312C8" w:rsidP="002312C8">
      <w:pPr>
        <w:pStyle w:val="ListParagraph"/>
        <w:spacing w:line="360" w:lineRule="auto"/>
        <w:ind w:left="928"/>
        <w:jc w:val="both"/>
      </w:pPr>
    </w:p>
    <w:p w14:paraId="2A06AB93" w14:textId="77777777" w:rsidR="002312C8" w:rsidRPr="00715365" w:rsidRDefault="002312C8" w:rsidP="00A90126">
      <w:pPr>
        <w:numPr>
          <w:ilvl w:val="0"/>
          <w:numId w:val="51"/>
        </w:numPr>
        <w:spacing w:line="360" w:lineRule="auto"/>
        <w:rPr>
          <w:b/>
          <w:lang w:val="id-ID"/>
        </w:rPr>
      </w:pPr>
      <w:r w:rsidRPr="00715365">
        <w:rPr>
          <w:b/>
          <w:lang w:val="id-ID"/>
        </w:rPr>
        <w:lastRenderedPageBreak/>
        <w:t>Tugas Mahasiswa :</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4"/>
        <w:gridCol w:w="8333"/>
        <w:gridCol w:w="7"/>
      </w:tblGrid>
      <w:tr w:rsidR="002312C8" w:rsidRPr="00715365" w14:paraId="7DE42314" w14:textId="77777777" w:rsidTr="002312C8">
        <w:trPr>
          <w:trHeight w:val="313"/>
        </w:trPr>
        <w:tc>
          <w:tcPr>
            <w:tcW w:w="1334" w:type="dxa"/>
            <w:shd w:val="clear" w:color="auto" w:fill="auto"/>
            <w:vAlign w:val="center"/>
          </w:tcPr>
          <w:p w14:paraId="5CF0DE4C" w14:textId="77777777" w:rsidR="002312C8" w:rsidRPr="00E173F4" w:rsidRDefault="002312C8" w:rsidP="002312C8">
            <w:pPr>
              <w:spacing w:line="276" w:lineRule="auto"/>
              <w:jc w:val="center"/>
              <w:rPr>
                <w:szCs w:val="22"/>
                <w:lang w:val="id-ID"/>
              </w:rPr>
            </w:pPr>
            <w:r w:rsidRPr="00E173F4">
              <w:rPr>
                <w:szCs w:val="22"/>
                <w:lang w:val="id-ID"/>
              </w:rPr>
              <w:t>Tugas 1</w:t>
            </w:r>
          </w:p>
        </w:tc>
        <w:tc>
          <w:tcPr>
            <w:tcW w:w="8340" w:type="dxa"/>
            <w:gridSpan w:val="2"/>
            <w:shd w:val="clear" w:color="auto" w:fill="auto"/>
          </w:tcPr>
          <w:p w14:paraId="1F8CF6C8" w14:textId="77777777" w:rsidR="002312C8" w:rsidRPr="00C56A96" w:rsidRDefault="002312C8" w:rsidP="002312C8">
            <w:pPr>
              <w:spacing w:line="276" w:lineRule="auto"/>
              <w:jc w:val="both"/>
              <w:rPr>
                <w:szCs w:val="22"/>
                <w:lang w:val="id-ID"/>
              </w:rPr>
            </w:pPr>
            <w:r>
              <w:rPr>
                <w:szCs w:val="22"/>
              </w:rPr>
              <w:t xml:space="preserve">Menyusun esai dampak kolonialisme-imperelasime </w:t>
            </w:r>
            <w:r>
              <w:rPr>
                <w:szCs w:val="22"/>
                <w:lang w:val="id-ID"/>
              </w:rPr>
              <w:t>bagi Indonesia</w:t>
            </w:r>
          </w:p>
        </w:tc>
      </w:tr>
      <w:tr w:rsidR="002312C8" w:rsidRPr="00715365" w14:paraId="2FD931A8" w14:textId="77777777" w:rsidTr="002312C8">
        <w:trPr>
          <w:gridAfter w:val="1"/>
          <w:wAfter w:w="7" w:type="dxa"/>
          <w:trHeight w:val="296"/>
        </w:trPr>
        <w:tc>
          <w:tcPr>
            <w:tcW w:w="1334" w:type="dxa"/>
            <w:shd w:val="clear" w:color="auto" w:fill="auto"/>
            <w:vAlign w:val="center"/>
          </w:tcPr>
          <w:p w14:paraId="3422C0F5" w14:textId="77777777" w:rsidR="002312C8" w:rsidRPr="00E173F4" w:rsidRDefault="002312C8" w:rsidP="002312C8">
            <w:pPr>
              <w:spacing w:line="276" w:lineRule="auto"/>
              <w:jc w:val="center"/>
              <w:rPr>
                <w:szCs w:val="22"/>
                <w:lang w:val="id-ID"/>
              </w:rPr>
            </w:pPr>
            <w:r w:rsidRPr="00E173F4">
              <w:rPr>
                <w:szCs w:val="22"/>
                <w:lang w:val="id-ID"/>
              </w:rPr>
              <w:t>Tugas 2</w:t>
            </w:r>
          </w:p>
        </w:tc>
        <w:tc>
          <w:tcPr>
            <w:tcW w:w="8333" w:type="dxa"/>
            <w:shd w:val="clear" w:color="auto" w:fill="auto"/>
          </w:tcPr>
          <w:p w14:paraId="3451593C" w14:textId="77777777" w:rsidR="002312C8" w:rsidRPr="00E173F4" w:rsidRDefault="002312C8" w:rsidP="002312C8">
            <w:pPr>
              <w:spacing w:line="276" w:lineRule="auto"/>
              <w:jc w:val="both"/>
              <w:rPr>
                <w:szCs w:val="22"/>
                <w:lang w:val="id-ID"/>
              </w:rPr>
            </w:pPr>
            <w:r>
              <w:rPr>
                <w:szCs w:val="22"/>
                <w:lang w:val="id-ID"/>
              </w:rPr>
              <w:t xml:space="preserve">Mengkritik teori modernisasi dan pandangan </w:t>
            </w:r>
            <w:r w:rsidRPr="00C56A96">
              <w:rPr>
                <w:i/>
                <w:szCs w:val="22"/>
                <w:lang w:val="id-ID"/>
              </w:rPr>
              <w:t>developmentalism</w:t>
            </w:r>
            <w:r>
              <w:rPr>
                <w:szCs w:val="22"/>
                <w:lang w:val="id-ID"/>
              </w:rPr>
              <w:t xml:space="preserve"> melalui esai. </w:t>
            </w:r>
          </w:p>
        </w:tc>
      </w:tr>
      <w:tr w:rsidR="002312C8" w:rsidRPr="00715365" w14:paraId="3B9C705F" w14:textId="77777777" w:rsidTr="002312C8">
        <w:trPr>
          <w:gridAfter w:val="1"/>
          <w:wAfter w:w="7" w:type="dxa"/>
          <w:trHeight w:val="313"/>
        </w:trPr>
        <w:tc>
          <w:tcPr>
            <w:tcW w:w="1334" w:type="dxa"/>
            <w:shd w:val="clear" w:color="auto" w:fill="auto"/>
            <w:vAlign w:val="center"/>
          </w:tcPr>
          <w:p w14:paraId="3A52D239" w14:textId="77777777" w:rsidR="002312C8" w:rsidRPr="00E173F4" w:rsidRDefault="002312C8" w:rsidP="002312C8">
            <w:pPr>
              <w:spacing w:line="276" w:lineRule="auto"/>
              <w:jc w:val="center"/>
              <w:rPr>
                <w:szCs w:val="22"/>
                <w:lang w:val="id-ID"/>
              </w:rPr>
            </w:pPr>
            <w:r w:rsidRPr="00E173F4">
              <w:rPr>
                <w:szCs w:val="22"/>
                <w:lang w:val="id-ID"/>
              </w:rPr>
              <w:t>Tugas 3</w:t>
            </w:r>
          </w:p>
        </w:tc>
        <w:tc>
          <w:tcPr>
            <w:tcW w:w="8333" w:type="dxa"/>
            <w:shd w:val="clear" w:color="auto" w:fill="auto"/>
          </w:tcPr>
          <w:p w14:paraId="1657A688" w14:textId="77777777" w:rsidR="002312C8" w:rsidRPr="00E173F4" w:rsidRDefault="002312C8" w:rsidP="002312C8">
            <w:pPr>
              <w:spacing w:line="276" w:lineRule="auto"/>
              <w:rPr>
                <w:szCs w:val="22"/>
                <w:lang w:val="id-ID"/>
              </w:rPr>
            </w:pPr>
            <w:r>
              <w:rPr>
                <w:szCs w:val="22"/>
                <w:lang w:val="id-ID"/>
              </w:rPr>
              <w:t xml:space="preserve">Mengkritik teori ketergantungan dan pandangan </w:t>
            </w:r>
            <w:r w:rsidRPr="00C56A96">
              <w:rPr>
                <w:i/>
                <w:szCs w:val="22"/>
                <w:lang w:val="id-ID"/>
              </w:rPr>
              <w:t>underdevelopment</w:t>
            </w:r>
            <w:r>
              <w:rPr>
                <w:szCs w:val="22"/>
                <w:lang w:val="id-ID"/>
              </w:rPr>
              <w:t xml:space="preserve"> melalui esai.</w:t>
            </w:r>
          </w:p>
        </w:tc>
      </w:tr>
      <w:tr w:rsidR="002312C8" w:rsidRPr="00715365" w14:paraId="176A1E97" w14:textId="77777777" w:rsidTr="002312C8">
        <w:trPr>
          <w:gridAfter w:val="1"/>
          <w:wAfter w:w="7" w:type="dxa"/>
          <w:trHeight w:val="610"/>
        </w:trPr>
        <w:tc>
          <w:tcPr>
            <w:tcW w:w="1334" w:type="dxa"/>
            <w:shd w:val="clear" w:color="auto" w:fill="auto"/>
            <w:vAlign w:val="center"/>
          </w:tcPr>
          <w:p w14:paraId="7B8FB27E" w14:textId="77777777" w:rsidR="002312C8" w:rsidRPr="00E173F4" w:rsidRDefault="002312C8" w:rsidP="002312C8">
            <w:pPr>
              <w:spacing w:line="276" w:lineRule="auto"/>
              <w:jc w:val="center"/>
              <w:rPr>
                <w:szCs w:val="22"/>
                <w:lang w:val="id-ID"/>
              </w:rPr>
            </w:pPr>
            <w:r w:rsidRPr="00E173F4">
              <w:rPr>
                <w:szCs w:val="22"/>
                <w:lang w:val="id-ID"/>
              </w:rPr>
              <w:t>Tugas 4</w:t>
            </w:r>
          </w:p>
        </w:tc>
        <w:tc>
          <w:tcPr>
            <w:tcW w:w="8333" w:type="dxa"/>
            <w:shd w:val="clear" w:color="auto" w:fill="auto"/>
          </w:tcPr>
          <w:p w14:paraId="52BF7EA3" w14:textId="77777777" w:rsidR="002312C8" w:rsidRPr="00C56A96" w:rsidRDefault="002312C8" w:rsidP="002312C8">
            <w:pPr>
              <w:spacing w:line="276" w:lineRule="auto"/>
              <w:jc w:val="both"/>
              <w:rPr>
                <w:szCs w:val="22"/>
                <w:lang w:val="id-ID"/>
              </w:rPr>
            </w:pPr>
            <w:r>
              <w:rPr>
                <w:szCs w:val="22"/>
                <w:lang w:val="id-ID"/>
              </w:rPr>
              <w:t xml:space="preserve">Mengkritik praktek neoliberalisme dan </w:t>
            </w:r>
            <w:r w:rsidRPr="00C56A96">
              <w:rPr>
                <w:i/>
                <w:szCs w:val="22"/>
                <w:lang w:val="id-ID"/>
              </w:rPr>
              <w:t>good governance</w:t>
            </w:r>
            <w:r>
              <w:rPr>
                <w:szCs w:val="22"/>
                <w:lang w:val="id-ID"/>
              </w:rPr>
              <w:t xml:space="preserve"> di negara berkembang dan maju.</w:t>
            </w:r>
          </w:p>
        </w:tc>
      </w:tr>
      <w:tr w:rsidR="002312C8" w:rsidRPr="00715365" w14:paraId="13BDBC53" w14:textId="77777777" w:rsidTr="002312C8">
        <w:trPr>
          <w:gridAfter w:val="1"/>
          <w:wAfter w:w="7" w:type="dxa"/>
          <w:trHeight w:val="313"/>
        </w:trPr>
        <w:tc>
          <w:tcPr>
            <w:tcW w:w="1334" w:type="dxa"/>
            <w:shd w:val="clear" w:color="auto" w:fill="auto"/>
            <w:vAlign w:val="center"/>
          </w:tcPr>
          <w:p w14:paraId="5D24457E" w14:textId="77777777" w:rsidR="002312C8" w:rsidRPr="00E173F4" w:rsidRDefault="002312C8" w:rsidP="002312C8">
            <w:pPr>
              <w:spacing w:line="276" w:lineRule="auto"/>
              <w:jc w:val="center"/>
              <w:rPr>
                <w:szCs w:val="22"/>
                <w:lang w:val="id-ID"/>
              </w:rPr>
            </w:pPr>
            <w:r w:rsidRPr="00E173F4">
              <w:rPr>
                <w:szCs w:val="22"/>
                <w:lang w:val="id-ID"/>
              </w:rPr>
              <w:t>Tugas 5</w:t>
            </w:r>
          </w:p>
        </w:tc>
        <w:tc>
          <w:tcPr>
            <w:tcW w:w="8333" w:type="dxa"/>
            <w:shd w:val="clear" w:color="auto" w:fill="auto"/>
          </w:tcPr>
          <w:p w14:paraId="538AED48" w14:textId="77777777" w:rsidR="002312C8" w:rsidRPr="00C56A96" w:rsidRDefault="002312C8" w:rsidP="002312C8">
            <w:pPr>
              <w:spacing w:line="276" w:lineRule="auto"/>
              <w:jc w:val="both"/>
              <w:rPr>
                <w:szCs w:val="22"/>
                <w:lang w:val="id-ID"/>
              </w:rPr>
            </w:pPr>
            <w:r>
              <w:rPr>
                <w:szCs w:val="22"/>
                <w:lang w:val="id-ID"/>
              </w:rPr>
              <w:t>Mengevaluasi peran negara berkembang dalam melaksanakan pembangunan</w:t>
            </w:r>
          </w:p>
        </w:tc>
      </w:tr>
      <w:tr w:rsidR="002312C8" w:rsidRPr="00715365" w14:paraId="110752C2" w14:textId="77777777" w:rsidTr="002312C8">
        <w:trPr>
          <w:gridAfter w:val="1"/>
          <w:wAfter w:w="7" w:type="dxa"/>
          <w:trHeight w:val="296"/>
        </w:trPr>
        <w:tc>
          <w:tcPr>
            <w:tcW w:w="1334" w:type="dxa"/>
            <w:shd w:val="clear" w:color="auto" w:fill="auto"/>
            <w:vAlign w:val="center"/>
          </w:tcPr>
          <w:p w14:paraId="70EE7578" w14:textId="77777777" w:rsidR="002312C8" w:rsidRPr="00E173F4" w:rsidRDefault="002312C8" w:rsidP="002312C8">
            <w:pPr>
              <w:spacing w:line="276" w:lineRule="auto"/>
              <w:jc w:val="center"/>
              <w:rPr>
                <w:szCs w:val="22"/>
                <w:lang w:val="id-ID"/>
              </w:rPr>
            </w:pPr>
            <w:r w:rsidRPr="00E173F4">
              <w:rPr>
                <w:szCs w:val="22"/>
                <w:lang w:val="id-ID"/>
              </w:rPr>
              <w:t>Tugas 6</w:t>
            </w:r>
          </w:p>
        </w:tc>
        <w:tc>
          <w:tcPr>
            <w:tcW w:w="8333" w:type="dxa"/>
            <w:shd w:val="clear" w:color="auto" w:fill="auto"/>
          </w:tcPr>
          <w:p w14:paraId="071D7B14" w14:textId="77777777" w:rsidR="002312C8" w:rsidRPr="00C56A96" w:rsidRDefault="002312C8" w:rsidP="002312C8">
            <w:pPr>
              <w:spacing w:line="276" w:lineRule="auto"/>
              <w:jc w:val="both"/>
              <w:rPr>
                <w:szCs w:val="22"/>
                <w:lang w:val="id-ID"/>
              </w:rPr>
            </w:pPr>
            <w:r>
              <w:rPr>
                <w:szCs w:val="22"/>
                <w:lang w:val="id-ID"/>
              </w:rPr>
              <w:t xml:space="preserve">Mengevaluasi peran NGOs dalam agenda pembangunan di negara berkembang </w:t>
            </w:r>
          </w:p>
        </w:tc>
      </w:tr>
      <w:tr w:rsidR="002312C8" w:rsidRPr="00715365" w14:paraId="53A9EBC2" w14:textId="77777777" w:rsidTr="002312C8">
        <w:trPr>
          <w:gridAfter w:val="1"/>
          <w:wAfter w:w="7" w:type="dxa"/>
          <w:trHeight w:val="626"/>
        </w:trPr>
        <w:tc>
          <w:tcPr>
            <w:tcW w:w="1334" w:type="dxa"/>
            <w:shd w:val="clear" w:color="auto" w:fill="auto"/>
            <w:vAlign w:val="center"/>
          </w:tcPr>
          <w:p w14:paraId="60FEA18F" w14:textId="77777777" w:rsidR="002312C8" w:rsidRPr="00E173F4" w:rsidRDefault="002312C8" w:rsidP="002312C8">
            <w:pPr>
              <w:spacing w:line="276" w:lineRule="auto"/>
              <w:jc w:val="center"/>
              <w:rPr>
                <w:szCs w:val="22"/>
              </w:rPr>
            </w:pPr>
            <w:r w:rsidRPr="00E173F4">
              <w:rPr>
                <w:szCs w:val="22"/>
                <w:lang w:val="id-ID"/>
              </w:rPr>
              <w:t xml:space="preserve">Tugas </w:t>
            </w:r>
            <w:r w:rsidRPr="00E173F4">
              <w:rPr>
                <w:szCs w:val="22"/>
              </w:rPr>
              <w:t>7</w:t>
            </w:r>
          </w:p>
        </w:tc>
        <w:tc>
          <w:tcPr>
            <w:tcW w:w="8333" w:type="dxa"/>
            <w:shd w:val="clear" w:color="auto" w:fill="auto"/>
          </w:tcPr>
          <w:p w14:paraId="2388D6EC" w14:textId="77777777" w:rsidR="002312C8" w:rsidRPr="00C839DC" w:rsidRDefault="002312C8" w:rsidP="002312C8">
            <w:pPr>
              <w:spacing w:line="276" w:lineRule="auto"/>
              <w:rPr>
                <w:szCs w:val="22"/>
                <w:lang w:val="id-ID"/>
              </w:rPr>
            </w:pPr>
            <w:r>
              <w:rPr>
                <w:szCs w:val="22"/>
                <w:lang w:val="id-ID"/>
              </w:rPr>
              <w:t>Mengevaluasi peran PBB, atau institusi finansial intenasional lainya yang terlibat dalam pembangunan di negara berkembang</w:t>
            </w:r>
          </w:p>
        </w:tc>
      </w:tr>
      <w:tr w:rsidR="002312C8" w:rsidRPr="00715365" w14:paraId="5C75D4E8" w14:textId="77777777" w:rsidTr="002312C8">
        <w:trPr>
          <w:gridAfter w:val="1"/>
          <w:wAfter w:w="7" w:type="dxa"/>
          <w:trHeight w:val="610"/>
        </w:trPr>
        <w:tc>
          <w:tcPr>
            <w:tcW w:w="1334" w:type="dxa"/>
            <w:shd w:val="clear" w:color="auto" w:fill="auto"/>
            <w:vAlign w:val="center"/>
          </w:tcPr>
          <w:p w14:paraId="38C64B04" w14:textId="77777777" w:rsidR="002312C8" w:rsidRPr="00E173F4" w:rsidRDefault="002312C8" w:rsidP="002312C8">
            <w:pPr>
              <w:spacing w:line="276" w:lineRule="auto"/>
              <w:jc w:val="center"/>
              <w:rPr>
                <w:szCs w:val="22"/>
              </w:rPr>
            </w:pPr>
            <w:r w:rsidRPr="00E173F4">
              <w:rPr>
                <w:szCs w:val="22"/>
                <w:lang w:val="id-ID"/>
              </w:rPr>
              <w:t xml:space="preserve">Tugas </w:t>
            </w:r>
            <w:r w:rsidRPr="00E173F4">
              <w:rPr>
                <w:szCs w:val="22"/>
              </w:rPr>
              <w:t>8</w:t>
            </w:r>
          </w:p>
        </w:tc>
        <w:tc>
          <w:tcPr>
            <w:tcW w:w="8333" w:type="dxa"/>
            <w:shd w:val="clear" w:color="auto" w:fill="auto"/>
          </w:tcPr>
          <w:p w14:paraId="2A38B49E" w14:textId="77777777" w:rsidR="002312C8" w:rsidRPr="00C839DC" w:rsidRDefault="002312C8" w:rsidP="002312C8">
            <w:pPr>
              <w:spacing w:line="276" w:lineRule="auto"/>
              <w:rPr>
                <w:szCs w:val="22"/>
                <w:lang w:val="id-ID"/>
              </w:rPr>
            </w:pPr>
            <w:r>
              <w:rPr>
                <w:szCs w:val="22"/>
                <w:lang w:val="id-ID"/>
              </w:rPr>
              <w:t>Mengevaluasi agenda pembangunan berbasis gender di negara berkembang (Tugas Presentasi Kelompok)</w:t>
            </w:r>
          </w:p>
        </w:tc>
      </w:tr>
      <w:tr w:rsidR="002312C8" w:rsidRPr="00715365" w14:paraId="2CB41F5E" w14:textId="77777777" w:rsidTr="002312C8">
        <w:trPr>
          <w:gridAfter w:val="1"/>
          <w:wAfter w:w="7" w:type="dxa"/>
          <w:trHeight w:val="626"/>
        </w:trPr>
        <w:tc>
          <w:tcPr>
            <w:tcW w:w="1334" w:type="dxa"/>
            <w:shd w:val="clear" w:color="auto" w:fill="auto"/>
            <w:vAlign w:val="center"/>
          </w:tcPr>
          <w:p w14:paraId="2F75BB5F" w14:textId="77777777" w:rsidR="002312C8" w:rsidRPr="00E173F4" w:rsidRDefault="002312C8" w:rsidP="002312C8">
            <w:pPr>
              <w:spacing w:line="276" w:lineRule="auto"/>
              <w:jc w:val="center"/>
              <w:rPr>
                <w:szCs w:val="22"/>
              </w:rPr>
            </w:pPr>
            <w:r w:rsidRPr="00E173F4">
              <w:rPr>
                <w:szCs w:val="22"/>
                <w:lang w:val="id-ID"/>
              </w:rPr>
              <w:t xml:space="preserve">Tugas </w:t>
            </w:r>
            <w:r w:rsidRPr="00E173F4">
              <w:rPr>
                <w:szCs w:val="22"/>
              </w:rPr>
              <w:t>9</w:t>
            </w:r>
          </w:p>
        </w:tc>
        <w:tc>
          <w:tcPr>
            <w:tcW w:w="8333" w:type="dxa"/>
            <w:shd w:val="clear" w:color="auto" w:fill="auto"/>
          </w:tcPr>
          <w:p w14:paraId="52A2055A" w14:textId="77777777" w:rsidR="002312C8" w:rsidRPr="00C731B1" w:rsidRDefault="002312C8" w:rsidP="002312C8">
            <w:pPr>
              <w:spacing w:line="276" w:lineRule="auto"/>
              <w:rPr>
                <w:szCs w:val="22"/>
                <w:lang w:val="id-ID"/>
              </w:rPr>
            </w:pPr>
            <w:r>
              <w:rPr>
                <w:szCs w:val="22"/>
                <w:lang w:val="id-ID"/>
              </w:rPr>
              <w:t>Mengevaluasi agenda pembangunan pedesaaan di negara berkembang dan proses transisi agraria (Tugas Presentasi Kelompok)</w:t>
            </w:r>
          </w:p>
        </w:tc>
      </w:tr>
      <w:tr w:rsidR="002312C8" w:rsidRPr="00715365" w14:paraId="0F01E32D" w14:textId="77777777" w:rsidTr="002312C8">
        <w:trPr>
          <w:gridAfter w:val="1"/>
          <w:wAfter w:w="7" w:type="dxa"/>
          <w:trHeight w:val="610"/>
        </w:trPr>
        <w:tc>
          <w:tcPr>
            <w:tcW w:w="1334" w:type="dxa"/>
            <w:shd w:val="clear" w:color="auto" w:fill="auto"/>
            <w:vAlign w:val="center"/>
          </w:tcPr>
          <w:p w14:paraId="1524328A" w14:textId="77777777" w:rsidR="002312C8" w:rsidRPr="00E173F4" w:rsidRDefault="002312C8" w:rsidP="002312C8">
            <w:pPr>
              <w:spacing w:line="276" w:lineRule="auto"/>
              <w:jc w:val="center"/>
              <w:rPr>
                <w:szCs w:val="22"/>
              </w:rPr>
            </w:pPr>
            <w:r w:rsidRPr="00E173F4">
              <w:rPr>
                <w:szCs w:val="22"/>
                <w:lang w:val="id-ID"/>
              </w:rPr>
              <w:t xml:space="preserve">Tugas </w:t>
            </w:r>
            <w:r w:rsidRPr="00E173F4">
              <w:rPr>
                <w:szCs w:val="22"/>
              </w:rPr>
              <w:t>10</w:t>
            </w:r>
          </w:p>
        </w:tc>
        <w:tc>
          <w:tcPr>
            <w:tcW w:w="8333" w:type="dxa"/>
            <w:shd w:val="clear" w:color="auto" w:fill="auto"/>
          </w:tcPr>
          <w:p w14:paraId="28B3A65C" w14:textId="77777777" w:rsidR="002312C8" w:rsidRPr="00E173F4" w:rsidRDefault="002312C8" w:rsidP="002312C8">
            <w:pPr>
              <w:spacing w:line="276" w:lineRule="auto"/>
              <w:rPr>
                <w:szCs w:val="22"/>
              </w:rPr>
            </w:pPr>
            <w:r>
              <w:rPr>
                <w:szCs w:val="22"/>
                <w:lang w:val="id-ID"/>
              </w:rPr>
              <w:t>Mengevaluasi krisis lingkungan yang muncul sebagai akibat agenda pembangunan (Tugas Presentasi Kelompok)</w:t>
            </w:r>
          </w:p>
        </w:tc>
      </w:tr>
      <w:tr w:rsidR="002312C8" w:rsidRPr="00715365" w14:paraId="37E163CA" w14:textId="77777777" w:rsidTr="002312C8">
        <w:trPr>
          <w:gridAfter w:val="1"/>
          <w:wAfter w:w="7" w:type="dxa"/>
          <w:trHeight w:val="390"/>
        </w:trPr>
        <w:tc>
          <w:tcPr>
            <w:tcW w:w="1334" w:type="dxa"/>
            <w:shd w:val="clear" w:color="auto" w:fill="auto"/>
            <w:vAlign w:val="center"/>
          </w:tcPr>
          <w:p w14:paraId="56750153" w14:textId="77777777" w:rsidR="002312C8" w:rsidRPr="00E173F4" w:rsidRDefault="002312C8" w:rsidP="002312C8">
            <w:pPr>
              <w:spacing w:line="276" w:lineRule="auto"/>
              <w:jc w:val="center"/>
              <w:rPr>
                <w:szCs w:val="22"/>
                <w:lang w:val="id-ID"/>
              </w:rPr>
            </w:pPr>
            <w:r>
              <w:rPr>
                <w:szCs w:val="22"/>
                <w:lang w:val="id-ID"/>
              </w:rPr>
              <w:t xml:space="preserve">Tugas </w:t>
            </w:r>
            <w:r w:rsidRPr="00E173F4">
              <w:rPr>
                <w:szCs w:val="22"/>
                <w:lang w:val="id-ID"/>
              </w:rPr>
              <w:t>11</w:t>
            </w:r>
          </w:p>
        </w:tc>
        <w:tc>
          <w:tcPr>
            <w:tcW w:w="8333" w:type="dxa"/>
            <w:shd w:val="clear" w:color="auto" w:fill="auto"/>
          </w:tcPr>
          <w:p w14:paraId="61C0AE08" w14:textId="77777777" w:rsidR="002312C8" w:rsidRPr="00E173F4" w:rsidRDefault="002312C8" w:rsidP="002312C8">
            <w:pPr>
              <w:spacing w:line="276" w:lineRule="auto"/>
              <w:rPr>
                <w:szCs w:val="22"/>
              </w:rPr>
            </w:pPr>
            <w:r>
              <w:rPr>
                <w:szCs w:val="22"/>
                <w:lang w:val="id-ID"/>
              </w:rPr>
              <w:t>Mengevaluasi agenda pembangunan perkotaan (Tugas Presentasi Kelompok)</w:t>
            </w:r>
          </w:p>
        </w:tc>
      </w:tr>
    </w:tbl>
    <w:p w14:paraId="5CBE1206" w14:textId="77777777" w:rsidR="002312C8" w:rsidRDefault="002312C8" w:rsidP="002312C8">
      <w:pPr>
        <w:pStyle w:val="ListParagraph"/>
        <w:ind w:left="0"/>
        <w:jc w:val="both"/>
      </w:pPr>
      <w:proofErr w:type="gramStart"/>
      <w:r>
        <w:t>Catatan :</w:t>
      </w:r>
      <w:proofErr w:type="gramEnd"/>
    </w:p>
    <w:p w14:paraId="02C661A0" w14:textId="77777777" w:rsidR="002312C8" w:rsidRDefault="002312C8" w:rsidP="00A90126">
      <w:pPr>
        <w:pStyle w:val="ListParagraph"/>
        <w:numPr>
          <w:ilvl w:val="0"/>
          <w:numId w:val="52"/>
        </w:numPr>
        <w:spacing w:after="200" w:line="276" w:lineRule="auto"/>
        <w:jc w:val="both"/>
      </w:pPr>
      <w:r w:rsidRPr="00672875">
        <w:t>TM = Tatap muka, BT = Belajar terstruktur, BM = Belajar mandiri</w:t>
      </w:r>
    </w:p>
    <w:p w14:paraId="0F9BEAC1" w14:textId="77777777" w:rsidR="002312C8" w:rsidRDefault="002312C8" w:rsidP="00A90126">
      <w:pPr>
        <w:pStyle w:val="ListParagraph"/>
        <w:numPr>
          <w:ilvl w:val="0"/>
          <w:numId w:val="52"/>
        </w:numPr>
        <w:spacing w:after="200" w:line="276" w:lineRule="auto"/>
        <w:jc w:val="both"/>
      </w:pPr>
      <w:r w:rsidRPr="00672875">
        <w:t>{TM : 1x(3x50”)} dibaca = kuliah tatap muka 1 kali (minggu) x 3 sks x 50 menit =   150 menit (2,5 jam)</w:t>
      </w:r>
    </w:p>
    <w:p w14:paraId="6B89A75C" w14:textId="77777777" w:rsidR="002312C8" w:rsidRPr="00672875" w:rsidRDefault="002312C8" w:rsidP="00A90126">
      <w:pPr>
        <w:pStyle w:val="ListParagraph"/>
        <w:numPr>
          <w:ilvl w:val="0"/>
          <w:numId w:val="52"/>
        </w:numPr>
        <w:spacing w:after="200" w:line="276" w:lineRule="auto"/>
        <w:jc w:val="both"/>
      </w:pPr>
      <w:r w:rsidRPr="00672875">
        <w:t>{BT+BM;1+1)x(3x70”)} dibaca = belajar terstruktur 1 kali (minggu) dan belajar mandiri 1 kali (minggu) x 3 sks x 70 menit =420 menit (7 jam)</w:t>
      </w:r>
    </w:p>
    <w:p w14:paraId="1AE65C93" w14:textId="77777777" w:rsidR="002312C8" w:rsidRPr="00672875" w:rsidRDefault="002312C8" w:rsidP="002312C8">
      <w:pPr>
        <w:pStyle w:val="ListParagraph"/>
        <w:ind w:left="0"/>
        <w:jc w:val="both"/>
      </w:pPr>
    </w:p>
    <w:p w14:paraId="127A3977" w14:textId="77777777" w:rsidR="002312C8" w:rsidRPr="00672875" w:rsidRDefault="002312C8" w:rsidP="002312C8">
      <w:pPr>
        <w:pStyle w:val="ListParagraph"/>
        <w:ind w:left="0"/>
        <w:jc w:val="both"/>
      </w:pPr>
      <w:r w:rsidRPr="00672875">
        <w:t>Nilai = Nilai Kehadiran + Nilai Tugas + Nilai UTS + Nilai UAS</w:t>
      </w:r>
    </w:p>
    <w:p w14:paraId="75FB3756" w14:textId="77777777" w:rsidR="002312C8" w:rsidRDefault="002312C8" w:rsidP="00A90126">
      <w:pPr>
        <w:pStyle w:val="ListParagraph"/>
        <w:numPr>
          <w:ilvl w:val="0"/>
          <w:numId w:val="53"/>
        </w:numPr>
        <w:spacing w:after="200" w:line="276" w:lineRule="auto"/>
        <w:jc w:val="both"/>
      </w:pPr>
      <w:r w:rsidRPr="00672875">
        <w:t xml:space="preserve">Nilai sikap, partisipasi dan kehadiran = (  x 10%) x 100 </w:t>
      </w:r>
    </w:p>
    <w:p w14:paraId="4186C56B" w14:textId="64D4C834" w:rsidR="002312C8" w:rsidRPr="00672875" w:rsidRDefault="002312C8" w:rsidP="00A90126">
      <w:pPr>
        <w:pStyle w:val="ListParagraph"/>
        <w:numPr>
          <w:ilvl w:val="0"/>
          <w:numId w:val="53"/>
        </w:numPr>
        <w:spacing w:after="200" w:line="276" w:lineRule="auto"/>
        <w:jc w:val="both"/>
      </w:pPr>
      <w:r w:rsidRPr="00672875">
        <w:t>Nilai Tugas =  (</w:t>
      </w:r>
      <m:oMath>
        <m:f>
          <m:fPr>
            <m:ctrlPr>
              <w:rPr>
                <w:rFonts w:ascii="Cambria Math" w:hAnsi="Cambria Math"/>
                <w:i/>
              </w:rPr>
            </m:ctrlPr>
          </m:fPr>
          <m:num>
            <m:r>
              <w:rPr>
                <w:rFonts w:ascii="Cambria Math"/>
              </w:rPr>
              <m:t xml:space="preserve">JumlaH Nilai </m:t>
            </m:r>
          </m:num>
          <m:den>
            <m:r>
              <w:rPr>
                <w:rFonts w:ascii="Cambria Math"/>
              </w:rPr>
              <m:t>100</m:t>
            </m:r>
          </m:den>
        </m:f>
      </m:oMath>
      <w:r w:rsidRPr="00672875">
        <w:t xml:space="preserve"> x 40 % ) x 100</w:t>
      </w:r>
    </w:p>
    <w:p w14:paraId="6A50785A" w14:textId="77777777" w:rsidR="002312C8" w:rsidRPr="00672875" w:rsidRDefault="002312C8" w:rsidP="00A90126">
      <w:pPr>
        <w:pStyle w:val="ListParagraph"/>
        <w:numPr>
          <w:ilvl w:val="0"/>
          <w:numId w:val="53"/>
        </w:numPr>
        <w:spacing w:after="200" w:line="276" w:lineRule="auto"/>
        <w:jc w:val="both"/>
      </w:pPr>
      <w:r w:rsidRPr="00672875">
        <w:t>Nilai UTS = (Nilai uts x 20 % ) x 100</w:t>
      </w:r>
    </w:p>
    <w:p w14:paraId="4C4469FE" w14:textId="5BB36789" w:rsidR="002312C8" w:rsidRPr="002652D2" w:rsidRDefault="002312C8" w:rsidP="00A90126">
      <w:pPr>
        <w:pStyle w:val="ListParagraph"/>
        <w:numPr>
          <w:ilvl w:val="0"/>
          <w:numId w:val="53"/>
        </w:numPr>
        <w:spacing w:line="276" w:lineRule="auto"/>
        <w:jc w:val="both"/>
      </w:pPr>
      <w:r w:rsidRPr="00672875">
        <w:t>Nilai UAS = (Nilai UAS x 30 %) x 100</w:t>
      </w:r>
    </w:p>
    <w:p w14:paraId="77A31AB9" w14:textId="77777777" w:rsidR="002312C8" w:rsidRDefault="002312C8" w:rsidP="002312C8">
      <w:pPr>
        <w:spacing w:line="360" w:lineRule="auto"/>
        <w:jc w:val="right"/>
      </w:pPr>
      <w:r>
        <w:t xml:space="preserve">Yogyakarta, </w:t>
      </w:r>
      <w:r>
        <w:rPr>
          <w:lang w:val="id-ID"/>
        </w:rPr>
        <w:t>16 September</w:t>
      </w:r>
      <w:r>
        <w:t xml:space="preserve"> 2019</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4"/>
        <w:gridCol w:w="3231"/>
        <w:gridCol w:w="3686"/>
      </w:tblGrid>
      <w:tr w:rsidR="002312C8" w:rsidRPr="006B028B" w14:paraId="0F716609" w14:textId="77777777" w:rsidTr="00134CFB">
        <w:trPr>
          <w:trHeight w:val="1579"/>
        </w:trPr>
        <w:tc>
          <w:tcPr>
            <w:tcW w:w="3574" w:type="dxa"/>
          </w:tcPr>
          <w:p w14:paraId="47452929" w14:textId="77777777" w:rsidR="002312C8" w:rsidRDefault="002312C8" w:rsidP="002312C8">
            <w:pPr>
              <w:spacing w:line="360" w:lineRule="auto"/>
              <w:jc w:val="center"/>
              <w:rPr>
                <w:lang w:val="id-ID"/>
              </w:rPr>
            </w:pPr>
            <w:r>
              <w:rPr>
                <w:lang w:val="id-ID"/>
              </w:rPr>
              <w:t>Disahkan,</w:t>
            </w:r>
          </w:p>
          <w:p w14:paraId="4348F0C5" w14:textId="77777777" w:rsidR="002312C8" w:rsidRDefault="002312C8" w:rsidP="002312C8">
            <w:pPr>
              <w:spacing w:line="360" w:lineRule="auto"/>
              <w:jc w:val="center"/>
              <w:rPr>
                <w:lang w:val="id-ID"/>
              </w:rPr>
            </w:pPr>
            <w:r>
              <w:rPr>
                <w:lang w:val="id-ID"/>
              </w:rPr>
              <w:t>Dekan FIS UNY</w:t>
            </w:r>
          </w:p>
          <w:p w14:paraId="60499E77" w14:textId="77777777" w:rsidR="002312C8" w:rsidRDefault="002312C8" w:rsidP="002312C8">
            <w:pPr>
              <w:spacing w:line="360" w:lineRule="auto"/>
              <w:jc w:val="center"/>
              <w:rPr>
                <w:lang w:val="id-ID"/>
              </w:rPr>
            </w:pPr>
          </w:p>
          <w:p w14:paraId="03512076" w14:textId="77777777" w:rsidR="002312C8" w:rsidRDefault="002312C8" w:rsidP="002312C8">
            <w:pPr>
              <w:spacing w:line="360" w:lineRule="auto"/>
              <w:jc w:val="center"/>
              <w:rPr>
                <w:lang w:val="id-ID"/>
              </w:rPr>
            </w:pPr>
          </w:p>
          <w:p w14:paraId="5A57118D" w14:textId="059EC52E" w:rsidR="002312C8" w:rsidRDefault="00134CFB" w:rsidP="00134CFB">
            <w:pPr>
              <w:spacing w:line="360" w:lineRule="auto"/>
              <w:jc w:val="center"/>
              <w:rPr>
                <w:b/>
                <w:u w:val="single"/>
              </w:rPr>
            </w:pPr>
            <w:r>
              <w:rPr>
                <w:b/>
                <w:u w:val="single"/>
              </w:rPr>
              <w:t xml:space="preserve">Dr. Drs. Suhadi Purwantara, </w:t>
            </w:r>
            <w:r w:rsidRPr="00134CFB">
              <w:rPr>
                <w:b/>
                <w:u w:val="single"/>
              </w:rPr>
              <w:t>M.Si</w:t>
            </w:r>
          </w:p>
          <w:p w14:paraId="59494163" w14:textId="0D2A9FF1" w:rsidR="002312C8" w:rsidRPr="00A55F84" w:rsidRDefault="002312C8" w:rsidP="002312C8">
            <w:pPr>
              <w:spacing w:line="360" w:lineRule="auto"/>
              <w:jc w:val="center"/>
              <w:rPr>
                <w:lang w:val="id-ID"/>
              </w:rPr>
            </w:pPr>
            <w:r w:rsidRPr="006B028B">
              <w:t>NIP.</w:t>
            </w:r>
            <w:r w:rsidR="00134CFB">
              <w:t xml:space="preserve"> </w:t>
            </w:r>
            <w:r w:rsidR="00134CFB" w:rsidRPr="00134CFB">
              <w:rPr>
                <w:lang w:val="id-ID"/>
              </w:rPr>
              <w:t>195911291986011001</w:t>
            </w:r>
          </w:p>
        </w:tc>
        <w:tc>
          <w:tcPr>
            <w:tcW w:w="3231" w:type="dxa"/>
          </w:tcPr>
          <w:p w14:paraId="6A5E6AC6" w14:textId="77777777" w:rsidR="002312C8" w:rsidRPr="006B028B" w:rsidRDefault="002312C8" w:rsidP="002312C8">
            <w:pPr>
              <w:spacing w:line="360" w:lineRule="auto"/>
              <w:jc w:val="center"/>
            </w:pPr>
            <w:r>
              <w:rPr>
                <w:lang w:val="id-ID"/>
              </w:rPr>
              <w:t>Disetujui</w:t>
            </w:r>
            <w:r w:rsidRPr="006B028B">
              <w:t>,</w:t>
            </w:r>
          </w:p>
          <w:p w14:paraId="433318C7" w14:textId="77777777" w:rsidR="002312C8" w:rsidRPr="00A55F84" w:rsidRDefault="002312C8" w:rsidP="002312C8">
            <w:pPr>
              <w:spacing w:line="360" w:lineRule="auto"/>
              <w:jc w:val="center"/>
              <w:rPr>
                <w:lang w:val="id-ID"/>
              </w:rPr>
            </w:pPr>
            <w:r w:rsidRPr="006B028B">
              <w:t xml:space="preserve">Ketua Jurusan </w:t>
            </w:r>
            <w:r>
              <w:rPr>
                <w:lang w:val="id-ID"/>
              </w:rPr>
              <w:t>Administrasi Publik</w:t>
            </w:r>
          </w:p>
          <w:p w14:paraId="1A4A64E2" w14:textId="77777777" w:rsidR="002312C8" w:rsidRPr="006B028B" w:rsidRDefault="002312C8" w:rsidP="002312C8">
            <w:pPr>
              <w:spacing w:line="360" w:lineRule="auto"/>
              <w:jc w:val="center"/>
            </w:pPr>
          </w:p>
          <w:p w14:paraId="330CFCBB" w14:textId="27D89F45" w:rsidR="002312C8" w:rsidRDefault="002312C8" w:rsidP="002312C8">
            <w:pPr>
              <w:spacing w:line="360" w:lineRule="auto"/>
              <w:jc w:val="center"/>
              <w:rPr>
                <w:b/>
                <w:u w:val="single"/>
              </w:rPr>
            </w:pPr>
            <w:r>
              <w:rPr>
                <w:b/>
                <w:u w:val="single"/>
              </w:rPr>
              <w:t>Dwi Harsono,</w:t>
            </w:r>
            <w:r w:rsidR="00134CFB">
              <w:rPr>
                <w:b/>
                <w:u w:val="single"/>
              </w:rPr>
              <w:t xml:space="preserve"> MPA.,MA.,</w:t>
            </w:r>
            <w:r>
              <w:rPr>
                <w:b/>
                <w:u w:val="single"/>
              </w:rPr>
              <w:t xml:space="preserve"> PhD</w:t>
            </w:r>
            <w:r w:rsidRPr="007B465A">
              <w:rPr>
                <w:b/>
                <w:u w:val="single"/>
              </w:rPr>
              <w:t xml:space="preserve"> </w:t>
            </w:r>
          </w:p>
          <w:p w14:paraId="1448687B" w14:textId="2C9F7236" w:rsidR="002312C8" w:rsidRPr="006B028B" w:rsidRDefault="002312C8" w:rsidP="002312C8">
            <w:pPr>
              <w:spacing w:line="360" w:lineRule="auto"/>
              <w:jc w:val="center"/>
            </w:pPr>
            <w:r w:rsidRPr="006B028B">
              <w:t xml:space="preserve">NIP. </w:t>
            </w:r>
            <w:r w:rsidR="00134CFB">
              <w:t>19740115200112 1 001</w:t>
            </w:r>
          </w:p>
        </w:tc>
        <w:tc>
          <w:tcPr>
            <w:tcW w:w="3686" w:type="dxa"/>
          </w:tcPr>
          <w:p w14:paraId="38DCE24B" w14:textId="77777777" w:rsidR="002312C8" w:rsidRDefault="002312C8" w:rsidP="002312C8">
            <w:pPr>
              <w:spacing w:line="360" w:lineRule="auto"/>
              <w:jc w:val="center"/>
            </w:pPr>
          </w:p>
          <w:p w14:paraId="0CE22626" w14:textId="77777777" w:rsidR="002312C8" w:rsidRDefault="002312C8" w:rsidP="002312C8">
            <w:pPr>
              <w:spacing w:line="360" w:lineRule="auto"/>
              <w:jc w:val="center"/>
            </w:pPr>
            <w:r>
              <w:t>Dosen Pengampu,</w:t>
            </w:r>
          </w:p>
          <w:p w14:paraId="5ADE3D8B" w14:textId="77777777" w:rsidR="002312C8" w:rsidRDefault="002312C8" w:rsidP="002312C8">
            <w:pPr>
              <w:spacing w:line="360" w:lineRule="auto"/>
            </w:pPr>
          </w:p>
          <w:p w14:paraId="1AEBF11D" w14:textId="77777777" w:rsidR="002312C8" w:rsidRPr="006B028B" w:rsidRDefault="002312C8" w:rsidP="002312C8">
            <w:pPr>
              <w:spacing w:line="360" w:lineRule="auto"/>
            </w:pPr>
          </w:p>
          <w:p w14:paraId="688DA36C" w14:textId="77777777" w:rsidR="002312C8" w:rsidRPr="006B028B" w:rsidRDefault="002312C8" w:rsidP="002312C8">
            <w:pPr>
              <w:spacing w:line="360" w:lineRule="auto"/>
              <w:jc w:val="center"/>
              <w:rPr>
                <w:b/>
                <w:u w:val="single"/>
              </w:rPr>
            </w:pPr>
            <w:r>
              <w:rPr>
                <w:b/>
                <w:u w:val="single"/>
                <w:lang w:val="id-ID"/>
              </w:rPr>
              <w:t>Hardian Wahyu Widianto, MPA</w:t>
            </w:r>
          </w:p>
          <w:p w14:paraId="1CC367CA" w14:textId="77777777" w:rsidR="002312C8" w:rsidRPr="006B028B" w:rsidRDefault="002312C8" w:rsidP="002312C8">
            <w:pPr>
              <w:spacing w:line="360" w:lineRule="auto"/>
              <w:jc w:val="center"/>
            </w:pPr>
            <w:r w:rsidRPr="006B028B">
              <w:t>NIP. 19</w:t>
            </w:r>
            <w:r>
              <w:t>940428 2019</w:t>
            </w:r>
            <w:r w:rsidRPr="006B028B">
              <w:t>03</w:t>
            </w:r>
            <w:r>
              <w:t xml:space="preserve"> 1 006</w:t>
            </w:r>
          </w:p>
        </w:tc>
      </w:tr>
    </w:tbl>
    <w:p w14:paraId="14A7135D" w14:textId="375AE1EF" w:rsidR="00FA6563" w:rsidRPr="00A52588" w:rsidRDefault="00FA6563" w:rsidP="00C6715B">
      <w:pPr>
        <w:pStyle w:val="ListParagraph"/>
        <w:ind w:left="360"/>
        <w:rPr>
          <w:rFonts w:ascii="Tahoma" w:hAnsi="Tahoma"/>
        </w:rPr>
      </w:pPr>
      <w:bookmarkStart w:id="1" w:name="_GoBack"/>
      <w:bookmarkEnd w:id="1"/>
    </w:p>
    <w:p w14:paraId="349A692A" w14:textId="22C133D8" w:rsidR="00C6715B" w:rsidRPr="00A52588" w:rsidRDefault="00C6715B" w:rsidP="00C6715B">
      <w:pPr>
        <w:pStyle w:val="ListParagraph"/>
        <w:ind w:left="360"/>
        <w:rPr>
          <w:rFonts w:ascii="Tahoma" w:hAnsi="Tahoma"/>
        </w:rPr>
      </w:pPr>
    </w:p>
    <w:p w14:paraId="689EA1F0" w14:textId="77777777" w:rsidR="00C207ED" w:rsidRPr="00A52588" w:rsidRDefault="00C207ED">
      <w:pPr>
        <w:rPr>
          <w:rFonts w:ascii="Tahoma" w:hAnsi="Tahoma"/>
          <w:sz w:val="20"/>
          <w:szCs w:val="20"/>
        </w:rPr>
      </w:pPr>
    </w:p>
    <w:sectPr w:rsidR="00C207ED" w:rsidRPr="00A52588" w:rsidSect="00381E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A51CC" w14:textId="77777777" w:rsidR="00A90126" w:rsidRDefault="00A90126">
      <w:r>
        <w:separator/>
      </w:r>
    </w:p>
  </w:endnote>
  <w:endnote w:type="continuationSeparator" w:id="0">
    <w:p w14:paraId="1F751CAC" w14:textId="77777777" w:rsidR="00A90126" w:rsidRDefault="00A90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ple Color Emoji">
    <w:charset w:val="00"/>
    <w:family w:val="auto"/>
    <w:pitch w:val="variable"/>
    <w:sig w:usb0="00000003" w:usb1="18000000" w:usb2="14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71089546"/>
      <w:docPartObj>
        <w:docPartGallery w:val="Page Numbers (Bottom of Page)"/>
        <w:docPartUnique/>
      </w:docPartObj>
    </w:sdtPr>
    <w:sdtContent>
      <w:p w14:paraId="1E8AA3FF" w14:textId="7F1274F8" w:rsidR="002312C8" w:rsidRDefault="002312C8" w:rsidP="00C344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26BB4" w14:textId="77777777" w:rsidR="002312C8" w:rsidRDefault="002312C8" w:rsidP="00E83F2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813712759"/>
      <w:docPartObj>
        <w:docPartGallery w:val="Page Numbers (Bottom of Page)"/>
        <w:docPartUnique/>
      </w:docPartObj>
    </w:sdtPr>
    <w:sdtContent>
      <w:p w14:paraId="0D39C290" w14:textId="36A99889" w:rsidR="002312C8" w:rsidRDefault="002312C8" w:rsidP="00C344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134CFB">
          <w:rPr>
            <w:rStyle w:val="PageNumber"/>
            <w:noProof/>
          </w:rPr>
          <w:t>7</w:t>
        </w:r>
        <w:r>
          <w:rPr>
            <w:rStyle w:val="PageNumber"/>
          </w:rPr>
          <w:fldChar w:fldCharType="end"/>
        </w:r>
      </w:p>
    </w:sdtContent>
  </w:sdt>
  <w:p w14:paraId="77FBAD71" w14:textId="77777777" w:rsidR="002312C8" w:rsidRDefault="002312C8" w:rsidP="00E83F2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456315"/>
      <w:docPartObj>
        <w:docPartGallery w:val="Page Numbers (Bottom of Page)"/>
        <w:docPartUnique/>
      </w:docPartObj>
    </w:sdtPr>
    <w:sdtEndPr>
      <w:rPr>
        <w:noProof/>
      </w:rPr>
    </w:sdtEndPr>
    <w:sdtContent>
      <w:p w14:paraId="38C8D1D6" w14:textId="2F783E1E" w:rsidR="002312C8" w:rsidRDefault="002312C8">
        <w:pPr>
          <w:pStyle w:val="Footer"/>
          <w:jc w:val="center"/>
        </w:pPr>
        <w:r>
          <w:fldChar w:fldCharType="begin"/>
        </w:r>
        <w:r>
          <w:instrText xml:space="preserve"> PAGE   \* MERGEFORMAT </w:instrText>
        </w:r>
        <w:r>
          <w:fldChar w:fldCharType="separate"/>
        </w:r>
        <w:r w:rsidR="00134CFB">
          <w:rPr>
            <w:noProof/>
          </w:rPr>
          <w:t>46</w:t>
        </w:r>
        <w:r>
          <w:rPr>
            <w:noProof/>
          </w:rPr>
          <w:fldChar w:fldCharType="end"/>
        </w:r>
      </w:p>
    </w:sdtContent>
  </w:sdt>
  <w:p w14:paraId="0B26C088" w14:textId="77777777" w:rsidR="002312C8" w:rsidRDefault="002312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735C06" w14:textId="77777777" w:rsidR="00A90126" w:rsidRDefault="00A90126">
      <w:r>
        <w:separator/>
      </w:r>
    </w:p>
  </w:footnote>
  <w:footnote w:type="continuationSeparator" w:id="0">
    <w:p w14:paraId="601AA658" w14:textId="77777777" w:rsidR="00A90126" w:rsidRDefault="00A901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0EEB"/>
    <w:multiLevelType w:val="multilevel"/>
    <w:tmpl w:val="4814A84A"/>
    <w:lvl w:ilvl="0">
      <w:start w:val="1"/>
      <w:numFmt w:val="decimal"/>
      <w:lvlText w:val="%1."/>
      <w:lvlJc w:val="left"/>
      <w:pPr>
        <w:ind w:left="360" w:hanging="360"/>
      </w:pPr>
      <w:rPr>
        <w:rFonts w:cs="Times New Roman" w:hint="default"/>
        <w:color w:val="auto"/>
      </w:rPr>
    </w:lvl>
    <w:lvl w:ilvl="1">
      <w:start w:val="4"/>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1" w15:restartNumberingAfterBreak="0">
    <w:nsid w:val="06AE6719"/>
    <w:multiLevelType w:val="hybridMultilevel"/>
    <w:tmpl w:val="5DA04E62"/>
    <w:lvl w:ilvl="0" w:tplc="0421000F">
      <w:start w:val="1"/>
      <w:numFmt w:val="decimal"/>
      <w:lvlText w:val="%1."/>
      <w:lvlJc w:val="left"/>
      <w:pPr>
        <w:ind w:left="360" w:hanging="360"/>
      </w:pPr>
    </w:lvl>
    <w:lvl w:ilvl="1" w:tplc="04210019">
      <w:start w:val="1"/>
      <w:numFmt w:val="lowerLetter"/>
      <w:lvlText w:val="%2."/>
      <w:lvlJc w:val="left"/>
      <w:pPr>
        <w:ind w:left="336" w:hanging="360"/>
      </w:pPr>
    </w:lvl>
    <w:lvl w:ilvl="2" w:tplc="0421001B">
      <w:start w:val="1"/>
      <w:numFmt w:val="lowerRoman"/>
      <w:lvlText w:val="%3."/>
      <w:lvlJc w:val="right"/>
      <w:pPr>
        <w:ind w:left="1056" w:hanging="180"/>
      </w:pPr>
    </w:lvl>
    <w:lvl w:ilvl="3" w:tplc="0421000F">
      <w:start w:val="1"/>
      <w:numFmt w:val="decimal"/>
      <w:lvlText w:val="%4."/>
      <w:lvlJc w:val="left"/>
      <w:pPr>
        <w:ind w:left="1776" w:hanging="360"/>
      </w:pPr>
    </w:lvl>
    <w:lvl w:ilvl="4" w:tplc="04210019">
      <w:start w:val="1"/>
      <w:numFmt w:val="lowerLetter"/>
      <w:lvlText w:val="%5."/>
      <w:lvlJc w:val="left"/>
      <w:pPr>
        <w:ind w:left="2496" w:hanging="360"/>
      </w:pPr>
    </w:lvl>
    <w:lvl w:ilvl="5" w:tplc="0421001B">
      <w:start w:val="1"/>
      <w:numFmt w:val="lowerRoman"/>
      <w:lvlText w:val="%6."/>
      <w:lvlJc w:val="right"/>
      <w:pPr>
        <w:ind w:left="3216" w:hanging="180"/>
      </w:pPr>
    </w:lvl>
    <w:lvl w:ilvl="6" w:tplc="0421000F">
      <w:start w:val="1"/>
      <w:numFmt w:val="decimal"/>
      <w:lvlText w:val="%7."/>
      <w:lvlJc w:val="left"/>
      <w:pPr>
        <w:ind w:left="3936" w:hanging="360"/>
      </w:pPr>
    </w:lvl>
    <w:lvl w:ilvl="7" w:tplc="04210019">
      <w:start w:val="1"/>
      <w:numFmt w:val="lowerLetter"/>
      <w:lvlText w:val="%8."/>
      <w:lvlJc w:val="left"/>
      <w:pPr>
        <w:ind w:left="4656" w:hanging="360"/>
      </w:pPr>
    </w:lvl>
    <w:lvl w:ilvl="8" w:tplc="0421001B">
      <w:start w:val="1"/>
      <w:numFmt w:val="lowerRoman"/>
      <w:lvlText w:val="%9."/>
      <w:lvlJc w:val="right"/>
      <w:pPr>
        <w:ind w:left="5376" w:hanging="180"/>
      </w:pPr>
    </w:lvl>
  </w:abstractNum>
  <w:abstractNum w:abstractNumId="2" w15:restartNumberingAfterBreak="0">
    <w:nsid w:val="06CA3463"/>
    <w:multiLevelType w:val="hybridMultilevel"/>
    <w:tmpl w:val="C43CB6A2"/>
    <w:lvl w:ilvl="0" w:tplc="0409000B">
      <w:start w:val="1"/>
      <w:numFmt w:val="bullet"/>
      <w:lvlText w:val=""/>
      <w:lvlJc w:val="left"/>
      <w:pPr>
        <w:ind w:left="972" w:hanging="360"/>
      </w:pPr>
      <w:rPr>
        <w:rFonts w:ascii="Wingdings" w:hAnsi="Wingdings"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 w15:restartNumberingAfterBreak="0">
    <w:nsid w:val="07DD5E2B"/>
    <w:multiLevelType w:val="hybridMultilevel"/>
    <w:tmpl w:val="E1E49524"/>
    <w:lvl w:ilvl="0" w:tplc="2B1ACCE6">
      <w:start w:val="1"/>
      <w:numFmt w:val="decimal"/>
      <w:lvlText w:val="%1."/>
      <w:lvlJc w:val="left"/>
      <w:pPr>
        <w:ind w:left="450" w:hanging="360"/>
      </w:pPr>
      <w:rPr>
        <w:rFonts w:ascii="Calibri" w:eastAsia="Calibri" w:hAnsi="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94532"/>
    <w:multiLevelType w:val="hybridMultilevel"/>
    <w:tmpl w:val="3F96B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287161"/>
    <w:multiLevelType w:val="hybridMultilevel"/>
    <w:tmpl w:val="BEBCB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D67F7"/>
    <w:multiLevelType w:val="hybridMultilevel"/>
    <w:tmpl w:val="E9D65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1E600E"/>
    <w:multiLevelType w:val="hybridMultilevel"/>
    <w:tmpl w:val="4EA21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891C6B"/>
    <w:multiLevelType w:val="hybridMultilevel"/>
    <w:tmpl w:val="B9A0B73E"/>
    <w:lvl w:ilvl="0" w:tplc="50A64908">
      <w:start w:val="1"/>
      <w:numFmt w:val="decimal"/>
      <w:lvlText w:val="%1."/>
      <w:lvlJc w:val="left"/>
      <w:pPr>
        <w:ind w:left="395" w:hanging="360"/>
      </w:pPr>
      <w:rPr>
        <w:rFonts w:hint="default"/>
        <w:color w:val="auto"/>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9" w15:restartNumberingAfterBreak="0">
    <w:nsid w:val="15E648A9"/>
    <w:multiLevelType w:val="hybridMultilevel"/>
    <w:tmpl w:val="E5E2BFC8"/>
    <w:lvl w:ilvl="0" w:tplc="F6CA2432">
      <w:start w:val="1"/>
      <w:numFmt w:val="decimal"/>
      <w:lvlText w:val="%1."/>
      <w:lvlJc w:val="left"/>
      <w:pPr>
        <w:ind w:left="360" w:hanging="360"/>
      </w:pPr>
      <w:rPr>
        <w:rFonts w:ascii="Tahoma" w:eastAsia="Times New Roman" w:hAnsi="Tahoma" w:cs="Tahoma"/>
      </w:rPr>
    </w:lvl>
    <w:lvl w:ilvl="1" w:tplc="04210019" w:tentative="1">
      <w:start w:val="1"/>
      <w:numFmt w:val="lowerLetter"/>
      <w:lvlText w:val="%2."/>
      <w:lvlJc w:val="left"/>
      <w:pPr>
        <w:ind w:left="11" w:hanging="360"/>
      </w:pPr>
    </w:lvl>
    <w:lvl w:ilvl="2" w:tplc="0421001B" w:tentative="1">
      <w:start w:val="1"/>
      <w:numFmt w:val="lowerRoman"/>
      <w:lvlText w:val="%3."/>
      <w:lvlJc w:val="right"/>
      <w:pPr>
        <w:ind w:left="731" w:hanging="180"/>
      </w:pPr>
    </w:lvl>
    <w:lvl w:ilvl="3" w:tplc="0421000F" w:tentative="1">
      <w:start w:val="1"/>
      <w:numFmt w:val="decimal"/>
      <w:lvlText w:val="%4."/>
      <w:lvlJc w:val="left"/>
      <w:pPr>
        <w:ind w:left="1451" w:hanging="360"/>
      </w:pPr>
    </w:lvl>
    <w:lvl w:ilvl="4" w:tplc="04210019" w:tentative="1">
      <w:start w:val="1"/>
      <w:numFmt w:val="lowerLetter"/>
      <w:lvlText w:val="%5."/>
      <w:lvlJc w:val="left"/>
      <w:pPr>
        <w:ind w:left="2171" w:hanging="360"/>
      </w:pPr>
    </w:lvl>
    <w:lvl w:ilvl="5" w:tplc="0421001B" w:tentative="1">
      <w:start w:val="1"/>
      <w:numFmt w:val="lowerRoman"/>
      <w:lvlText w:val="%6."/>
      <w:lvlJc w:val="right"/>
      <w:pPr>
        <w:ind w:left="2891" w:hanging="180"/>
      </w:pPr>
    </w:lvl>
    <w:lvl w:ilvl="6" w:tplc="0421000F" w:tentative="1">
      <w:start w:val="1"/>
      <w:numFmt w:val="decimal"/>
      <w:lvlText w:val="%7."/>
      <w:lvlJc w:val="left"/>
      <w:pPr>
        <w:ind w:left="3611" w:hanging="360"/>
      </w:pPr>
    </w:lvl>
    <w:lvl w:ilvl="7" w:tplc="04210019" w:tentative="1">
      <w:start w:val="1"/>
      <w:numFmt w:val="lowerLetter"/>
      <w:lvlText w:val="%8."/>
      <w:lvlJc w:val="left"/>
      <w:pPr>
        <w:ind w:left="4331" w:hanging="360"/>
      </w:pPr>
    </w:lvl>
    <w:lvl w:ilvl="8" w:tplc="0421001B" w:tentative="1">
      <w:start w:val="1"/>
      <w:numFmt w:val="lowerRoman"/>
      <w:lvlText w:val="%9."/>
      <w:lvlJc w:val="right"/>
      <w:pPr>
        <w:ind w:left="5051" w:hanging="180"/>
      </w:pPr>
    </w:lvl>
  </w:abstractNum>
  <w:abstractNum w:abstractNumId="10" w15:restartNumberingAfterBreak="0">
    <w:nsid w:val="168E6FD3"/>
    <w:multiLevelType w:val="hybridMultilevel"/>
    <w:tmpl w:val="46881CEC"/>
    <w:lvl w:ilvl="0" w:tplc="F2D8CDFC">
      <w:start w:val="1"/>
      <w:numFmt w:val="decimal"/>
      <w:lvlText w:val="%1."/>
      <w:lvlJc w:val="left"/>
      <w:pPr>
        <w:ind w:left="360" w:hanging="360"/>
      </w:pPr>
      <w:rPr>
        <w:rFonts w:cs="Times New Roman" w:hint="default"/>
      </w:rPr>
    </w:lvl>
    <w:lvl w:ilvl="1" w:tplc="1C182762">
      <w:numFmt w:val="bullet"/>
      <w:lvlText w:val="-"/>
      <w:lvlJc w:val="left"/>
      <w:pPr>
        <w:ind w:left="11" w:hanging="360"/>
      </w:pPr>
      <w:rPr>
        <w:rFonts w:ascii="Tahoma" w:eastAsia="Times New Roman" w:hAnsi="Tahoma" w:cs="Tahoma" w:hint="default"/>
        <w:color w:val="auto"/>
      </w:rPr>
    </w:lvl>
    <w:lvl w:ilvl="2" w:tplc="0421001B" w:tentative="1">
      <w:start w:val="1"/>
      <w:numFmt w:val="lowerRoman"/>
      <w:lvlText w:val="%3."/>
      <w:lvlJc w:val="right"/>
      <w:pPr>
        <w:ind w:left="731" w:hanging="180"/>
      </w:pPr>
    </w:lvl>
    <w:lvl w:ilvl="3" w:tplc="0421000F" w:tentative="1">
      <w:start w:val="1"/>
      <w:numFmt w:val="decimal"/>
      <w:lvlText w:val="%4."/>
      <w:lvlJc w:val="left"/>
      <w:pPr>
        <w:ind w:left="1451" w:hanging="360"/>
      </w:pPr>
    </w:lvl>
    <w:lvl w:ilvl="4" w:tplc="04210019" w:tentative="1">
      <w:start w:val="1"/>
      <w:numFmt w:val="lowerLetter"/>
      <w:lvlText w:val="%5."/>
      <w:lvlJc w:val="left"/>
      <w:pPr>
        <w:ind w:left="2171" w:hanging="360"/>
      </w:pPr>
    </w:lvl>
    <w:lvl w:ilvl="5" w:tplc="0421001B" w:tentative="1">
      <w:start w:val="1"/>
      <w:numFmt w:val="lowerRoman"/>
      <w:lvlText w:val="%6."/>
      <w:lvlJc w:val="right"/>
      <w:pPr>
        <w:ind w:left="2891" w:hanging="180"/>
      </w:pPr>
    </w:lvl>
    <w:lvl w:ilvl="6" w:tplc="0421000F" w:tentative="1">
      <w:start w:val="1"/>
      <w:numFmt w:val="decimal"/>
      <w:lvlText w:val="%7."/>
      <w:lvlJc w:val="left"/>
      <w:pPr>
        <w:ind w:left="3611" w:hanging="360"/>
      </w:pPr>
    </w:lvl>
    <w:lvl w:ilvl="7" w:tplc="04210019" w:tentative="1">
      <w:start w:val="1"/>
      <w:numFmt w:val="lowerLetter"/>
      <w:lvlText w:val="%8."/>
      <w:lvlJc w:val="left"/>
      <w:pPr>
        <w:ind w:left="4331" w:hanging="360"/>
      </w:pPr>
    </w:lvl>
    <w:lvl w:ilvl="8" w:tplc="0421001B" w:tentative="1">
      <w:start w:val="1"/>
      <w:numFmt w:val="lowerRoman"/>
      <w:lvlText w:val="%9."/>
      <w:lvlJc w:val="right"/>
      <w:pPr>
        <w:ind w:left="5051" w:hanging="180"/>
      </w:pPr>
    </w:lvl>
  </w:abstractNum>
  <w:abstractNum w:abstractNumId="11" w15:restartNumberingAfterBreak="0">
    <w:nsid w:val="1C1F0BEB"/>
    <w:multiLevelType w:val="hybridMultilevel"/>
    <w:tmpl w:val="ADB69F44"/>
    <w:lvl w:ilvl="0" w:tplc="70A27D06">
      <w:start w:val="1"/>
      <w:numFmt w:val="decimal"/>
      <w:lvlText w:val="%1."/>
      <w:lvlJc w:val="left"/>
      <w:pPr>
        <w:ind w:left="501"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21A2047F"/>
    <w:multiLevelType w:val="hybridMultilevel"/>
    <w:tmpl w:val="4A1C9C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522C70"/>
    <w:multiLevelType w:val="hybridMultilevel"/>
    <w:tmpl w:val="F02678DC"/>
    <w:lvl w:ilvl="0" w:tplc="0409000F">
      <w:start w:val="1"/>
      <w:numFmt w:val="decimal"/>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298E7972"/>
    <w:multiLevelType w:val="hybridMultilevel"/>
    <w:tmpl w:val="835E2D02"/>
    <w:lvl w:ilvl="0" w:tplc="F1DE61C6">
      <w:start w:val="1"/>
      <w:numFmt w:val="decimal"/>
      <w:lvlText w:val="%1."/>
      <w:lvlJc w:val="left"/>
      <w:pPr>
        <w:ind w:left="360" w:hanging="360"/>
      </w:pPr>
      <w:rPr>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15:restartNumberingAfterBreak="0">
    <w:nsid w:val="29AE3096"/>
    <w:multiLevelType w:val="hybridMultilevel"/>
    <w:tmpl w:val="688A1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5E273A"/>
    <w:multiLevelType w:val="hybridMultilevel"/>
    <w:tmpl w:val="082A9248"/>
    <w:lvl w:ilvl="0" w:tplc="0421000F">
      <w:start w:val="1"/>
      <w:numFmt w:val="decimal"/>
      <w:lvlText w:val="%1."/>
      <w:lvlJc w:val="left"/>
      <w:pPr>
        <w:ind w:left="36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2D8805A7"/>
    <w:multiLevelType w:val="hybridMultilevel"/>
    <w:tmpl w:val="D49E70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0411C"/>
    <w:multiLevelType w:val="hybridMultilevel"/>
    <w:tmpl w:val="46881CEC"/>
    <w:lvl w:ilvl="0" w:tplc="F2D8CDFC">
      <w:start w:val="1"/>
      <w:numFmt w:val="decimal"/>
      <w:lvlText w:val="%1."/>
      <w:lvlJc w:val="left"/>
      <w:pPr>
        <w:ind w:left="360" w:hanging="360"/>
      </w:pPr>
      <w:rPr>
        <w:rFonts w:cs="Times New Roman" w:hint="default"/>
      </w:rPr>
    </w:lvl>
    <w:lvl w:ilvl="1" w:tplc="1C182762">
      <w:numFmt w:val="bullet"/>
      <w:lvlText w:val="-"/>
      <w:lvlJc w:val="left"/>
      <w:pPr>
        <w:ind w:left="11" w:hanging="360"/>
      </w:pPr>
      <w:rPr>
        <w:rFonts w:ascii="Tahoma" w:eastAsia="Times New Roman" w:hAnsi="Tahoma" w:cs="Tahoma" w:hint="default"/>
        <w:color w:val="auto"/>
      </w:rPr>
    </w:lvl>
    <w:lvl w:ilvl="2" w:tplc="0421001B" w:tentative="1">
      <w:start w:val="1"/>
      <w:numFmt w:val="lowerRoman"/>
      <w:lvlText w:val="%3."/>
      <w:lvlJc w:val="right"/>
      <w:pPr>
        <w:ind w:left="731" w:hanging="180"/>
      </w:pPr>
    </w:lvl>
    <w:lvl w:ilvl="3" w:tplc="0421000F" w:tentative="1">
      <w:start w:val="1"/>
      <w:numFmt w:val="decimal"/>
      <w:lvlText w:val="%4."/>
      <w:lvlJc w:val="left"/>
      <w:pPr>
        <w:ind w:left="1451" w:hanging="360"/>
      </w:pPr>
    </w:lvl>
    <w:lvl w:ilvl="4" w:tplc="04210019" w:tentative="1">
      <w:start w:val="1"/>
      <w:numFmt w:val="lowerLetter"/>
      <w:lvlText w:val="%5."/>
      <w:lvlJc w:val="left"/>
      <w:pPr>
        <w:ind w:left="2171" w:hanging="360"/>
      </w:pPr>
    </w:lvl>
    <w:lvl w:ilvl="5" w:tplc="0421001B" w:tentative="1">
      <w:start w:val="1"/>
      <w:numFmt w:val="lowerRoman"/>
      <w:lvlText w:val="%6."/>
      <w:lvlJc w:val="right"/>
      <w:pPr>
        <w:ind w:left="2891" w:hanging="180"/>
      </w:pPr>
    </w:lvl>
    <w:lvl w:ilvl="6" w:tplc="0421000F" w:tentative="1">
      <w:start w:val="1"/>
      <w:numFmt w:val="decimal"/>
      <w:lvlText w:val="%7."/>
      <w:lvlJc w:val="left"/>
      <w:pPr>
        <w:ind w:left="3611" w:hanging="360"/>
      </w:pPr>
    </w:lvl>
    <w:lvl w:ilvl="7" w:tplc="04210019" w:tentative="1">
      <w:start w:val="1"/>
      <w:numFmt w:val="lowerLetter"/>
      <w:lvlText w:val="%8."/>
      <w:lvlJc w:val="left"/>
      <w:pPr>
        <w:ind w:left="4331" w:hanging="360"/>
      </w:pPr>
    </w:lvl>
    <w:lvl w:ilvl="8" w:tplc="0421001B" w:tentative="1">
      <w:start w:val="1"/>
      <w:numFmt w:val="lowerRoman"/>
      <w:lvlText w:val="%9."/>
      <w:lvlJc w:val="right"/>
      <w:pPr>
        <w:ind w:left="5051" w:hanging="180"/>
      </w:pPr>
    </w:lvl>
  </w:abstractNum>
  <w:abstractNum w:abstractNumId="19" w15:restartNumberingAfterBreak="0">
    <w:nsid w:val="2FC550BD"/>
    <w:multiLevelType w:val="hybridMultilevel"/>
    <w:tmpl w:val="010C61EC"/>
    <w:lvl w:ilvl="0" w:tplc="1EEED36A">
      <w:start w:val="1"/>
      <w:numFmt w:val="decimal"/>
      <w:lvlText w:val="%1."/>
      <w:lvlJc w:val="left"/>
      <w:pPr>
        <w:ind w:left="686" w:hanging="360"/>
      </w:pPr>
      <w:rPr>
        <w:rFonts w:cs="Times New Roman"/>
        <w:b w:val="0"/>
        <w:sz w:val="22"/>
      </w:rPr>
    </w:lvl>
    <w:lvl w:ilvl="1" w:tplc="04090019" w:tentative="1">
      <w:start w:val="1"/>
      <w:numFmt w:val="lowerLetter"/>
      <w:lvlText w:val="%2."/>
      <w:lvlJc w:val="left"/>
      <w:pPr>
        <w:ind w:left="1406" w:hanging="360"/>
      </w:pPr>
      <w:rPr>
        <w:rFonts w:cs="Times New Roman"/>
      </w:rPr>
    </w:lvl>
    <w:lvl w:ilvl="2" w:tplc="0409001B" w:tentative="1">
      <w:start w:val="1"/>
      <w:numFmt w:val="lowerRoman"/>
      <w:lvlText w:val="%3."/>
      <w:lvlJc w:val="right"/>
      <w:pPr>
        <w:ind w:left="2126" w:hanging="180"/>
      </w:pPr>
      <w:rPr>
        <w:rFonts w:cs="Times New Roman"/>
      </w:rPr>
    </w:lvl>
    <w:lvl w:ilvl="3" w:tplc="0409000F" w:tentative="1">
      <w:start w:val="1"/>
      <w:numFmt w:val="decimal"/>
      <w:lvlText w:val="%4."/>
      <w:lvlJc w:val="left"/>
      <w:pPr>
        <w:ind w:left="2846" w:hanging="360"/>
      </w:pPr>
      <w:rPr>
        <w:rFonts w:cs="Times New Roman"/>
      </w:rPr>
    </w:lvl>
    <w:lvl w:ilvl="4" w:tplc="04090019" w:tentative="1">
      <w:start w:val="1"/>
      <w:numFmt w:val="lowerLetter"/>
      <w:lvlText w:val="%5."/>
      <w:lvlJc w:val="left"/>
      <w:pPr>
        <w:ind w:left="3566" w:hanging="360"/>
      </w:pPr>
      <w:rPr>
        <w:rFonts w:cs="Times New Roman"/>
      </w:rPr>
    </w:lvl>
    <w:lvl w:ilvl="5" w:tplc="0409001B" w:tentative="1">
      <w:start w:val="1"/>
      <w:numFmt w:val="lowerRoman"/>
      <w:lvlText w:val="%6."/>
      <w:lvlJc w:val="right"/>
      <w:pPr>
        <w:ind w:left="4286" w:hanging="180"/>
      </w:pPr>
      <w:rPr>
        <w:rFonts w:cs="Times New Roman"/>
      </w:rPr>
    </w:lvl>
    <w:lvl w:ilvl="6" w:tplc="0409000F" w:tentative="1">
      <w:start w:val="1"/>
      <w:numFmt w:val="decimal"/>
      <w:lvlText w:val="%7."/>
      <w:lvlJc w:val="left"/>
      <w:pPr>
        <w:ind w:left="5006" w:hanging="360"/>
      </w:pPr>
      <w:rPr>
        <w:rFonts w:cs="Times New Roman"/>
      </w:rPr>
    </w:lvl>
    <w:lvl w:ilvl="7" w:tplc="04090019" w:tentative="1">
      <w:start w:val="1"/>
      <w:numFmt w:val="lowerLetter"/>
      <w:lvlText w:val="%8."/>
      <w:lvlJc w:val="left"/>
      <w:pPr>
        <w:ind w:left="5726" w:hanging="360"/>
      </w:pPr>
      <w:rPr>
        <w:rFonts w:cs="Times New Roman"/>
      </w:rPr>
    </w:lvl>
    <w:lvl w:ilvl="8" w:tplc="0409001B" w:tentative="1">
      <w:start w:val="1"/>
      <w:numFmt w:val="lowerRoman"/>
      <w:lvlText w:val="%9."/>
      <w:lvlJc w:val="right"/>
      <w:pPr>
        <w:ind w:left="6446" w:hanging="180"/>
      </w:pPr>
      <w:rPr>
        <w:rFonts w:cs="Times New Roman"/>
      </w:rPr>
    </w:lvl>
  </w:abstractNum>
  <w:abstractNum w:abstractNumId="20" w15:restartNumberingAfterBreak="0">
    <w:nsid w:val="39843CF9"/>
    <w:multiLevelType w:val="hybridMultilevel"/>
    <w:tmpl w:val="8034DB9C"/>
    <w:lvl w:ilvl="0" w:tplc="3F502E46">
      <w:start w:val="1"/>
      <w:numFmt w:val="decimal"/>
      <w:lvlText w:val="%1."/>
      <w:lvlJc w:val="left"/>
      <w:pPr>
        <w:ind w:left="450" w:hanging="360"/>
      </w:pPr>
    </w:lvl>
    <w:lvl w:ilvl="1" w:tplc="04210019">
      <w:start w:val="1"/>
      <w:numFmt w:val="lowerLetter"/>
      <w:lvlText w:val="%2."/>
      <w:lvlJc w:val="left"/>
      <w:pPr>
        <w:ind w:left="1170" w:hanging="360"/>
      </w:pPr>
    </w:lvl>
    <w:lvl w:ilvl="2" w:tplc="0421001B">
      <w:start w:val="1"/>
      <w:numFmt w:val="lowerRoman"/>
      <w:lvlText w:val="%3."/>
      <w:lvlJc w:val="right"/>
      <w:pPr>
        <w:ind w:left="1890" w:hanging="180"/>
      </w:pPr>
    </w:lvl>
    <w:lvl w:ilvl="3" w:tplc="0421000F">
      <w:start w:val="1"/>
      <w:numFmt w:val="decimal"/>
      <w:lvlText w:val="%4."/>
      <w:lvlJc w:val="left"/>
      <w:pPr>
        <w:ind w:left="2610" w:hanging="360"/>
      </w:pPr>
    </w:lvl>
    <w:lvl w:ilvl="4" w:tplc="04210019">
      <w:start w:val="1"/>
      <w:numFmt w:val="lowerLetter"/>
      <w:lvlText w:val="%5."/>
      <w:lvlJc w:val="left"/>
      <w:pPr>
        <w:ind w:left="3330" w:hanging="360"/>
      </w:pPr>
    </w:lvl>
    <w:lvl w:ilvl="5" w:tplc="0421001B">
      <w:start w:val="1"/>
      <w:numFmt w:val="lowerRoman"/>
      <w:lvlText w:val="%6."/>
      <w:lvlJc w:val="right"/>
      <w:pPr>
        <w:ind w:left="4050" w:hanging="180"/>
      </w:pPr>
    </w:lvl>
    <w:lvl w:ilvl="6" w:tplc="0421000F">
      <w:start w:val="1"/>
      <w:numFmt w:val="decimal"/>
      <w:lvlText w:val="%7."/>
      <w:lvlJc w:val="left"/>
      <w:pPr>
        <w:ind w:left="4770" w:hanging="360"/>
      </w:pPr>
    </w:lvl>
    <w:lvl w:ilvl="7" w:tplc="04210019">
      <w:start w:val="1"/>
      <w:numFmt w:val="lowerLetter"/>
      <w:lvlText w:val="%8."/>
      <w:lvlJc w:val="left"/>
      <w:pPr>
        <w:ind w:left="5490" w:hanging="360"/>
      </w:pPr>
    </w:lvl>
    <w:lvl w:ilvl="8" w:tplc="0421001B">
      <w:start w:val="1"/>
      <w:numFmt w:val="lowerRoman"/>
      <w:lvlText w:val="%9."/>
      <w:lvlJc w:val="right"/>
      <w:pPr>
        <w:ind w:left="6210" w:hanging="180"/>
      </w:pPr>
    </w:lvl>
  </w:abstractNum>
  <w:abstractNum w:abstractNumId="21" w15:restartNumberingAfterBreak="0">
    <w:nsid w:val="3AB3274D"/>
    <w:multiLevelType w:val="hybridMultilevel"/>
    <w:tmpl w:val="17E88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AF212A6"/>
    <w:multiLevelType w:val="hybridMultilevel"/>
    <w:tmpl w:val="A4EA4DC0"/>
    <w:lvl w:ilvl="0" w:tplc="4CCA6488">
      <w:start w:val="1"/>
      <w:numFmt w:val="decimal"/>
      <w:lvlText w:val="%1."/>
      <w:lvlJc w:val="left"/>
      <w:pPr>
        <w:ind w:left="677" w:hanging="360"/>
      </w:pPr>
      <w:rPr>
        <w:rFonts w:ascii="Arial Narrow" w:eastAsia="Times New Roman" w:hAnsi="Arial Narrow" w:cs="Times New Roman"/>
      </w:rPr>
    </w:lvl>
    <w:lvl w:ilvl="1" w:tplc="04210019">
      <w:start w:val="1"/>
      <w:numFmt w:val="lowerLetter"/>
      <w:lvlText w:val="%2."/>
      <w:lvlJc w:val="left"/>
      <w:pPr>
        <w:ind w:left="1397" w:hanging="360"/>
      </w:pPr>
    </w:lvl>
    <w:lvl w:ilvl="2" w:tplc="0421001B">
      <w:start w:val="1"/>
      <w:numFmt w:val="lowerRoman"/>
      <w:lvlText w:val="%3."/>
      <w:lvlJc w:val="right"/>
      <w:pPr>
        <w:ind w:left="2117" w:hanging="180"/>
      </w:pPr>
    </w:lvl>
    <w:lvl w:ilvl="3" w:tplc="0421000F">
      <w:start w:val="1"/>
      <w:numFmt w:val="decimal"/>
      <w:lvlText w:val="%4."/>
      <w:lvlJc w:val="left"/>
      <w:pPr>
        <w:ind w:left="2837" w:hanging="360"/>
      </w:pPr>
    </w:lvl>
    <w:lvl w:ilvl="4" w:tplc="04210019">
      <w:start w:val="1"/>
      <w:numFmt w:val="lowerLetter"/>
      <w:lvlText w:val="%5."/>
      <w:lvlJc w:val="left"/>
      <w:pPr>
        <w:ind w:left="3557" w:hanging="360"/>
      </w:pPr>
    </w:lvl>
    <w:lvl w:ilvl="5" w:tplc="0421001B">
      <w:start w:val="1"/>
      <w:numFmt w:val="lowerRoman"/>
      <w:lvlText w:val="%6."/>
      <w:lvlJc w:val="right"/>
      <w:pPr>
        <w:ind w:left="4277" w:hanging="180"/>
      </w:pPr>
    </w:lvl>
    <w:lvl w:ilvl="6" w:tplc="0421000F">
      <w:start w:val="1"/>
      <w:numFmt w:val="decimal"/>
      <w:lvlText w:val="%7."/>
      <w:lvlJc w:val="left"/>
      <w:pPr>
        <w:ind w:left="4997" w:hanging="360"/>
      </w:pPr>
    </w:lvl>
    <w:lvl w:ilvl="7" w:tplc="04210019">
      <w:start w:val="1"/>
      <w:numFmt w:val="lowerLetter"/>
      <w:lvlText w:val="%8."/>
      <w:lvlJc w:val="left"/>
      <w:pPr>
        <w:ind w:left="5717" w:hanging="360"/>
      </w:pPr>
    </w:lvl>
    <w:lvl w:ilvl="8" w:tplc="0421001B">
      <w:start w:val="1"/>
      <w:numFmt w:val="lowerRoman"/>
      <w:lvlText w:val="%9."/>
      <w:lvlJc w:val="right"/>
      <w:pPr>
        <w:ind w:left="6437" w:hanging="180"/>
      </w:pPr>
    </w:lvl>
  </w:abstractNum>
  <w:abstractNum w:abstractNumId="23" w15:restartNumberingAfterBreak="0">
    <w:nsid w:val="3F973A5D"/>
    <w:multiLevelType w:val="hybridMultilevel"/>
    <w:tmpl w:val="46881CEC"/>
    <w:lvl w:ilvl="0" w:tplc="F2D8CDFC">
      <w:start w:val="1"/>
      <w:numFmt w:val="decimal"/>
      <w:lvlText w:val="%1."/>
      <w:lvlJc w:val="left"/>
      <w:pPr>
        <w:ind w:left="360" w:hanging="360"/>
      </w:pPr>
      <w:rPr>
        <w:rFonts w:cs="Times New Roman" w:hint="default"/>
      </w:rPr>
    </w:lvl>
    <w:lvl w:ilvl="1" w:tplc="1C182762">
      <w:numFmt w:val="bullet"/>
      <w:lvlText w:val="-"/>
      <w:lvlJc w:val="left"/>
      <w:pPr>
        <w:ind w:left="11" w:hanging="360"/>
      </w:pPr>
      <w:rPr>
        <w:rFonts w:ascii="Tahoma" w:eastAsia="Times New Roman" w:hAnsi="Tahoma" w:cs="Tahoma" w:hint="default"/>
        <w:color w:val="auto"/>
      </w:rPr>
    </w:lvl>
    <w:lvl w:ilvl="2" w:tplc="0421001B" w:tentative="1">
      <w:start w:val="1"/>
      <w:numFmt w:val="lowerRoman"/>
      <w:lvlText w:val="%3."/>
      <w:lvlJc w:val="right"/>
      <w:pPr>
        <w:ind w:left="731" w:hanging="180"/>
      </w:pPr>
    </w:lvl>
    <w:lvl w:ilvl="3" w:tplc="0421000F" w:tentative="1">
      <w:start w:val="1"/>
      <w:numFmt w:val="decimal"/>
      <w:lvlText w:val="%4."/>
      <w:lvlJc w:val="left"/>
      <w:pPr>
        <w:ind w:left="1451" w:hanging="360"/>
      </w:pPr>
    </w:lvl>
    <w:lvl w:ilvl="4" w:tplc="04210019" w:tentative="1">
      <w:start w:val="1"/>
      <w:numFmt w:val="lowerLetter"/>
      <w:lvlText w:val="%5."/>
      <w:lvlJc w:val="left"/>
      <w:pPr>
        <w:ind w:left="2171" w:hanging="360"/>
      </w:pPr>
    </w:lvl>
    <w:lvl w:ilvl="5" w:tplc="0421001B" w:tentative="1">
      <w:start w:val="1"/>
      <w:numFmt w:val="lowerRoman"/>
      <w:lvlText w:val="%6."/>
      <w:lvlJc w:val="right"/>
      <w:pPr>
        <w:ind w:left="2891" w:hanging="180"/>
      </w:pPr>
    </w:lvl>
    <w:lvl w:ilvl="6" w:tplc="0421000F" w:tentative="1">
      <w:start w:val="1"/>
      <w:numFmt w:val="decimal"/>
      <w:lvlText w:val="%7."/>
      <w:lvlJc w:val="left"/>
      <w:pPr>
        <w:ind w:left="3611" w:hanging="360"/>
      </w:pPr>
    </w:lvl>
    <w:lvl w:ilvl="7" w:tplc="04210019" w:tentative="1">
      <w:start w:val="1"/>
      <w:numFmt w:val="lowerLetter"/>
      <w:lvlText w:val="%8."/>
      <w:lvlJc w:val="left"/>
      <w:pPr>
        <w:ind w:left="4331" w:hanging="360"/>
      </w:pPr>
    </w:lvl>
    <w:lvl w:ilvl="8" w:tplc="0421001B" w:tentative="1">
      <w:start w:val="1"/>
      <w:numFmt w:val="lowerRoman"/>
      <w:lvlText w:val="%9."/>
      <w:lvlJc w:val="right"/>
      <w:pPr>
        <w:ind w:left="5051" w:hanging="180"/>
      </w:pPr>
    </w:lvl>
  </w:abstractNum>
  <w:abstractNum w:abstractNumId="24" w15:restartNumberingAfterBreak="0">
    <w:nsid w:val="41046DC7"/>
    <w:multiLevelType w:val="hybridMultilevel"/>
    <w:tmpl w:val="8A30D450"/>
    <w:lvl w:ilvl="0" w:tplc="AF062088">
      <w:start w:val="1"/>
      <w:numFmt w:val="decimal"/>
      <w:lvlText w:val="%1."/>
      <w:lvlJc w:val="left"/>
      <w:pPr>
        <w:ind w:left="360" w:hanging="360"/>
      </w:pPr>
      <w:rPr>
        <w:rFonts w:hint="default"/>
        <w:color w:val="00000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15:restartNumberingAfterBreak="0">
    <w:nsid w:val="42B422B3"/>
    <w:multiLevelType w:val="hybridMultilevel"/>
    <w:tmpl w:val="79949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EB7FC8"/>
    <w:multiLevelType w:val="multilevel"/>
    <w:tmpl w:val="1BB42C6E"/>
    <w:lvl w:ilvl="0">
      <w:start w:val="1"/>
      <w:numFmt w:val="decimal"/>
      <w:lvlText w:val="%1."/>
      <w:lvlJc w:val="left"/>
      <w:pPr>
        <w:ind w:left="786" w:hanging="360"/>
      </w:p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27" w15:restartNumberingAfterBreak="0">
    <w:nsid w:val="49336347"/>
    <w:multiLevelType w:val="hybridMultilevel"/>
    <w:tmpl w:val="6D26E84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8" w15:restartNumberingAfterBreak="0">
    <w:nsid w:val="4B801FBC"/>
    <w:multiLevelType w:val="hybridMultilevel"/>
    <w:tmpl w:val="097C54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EF4278E"/>
    <w:multiLevelType w:val="hybridMultilevel"/>
    <w:tmpl w:val="6922D650"/>
    <w:lvl w:ilvl="0" w:tplc="08090017">
      <w:start w:val="1"/>
      <w:numFmt w:val="lowerLetter"/>
      <w:lvlText w:val="%1)"/>
      <w:lvlJc w:val="left"/>
      <w:pPr>
        <w:ind w:left="644" w:hanging="360"/>
      </w:pPr>
      <w:rPr>
        <w:rFonts w:hint="default"/>
        <w:b w:val="0"/>
        <w:bCs/>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15:restartNumberingAfterBreak="0">
    <w:nsid w:val="54580A89"/>
    <w:multiLevelType w:val="hybridMultilevel"/>
    <w:tmpl w:val="29865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2705A0"/>
    <w:multiLevelType w:val="hybridMultilevel"/>
    <w:tmpl w:val="3302286A"/>
    <w:lvl w:ilvl="0" w:tplc="10481EE2">
      <w:start w:val="1"/>
      <w:numFmt w:val="upperLetter"/>
      <w:lvlText w:val="%1."/>
      <w:lvlJc w:val="left"/>
      <w:pPr>
        <w:ind w:left="720" w:hanging="360"/>
      </w:pPr>
      <w:rPr>
        <w:rFonts w:cs="Times New Roman" w:hint="default"/>
        <w:b w:val="0"/>
      </w:rPr>
    </w:lvl>
    <w:lvl w:ilvl="1" w:tplc="1EEED36A">
      <w:start w:val="1"/>
      <w:numFmt w:val="decimal"/>
      <w:lvlText w:val="%2."/>
      <w:lvlJc w:val="left"/>
      <w:pPr>
        <w:ind w:left="928" w:hanging="360"/>
      </w:pPr>
      <w:rPr>
        <w:rFonts w:cs="Times New Roman"/>
        <w:b w:val="0"/>
        <w:sz w:val="22"/>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15:restartNumberingAfterBreak="0">
    <w:nsid w:val="58C54988"/>
    <w:multiLevelType w:val="hybridMultilevel"/>
    <w:tmpl w:val="097C54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9F42ED1"/>
    <w:multiLevelType w:val="hybridMultilevel"/>
    <w:tmpl w:val="D5664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B235FF"/>
    <w:multiLevelType w:val="hybridMultilevel"/>
    <w:tmpl w:val="D730D0FA"/>
    <w:lvl w:ilvl="0" w:tplc="A01CDFA2">
      <w:start w:val="1"/>
      <w:numFmt w:val="upperLetter"/>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644" w:hanging="360"/>
      </w:pPr>
    </w:lvl>
    <w:lvl w:ilvl="7" w:tplc="04210019">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5E467B96"/>
    <w:multiLevelType w:val="hybridMultilevel"/>
    <w:tmpl w:val="D730D0FA"/>
    <w:lvl w:ilvl="0" w:tplc="A01CDFA2">
      <w:start w:val="1"/>
      <w:numFmt w:val="upperLetter"/>
      <w:lvlText w:val="%1."/>
      <w:lvlJc w:val="left"/>
      <w:pPr>
        <w:ind w:left="360" w:hanging="360"/>
      </w:pPr>
      <w:rPr>
        <w:rFonts w:hint="default"/>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6" w15:restartNumberingAfterBreak="0">
    <w:nsid w:val="5F7D17BE"/>
    <w:multiLevelType w:val="hybridMultilevel"/>
    <w:tmpl w:val="28B870DC"/>
    <w:lvl w:ilvl="0" w:tplc="BE44AE3E">
      <w:start w:val="1"/>
      <w:numFmt w:val="decimal"/>
      <w:lvlText w:val="%1."/>
      <w:lvlJc w:val="left"/>
      <w:pPr>
        <w:ind w:left="360" w:hanging="360"/>
      </w:pPr>
      <w:rPr>
        <w:rFonts w:ascii="Tahoma" w:eastAsia="Times New Roman" w:hAnsi="Tahoma" w:cs="Tahoma"/>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60E46096"/>
    <w:multiLevelType w:val="hybridMultilevel"/>
    <w:tmpl w:val="D1E27E3C"/>
    <w:lvl w:ilvl="0" w:tplc="4C4EAD02">
      <w:start w:val="1"/>
      <w:numFmt w:val="decimal"/>
      <w:lvlText w:val="%1."/>
      <w:lvlJc w:val="left"/>
      <w:pPr>
        <w:ind w:left="450" w:hanging="360"/>
      </w:pPr>
      <w:rPr>
        <w:rFonts w:ascii="Calibri" w:eastAsia="Calibri" w:hAnsi="Calibri"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2D60146"/>
    <w:multiLevelType w:val="hybridMultilevel"/>
    <w:tmpl w:val="B602E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FC377C"/>
    <w:multiLevelType w:val="hybridMultilevel"/>
    <w:tmpl w:val="8FE4C840"/>
    <w:lvl w:ilvl="0" w:tplc="986AC3D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45B4BF4"/>
    <w:multiLevelType w:val="hybridMultilevel"/>
    <w:tmpl w:val="C61A4FDE"/>
    <w:lvl w:ilvl="0" w:tplc="855813C8">
      <w:start w:val="1"/>
      <w:numFmt w:val="lowerLetter"/>
      <w:lvlText w:val="%1."/>
      <w:lvlJc w:val="left"/>
      <w:pPr>
        <w:ind w:left="1211" w:hanging="360"/>
      </w:pPr>
      <w:rPr>
        <w:b w:val="0"/>
      </w:rPr>
    </w:lvl>
    <w:lvl w:ilvl="1" w:tplc="04210019">
      <w:start w:val="1"/>
      <w:numFmt w:val="lowerLetter"/>
      <w:lvlText w:val="%2."/>
      <w:lvlJc w:val="left"/>
      <w:pPr>
        <w:ind w:left="1931" w:hanging="360"/>
      </w:pPr>
    </w:lvl>
    <w:lvl w:ilvl="2" w:tplc="0421001B">
      <w:start w:val="1"/>
      <w:numFmt w:val="lowerRoman"/>
      <w:lvlText w:val="%3."/>
      <w:lvlJc w:val="right"/>
      <w:pPr>
        <w:ind w:left="2651" w:hanging="180"/>
      </w:pPr>
    </w:lvl>
    <w:lvl w:ilvl="3" w:tplc="0421000F">
      <w:start w:val="1"/>
      <w:numFmt w:val="decimal"/>
      <w:lvlText w:val="%4."/>
      <w:lvlJc w:val="left"/>
      <w:pPr>
        <w:ind w:left="3371" w:hanging="360"/>
      </w:pPr>
    </w:lvl>
    <w:lvl w:ilvl="4" w:tplc="04210019">
      <w:start w:val="1"/>
      <w:numFmt w:val="lowerLetter"/>
      <w:lvlText w:val="%5."/>
      <w:lvlJc w:val="left"/>
      <w:pPr>
        <w:ind w:left="4091" w:hanging="360"/>
      </w:pPr>
    </w:lvl>
    <w:lvl w:ilvl="5" w:tplc="0421001B">
      <w:start w:val="1"/>
      <w:numFmt w:val="lowerRoman"/>
      <w:lvlText w:val="%6."/>
      <w:lvlJc w:val="right"/>
      <w:pPr>
        <w:ind w:left="4811" w:hanging="180"/>
      </w:pPr>
    </w:lvl>
    <w:lvl w:ilvl="6" w:tplc="0421000F">
      <w:start w:val="1"/>
      <w:numFmt w:val="decimal"/>
      <w:lvlText w:val="%7."/>
      <w:lvlJc w:val="left"/>
      <w:pPr>
        <w:ind w:left="5531" w:hanging="360"/>
      </w:pPr>
    </w:lvl>
    <w:lvl w:ilvl="7" w:tplc="04210019">
      <w:start w:val="1"/>
      <w:numFmt w:val="lowerLetter"/>
      <w:lvlText w:val="%8."/>
      <w:lvlJc w:val="left"/>
      <w:pPr>
        <w:ind w:left="6251" w:hanging="360"/>
      </w:pPr>
    </w:lvl>
    <w:lvl w:ilvl="8" w:tplc="0421001B">
      <w:start w:val="1"/>
      <w:numFmt w:val="lowerRoman"/>
      <w:lvlText w:val="%9."/>
      <w:lvlJc w:val="right"/>
      <w:pPr>
        <w:ind w:left="6971" w:hanging="180"/>
      </w:pPr>
    </w:lvl>
  </w:abstractNum>
  <w:abstractNum w:abstractNumId="41" w15:restartNumberingAfterBreak="0">
    <w:nsid w:val="65CD47F4"/>
    <w:multiLevelType w:val="hybridMultilevel"/>
    <w:tmpl w:val="54F6BF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15:restartNumberingAfterBreak="0">
    <w:nsid w:val="6717178A"/>
    <w:multiLevelType w:val="hybridMultilevel"/>
    <w:tmpl w:val="557607E4"/>
    <w:lvl w:ilvl="0" w:tplc="F2D8CDFC">
      <w:start w:val="1"/>
      <w:numFmt w:val="decimal"/>
      <w:lvlText w:val="%1."/>
      <w:lvlJc w:val="left"/>
      <w:pPr>
        <w:ind w:left="1789" w:hanging="360"/>
      </w:pPr>
      <w:rPr>
        <w:rFonts w:cs="Times New Roman" w:hint="default"/>
      </w:rPr>
    </w:lvl>
    <w:lvl w:ilvl="1" w:tplc="1C182762">
      <w:numFmt w:val="bullet"/>
      <w:lvlText w:val="-"/>
      <w:lvlJc w:val="left"/>
      <w:pPr>
        <w:ind w:left="1440" w:hanging="360"/>
      </w:pPr>
      <w:rPr>
        <w:rFonts w:ascii="Tahoma" w:eastAsia="Times New Roman" w:hAnsi="Tahoma" w:cs="Tahoma" w:hint="default"/>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EDA5F69"/>
    <w:multiLevelType w:val="hybridMultilevel"/>
    <w:tmpl w:val="9D6A88E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4" w15:restartNumberingAfterBreak="0">
    <w:nsid w:val="6EEF22FA"/>
    <w:multiLevelType w:val="hybridMultilevel"/>
    <w:tmpl w:val="E3527DA4"/>
    <w:lvl w:ilvl="0" w:tplc="0421000F">
      <w:start w:val="1"/>
      <w:numFmt w:val="decimal"/>
      <w:lvlText w:val="%1."/>
      <w:lvlJc w:val="left"/>
      <w:pPr>
        <w:ind w:left="786" w:hanging="360"/>
      </w:p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15:restartNumberingAfterBreak="0">
    <w:nsid w:val="6F637409"/>
    <w:multiLevelType w:val="hybridMultilevel"/>
    <w:tmpl w:val="9FF4C97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0052CA9"/>
    <w:multiLevelType w:val="hybridMultilevel"/>
    <w:tmpl w:val="1B2E0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8972CF"/>
    <w:multiLevelType w:val="hybridMultilevel"/>
    <w:tmpl w:val="A47827F4"/>
    <w:lvl w:ilvl="0" w:tplc="08090019">
      <w:start w:val="1"/>
      <w:numFmt w:val="lowerLetter"/>
      <w:lvlText w:val="%1."/>
      <w:lvlJc w:val="left"/>
      <w:pPr>
        <w:ind w:left="1506" w:hanging="360"/>
      </w:pPr>
    </w:lvl>
    <w:lvl w:ilvl="1" w:tplc="08090019" w:tentative="1">
      <w:start w:val="1"/>
      <w:numFmt w:val="lowerLetter"/>
      <w:lvlText w:val="%2."/>
      <w:lvlJc w:val="left"/>
      <w:pPr>
        <w:ind w:left="2226" w:hanging="360"/>
      </w:pPr>
    </w:lvl>
    <w:lvl w:ilvl="2" w:tplc="0809001B" w:tentative="1">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start w:val="1"/>
      <w:numFmt w:val="lowerLetter"/>
      <w:lvlText w:val="%8."/>
      <w:lvlJc w:val="left"/>
      <w:pPr>
        <w:ind w:left="1211" w:hanging="360"/>
      </w:pPr>
    </w:lvl>
    <w:lvl w:ilvl="8" w:tplc="0809001B" w:tentative="1">
      <w:start w:val="1"/>
      <w:numFmt w:val="lowerRoman"/>
      <w:lvlText w:val="%9."/>
      <w:lvlJc w:val="right"/>
      <w:pPr>
        <w:ind w:left="7266" w:hanging="180"/>
      </w:pPr>
    </w:lvl>
  </w:abstractNum>
  <w:abstractNum w:abstractNumId="48" w15:restartNumberingAfterBreak="0">
    <w:nsid w:val="74EE2515"/>
    <w:multiLevelType w:val="hybridMultilevel"/>
    <w:tmpl w:val="C0E486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752D073E"/>
    <w:multiLevelType w:val="hybridMultilevel"/>
    <w:tmpl w:val="83305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97B3A17"/>
    <w:multiLevelType w:val="hybridMultilevel"/>
    <w:tmpl w:val="A14A0C50"/>
    <w:lvl w:ilvl="0" w:tplc="BE44AE3E">
      <w:start w:val="1"/>
      <w:numFmt w:val="decimal"/>
      <w:lvlText w:val="%1."/>
      <w:lvlJc w:val="left"/>
      <w:pPr>
        <w:ind w:left="360" w:hanging="360"/>
      </w:pPr>
      <w:rPr>
        <w:rFonts w:ascii="Tahoma" w:eastAsia="Times New Roman" w:hAnsi="Tahoma" w:cs="Tahoma"/>
      </w:rPr>
    </w:lvl>
    <w:lvl w:ilvl="1" w:tplc="04090019">
      <w:start w:val="1"/>
      <w:numFmt w:val="lowerLetter"/>
      <w:lvlText w:val="%2."/>
      <w:lvlJc w:val="left"/>
      <w:pPr>
        <w:ind w:left="131" w:hanging="360"/>
      </w:pPr>
    </w:lvl>
    <w:lvl w:ilvl="2" w:tplc="70A27D06">
      <w:start w:val="1"/>
      <w:numFmt w:val="decimal"/>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9AB79E2"/>
    <w:multiLevelType w:val="hybridMultilevel"/>
    <w:tmpl w:val="A2A8ABA6"/>
    <w:lvl w:ilvl="0" w:tplc="24DC8EE0">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2" w15:restartNumberingAfterBreak="0">
    <w:nsid w:val="7A3E7C85"/>
    <w:multiLevelType w:val="hybridMultilevel"/>
    <w:tmpl w:val="557607E4"/>
    <w:lvl w:ilvl="0" w:tplc="F2D8CDFC">
      <w:start w:val="1"/>
      <w:numFmt w:val="decimal"/>
      <w:lvlText w:val="%1."/>
      <w:lvlJc w:val="left"/>
      <w:pPr>
        <w:ind w:left="1789" w:hanging="360"/>
      </w:pPr>
      <w:rPr>
        <w:rFonts w:cs="Times New Roman" w:hint="default"/>
      </w:rPr>
    </w:lvl>
    <w:lvl w:ilvl="1" w:tplc="1C182762">
      <w:numFmt w:val="bullet"/>
      <w:lvlText w:val="-"/>
      <w:lvlJc w:val="left"/>
      <w:pPr>
        <w:ind w:left="1440" w:hanging="360"/>
      </w:pPr>
      <w:rPr>
        <w:rFonts w:ascii="Tahoma" w:eastAsia="Times New Roman" w:hAnsi="Tahoma" w:cs="Tahoma" w:hint="default"/>
        <w:color w:val="auto"/>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7D75583E"/>
    <w:multiLevelType w:val="hybridMultilevel"/>
    <w:tmpl w:val="FE4A16B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5"/>
  </w:num>
  <w:num w:numId="2">
    <w:abstractNumId w:val="51"/>
  </w:num>
  <w:num w:numId="3">
    <w:abstractNumId w:val="26"/>
  </w:num>
  <w:num w:numId="4">
    <w:abstractNumId w:val="42"/>
  </w:num>
  <w:num w:numId="5">
    <w:abstractNumId w:val="14"/>
  </w:num>
  <w:num w:numId="6">
    <w:abstractNumId w:val="24"/>
  </w:num>
  <w:num w:numId="7">
    <w:abstractNumId w:val="50"/>
  </w:num>
  <w:num w:numId="8">
    <w:abstractNumId w:val="9"/>
  </w:num>
  <w:num w:numId="9">
    <w:abstractNumId w:val="45"/>
  </w:num>
  <w:num w:numId="10">
    <w:abstractNumId w:val="44"/>
  </w:num>
  <w:num w:numId="11">
    <w:abstractNumId w:val="40"/>
  </w:num>
  <w:num w:numId="12">
    <w:abstractNumId w:val="13"/>
  </w:num>
  <w:num w:numId="13">
    <w:abstractNumId w:val="0"/>
  </w:num>
  <w:num w:numId="14">
    <w:abstractNumId w:val="8"/>
  </w:num>
  <w:num w:numId="15">
    <w:abstractNumId w:val="52"/>
  </w:num>
  <w:num w:numId="16">
    <w:abstractNumId w:val="23"/>
  </w:num>
  <w:num w:numId="17">
    <w:abstractNumId w:val="18"/>
  </w:num>
  <w:num w:numId="18">
    <w:abstractNumId w:val="10"/>
  </w:num>
  <w:num w:numId="19">
    <w:abstractNumId w:val="34"/>
  </w:num>
  <w:num w:numId="20">
    <w:abstractNumId w:val="47"/>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6"/>
  </w:num>
  <w:num w:numId="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11"/>
  </w:num>
  <w:num w:numId="31">
    <w:abstractNumId w:val="36"/>
  </w:num>
  <w:num w:numId="32">
    <w:abstractNumId w:val="29"/>
  </w:num>
  <w:num w:numId="33">
    <w:abstractNumId w:val="48"/>
  </w:num>
  <w:num w:numId="34">
    <w:abstractNumId w:val="19"/>
  </w:num>
  <w:num w:numId="35">
    <w:abstractNumId w:val="49"/>
  </w:num>
  <w:num w:numId="36">
    <w:abstractNumId w:val="46"/>
  </w:num>
  <w:num w:numId="37">
    <w:abstractNumId w:val="2"/>
  </w:num>
  <w:num w:numId="38">
    <w:abstractNumId w:val="32"/>
  </w:num>
  <w:num w:numId="39">
    <w:abstractNumId w:val="21"/>
  </w:num>
  <w:num w:numId="40">
    <w:abstractNumId w:val="5"/>
  </w:num>
  <w:num w:numId="41">
    <w:abstractNumId w:val="6"/>
  </w:num>
  <w:num w:numId="42">
    <w:abstractNumId w:val="4"/>
  </w:num>
  <w:num w:numId="43">
    <w:abstractNumId w:val="38"/>
  </w:num>
  <w:num w:numId="44">
    <w:abstractNumId w:val="33"/>
  </w:num>
  <w:num w:numId="45">
    <w:abstractNumId w:val="25"/>
  </w:num>
  <w:num w:numId="46">
    <w:abstractNumId w:val="7"/>
  </w:num>
  <w:num w:numId="47">
    <w:abstractNumId w:val="30"/>
  </w:num>
  <w:num w:numId="48">
    <w:abstractNumId w:val="12"/>
  </w:num>
  <w:num w:numId="49">
    <w:abstractNumId w:val="15"/>
  </w:num>
  <w:num w:numId="50">
    <w:abstractNumId w:val="28"/>
  </w:num>
  <w:num w:numId="51">
    <w:abstractNumId w:val="31"/>
  </w:num>
  <w:num w:numId="52">
    <w:abstractNumId w:val="41"/>
  </w:num>
  <w:num w:numId="53">
    <w:abstractNumId w:val="53"/>
  </w:num>
  <w:num w:numId="54">
    <w:abstractNumId w:val="3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activeWritingStyle w:appName="MSWord" w:lang="es-ES" w:vendorID="64" w:dllVersion="6" w:nlCheck="1" w:checkStyle="0"/>
  <w:activeWritingStyle w:appName="MSWord" w:lang="en-ID" w:vendorID="64" w:dllVersion="6" w:nlCheck="1" w:checkStyle="1"/>
  <w:activeWritingStyle w:appName="MSWord" w:lang="en-US" w:vendorID="64" w:dllVersion="6" w:nlCheck="1" w:checkStyle="1"/>
  <w:activeWritingStyle w:appName="MSWord" w:lang="en-ID" w:vendorID="64" w:dllVersion="4096" w:nlCheck="1" w:checkStyle="0"/>
  <w:activeWritingStyle w:appName="MSWord" w:lang="en-US" w:vendorID="64" w:dllVersion="4096" w:nlCheck="1" w:checkStyle="0"/>
  <w:activeWritingStyle w:appName="MSWord" w:lang="en-MY" w:vendorID="64" w:dllVersion="4096" w:nlCheck="1" w:checkStyle="0"/>
  <w:activeWritingStyle w:appName="MSWord" w:lang="en-GB" w:vendorID="64" w:dllVersion="4096" w:nlCheck="1" w:checkStyle="0"/>
  <w:activeWritingStyle w:appName="MSWord" w:lang="sv-SE" w:vendorID="64" w:dllVersion="4096" w:nlCheck="1" w:checkStyle="0"/>
  <w:activeWritingStyle w:appName="MSWord" w:lang="es-ES" w:vendorID="64" w:dllVersion="4096" w:nlCheck="1" w:checkStyle="0"/>
  <w:activeWritingStyle w:appName="MSWord" w:lang="en-AU" w:vendorID="64" w:dllVersion="4096" w:nlCheck="1" w:checkStyle="0"/>
  <w:activeWritingStyle w:appName="MSWord" w:lang="en-MY" w:vendorID="64" w:dllVersion="6" w:nlCheck="1" w:checkStyle="1"/>
  <w:activeWritingStyle w:appName="MSWord" w:lang="en-AU" w:vendorID="64" w:dllVersion="6" w:nlCheck="1" w:checkStyle="1"/>
  <w:activeWritingStyle w:appName="MSWord" w:lang="fi-FI" w:vendorID="64" w:dllVersion="4096" w:nlCheck="1" w:checkStyle="0"/>
  <w:activeWritingStyle w:appName="MSWord" w:lang="da-DK" w:vendorID="64" w:dllVersion="4096" w:nlCheck="1" w:checkStyle="0"/>
  <w:activeWritingStyle w:appName="MSWord" w:lang="en-MY" w:vendorID="64" w:dllVersion="131078" w:nlCheck="1" w:checkStyle="1"/>
  <w:activeWritingStyle w:appName="MSWord" w:lang="en-US" w:vendorID="64" w:dllVersion="131078" w:nlCheck="1" w:checkStyle="1"/>
  <w:proofState w:grammar="clean"/>
  <w:defaultTabStop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563"/>
    <w:rsid w:val="00022CC3"/>
    <w:rsid w:val="0005702B"/>
    <w:rsid w:val="00060A25"/>
    <w:rsid w:val="0006151E"/>
    <w:rsid w:val="00061D6A"/>
    <w:rsid w:val="000645B2"/>
    <w:rsid w:val="000657B7"/>
    <w:rsid w:val="0007067B"/>
    <w:rsid w:val="000734B8"/>
    <w:rsid w:val="00086D18"/>
    <w:rsid w:val="00087741"/>
    <w:rsid w:val="000877FA"/>
    <w:rsid w:val="00091BE8"/>
    <w:rsid w:val="000A389D"/>
    <w:rsid w:val="000B213E"/>
    <w:rsid w:val="000C2567"/>
    <w:rsid w:val="000C3189"/>
    <w:rsid w:val="000D762D"/>
    <w:rsid w:val="000E0AB5"/>
    <w:rsid w:val="001030E1"/>
    <w:rsid w:val="0011397D"/>
    <w:rsid w:val="00126212"/>
    <w:rsid w:val="00131756"/>
    <w:rsid w:val="00132CF3"/>
    <w:rsid w:val="001336F3"/>
    <w:rsid w:val="00134CFB"/>
    <w:rsid w:val="00137D2E"/>
    <w:rsid w:val="001401B8"/>
    <w:rsid w:val="0015069A"/>
    <w:rsid w:val="001509A9"/>
    <w:rsid w:val="0016193C"/>
    <w:rsid w:val="00173AC4"/>
    <w:rsid w:val="001759B3"/>
    <w:rsid w:val="0017643B"/>
    <w:rsid w:val="00183260"/>
    <w:rsid w:val="001847EE"/>
    <w:rsid w:val="0018579E"/>
    <w:rsid w:val="00186AFB"/>
    <w:rsid w:val="001A26AD"/>
    <w:rsid w:val="001A40BC"/>
    <w:rsid w:val="001A4F79"/>
    <w:rsid w:val="001C25C9"/>
    <w:rsid w:val="001C7854"/>
    <w:rsid w:val="001D1754"/>
    <w:rsid w:val="001D49B5"/>
    <w:rsid w:val="001D6848"/>
    <w:rsid w:val="001E16AB"/>
    <w:rsid w:val="001E5343"/>
    <w:rsid w:val="001E706A"/>
    <w:rsid w:val="001F5D9D"/>
    <w:rsid w:val="00207DC2"/>
    <w:rsid w:val="00210783"/>
    <w:rsid w:val="00221888"/>
    <w:rsid w:val="0022445A"/>
    <w:rsid w:val="002312C8"/>
    <w:rsid w:val="00232743"/>
    <w:rsid w:val="00237CAD"/>
    <w:rsid w:val="002429BE"/>
    <w:rsid w:val="0024578D"/>
    <w:rsid w:val="002529CF"/>
    <w:rsid w:val="00267503"/>
    <w:rsid w:val="00284D5A"/>
    <w:rsid w:val="002975F7"/>
    <w:rsid w:val="002A6DA3"/>
    <w:rsid w:val="002B004C"/>
    <w:rsid w:val="002B2826"/>
    <w:rsid w:val="002B375D"/>
    <w:rsid w:val="002B46ED"/>
    <w:rsid w:val="002B698D"/>
    <w:rsid w:val="002C52E6"/>
    <w:rsid w:val="002D1931"/>
    <w:rsid w:val="002D4F56"/>
    <w:rsid w:val="002E3402"/>
    <w:rsid w:val="002F0B20"/>
    <w:rsid w:val="002F0FDD"/>
    <w:rsid w:val="002F4422"/>
    <w:rsid w:val="002F5604"/>
    <w:rsid w:val="0030433B"/>
    <w:rsid w:val="00304AE7"/>
    <w:rsid w:val="00317EDD"/>
    <w:rsid w:val="00323002"/>
    <w:rsid w:val="00323B28"/>
    <w:rsid w:val="003254C5"/>
    <w:rsid w:val="00336BA1"/>
    <w:rsid w:val="003415A9"/>
    <w:rsid w:val="003515A2"/>
    <w:rsid w:val="003525FB"/>
    <w:rsid w:val="0035422E"/>
    <w:rsid w:val="0038020B"/>
    <w:rsid w:val="00380CBA"/>
    <w:rsid w:val="00381873"/>
    <w:rsid w:val="00381EF0"/>
    <w:rsid w:val="003875A2"/>
    <w:rsid w:val="00392FDF"/>
    <w:rsid w:val="00395AD7"/>
    <w:rsid w:val="00395FBE"/>
    <w:rsid w:val="00396465"/>
    <w:rsid w:val="003A18A6"/>
    <w:rsid w:val="003A3429"/>
    <w:rsid w:val="003B1481"/>
    <w:rsid w:val="003C06A9"/>
    <w:rsid w:val="003D11E8"/>
    <w:rsid w:val="003D787D"/>
    <w:rsid w:val="003F5088"/>
    <w:rsid w:val="00402BAE"/>
    <w:rsid w:val="004068D3"/>
    <w:rsid w:val="00407AC8"/>
    <w:rsid w:val="00424F4E"/>
    <w:rsid w:val="00440408"/>
    <w:rsid w:val="004530BB"/>
    <w:rsid w:val="0045360E"/>
    <w:rsid w:val="0045403E"/>
    <w:rsid w:val="0047657E"/>
    <w:rsid w:val="004769F0"/>
    <w:rsid w:val="00481CF2"/>
    <w:rsid w:val="00483A2B"/>
    <w:rsid w:val="004840A9"/>
    <w:rsid w:val="00493671"/>
    <w:rsid w:val="004A1F25"/>
    <w:rsid w:val="004A5D25"/>
    <w:rsid w:val="004A7AC4"/>
    <w:rsid w:val="004E1007"/>
    <w:rsid w:val="004E1608"/>
    <w:rsid w:val="004E5A2D"/>
    <w:rsid w:val="005146D7"/>
    <w:rsid w:val="0053118B"/>
    <w:rsid w:val="00543B06"/>
    <w:rsid w:val="00544635"/>
    <w:rsid w:val="005451A2"/>
    <w:rsid w:val="005470CF"/>
    <w:rsid w:val="005519B9"/>
    <w:rsid w:val="00551AD0"/>
    <w:rsid w:val="005572F0"/>
    <w:rsid w:val="00572596"/>
    <w:rsid w:val="00582AAA"/>
    <w:rsid w:val="00584570"/>
    <w:rsid w:val="0058618F"/>
    <w:rsid w:val="00587B21"/>
    <w:rsid w:val="00587C69"/>
    <w:rsid w:val="005A04ED"/>
    <w:rsid w:val="005B0651"/>
    <w:rsid w:val="005B1358"/>
    <w:rsid w:val="005B3BAF"/>
    <w:rsid w:val="005B6575"/>
    <w:rsid w:val="005D6FA2"/>
    <w:rsid w:val="005D7B27"/>
    <w:rsid w:val="005E431D"/>
    <w:rsid w:val="005F3DBE"/>
    <w:rsid w:val="005F5810"/>
    <w:rsid w:val="00600142"/>
    <w:rsid w:val="0060406C"/>
    <w:rsid w:val="0060451E"/>
    <w:rsid w:val="00617982"/>
    <w:rsid w:val="00621820"/>
    <w:rsid w:val="00636CC1"/>
    <w:rsid w:val="00652A18"/>
    <w:rsid w:val="0065386A"/>
    <w:rsid w:val="006639E4"/>
    <w:rsid w:val="00667F6E"/>
    <w:rsid w:val="006715A1"/>
    <w:rsid w:val="00673740"/>
    <w:rsid w:val="00682FC4"/>
    <w:rsid w:val="006A775F"/>
    <w:rsid w:val="006B1574"/>
    <w:rsid w:val="006B430C"/>
    <w:rsid w:val="006B44A8"/>
    <w:rsid w:val="006B7F2E"/>
    <w:rsid w:val="006C3930"/>
    <w:rsid w:val="006D5553"/>
    <w:rsid w:val="006E29E8"/>
    <w:rsid w:val="006E5DAD"/>
    <w:rsid w:val="006F67AF"/>
    <w:rsid w:val="0070653E"/>
    <w:rsid w:val="007125F5"/>
    <w:rsid w:val="0071543D"/>
    <w:rsid w:val="0071779B"/>
    <w:rsid w:val="00731D8F"/>
    <w:rsid w:val="0073386E"/>
    <w:rsid w:val="00736460"/>
    <w:rsid w:val="00736987"/>
    <w:rsid w:val="00740930"/>
    <w:rsid w:val="00746EEA"/>
    <w:rsid w:val="00750BE5"/>
    <w:rsid w:val="0075131F"/>
    <w:rsid w:val="00753DC8"/>
    <w:rsid w:val="00754233"/>
    <w:rsid w:val="007559C3"/>
    <w:rsid w:val="007568B5"/>
    <w:rsid w:val="007718CA"/>
    <w:rsid w:val="00771FD8"/>
    <w:rsid w:val="007746FC"/>
    <w:rsid w:val="00776B1A"/>
    <w:rsid w:val="00790EB9"/>
    <w:rsid w:val="007930E8"/>
    <w:rsid w:val="00794E84"/>
    <w:rsid w:val="007A713B"/>
    <w:rsid w:val="007B7E5B"/>
    <w:rsid w:val="00803312"/>
    <w:rsid w:val="00804C89"/>
    <w:rsid w:val="008123C3"/>
    <w:rsid w:val="00813025"/>
    <w:rsid w:val="00816CAF"/>
    <w:rsid w:val="008301F3"/>
    <w:rsid w:val="00830EA9"/>
    <w:rsid w:val="008326FC"/>
    <w:rsid w:val="00835A05"/>
    <w:rsid w:val="00841A76"/>
    <w:rsid w:val="00842ACE"/>
    <w:rsid w:val="00842EAE"/>
    <w:rsid w:val="00846998"/>
    <w:rsid w:val="0085713C"/>
    <w:rsid w:val="00860BED"/>
    <w:rsid w:val="00861A82"/>
    <w:rsid w:val="008648AF"/>
    <w:rsid w:val="00865927"/>
    <w:rsid w:val="008665F6"/>
    <w:rsid w:val="00883FF0"/>
    <w:rsid w:val="00890FBF"/>
    <w:rsid w:val="008A0461"/>
    <w:rsid w:val="008A3273"/>
    <w:rsid w:val="008A3F59"/>
    <w:rsid w:val="008A6883"/>
    <w:rsid w:val="008D3183"/>
    <w:rsid w:val="008E4521"/>
    <w:rsid w:val="008E7F1A"/>
    <w:rsid w:val="00905150"/>
    <w:rsid w:val="00912316"/>
    <w:rsid w:val="0092141D"/>
    <w:rsid w:val="00927BA6"/>
    <w:rsid w:val="00932A5D"/>
    <w:rsid w:val="00932EC9"/>
    <w:rsid w:val="00936D2F"/>
    <w:rsid w:val="00945879"/>
    <w:rsid w:val="009658F4"/>
    <w:rsid w:val="00967E53"/>
    <w:rsid w:val="00972887"/>
    <w:rsid w:val="00992E6E"/>
    <w:rsid w:val="009A3209"/>
    <w:rsid w:val="009A6848"/>
    <w:rsid w:val="009B2ACA"/>
    <w:rsid w:val="009B6E73"/>
    <w:rsid w:val="009C0B16"/>
    <w:rsid w:val="009D1907"/>
    <w:rsid w:val="009D38EB"/>
    <w:rsid w:val="009E2CCB"/>
    <w:rsid w:val="00A1384F"/>
    <w:rsid w:val="00A237B6"/>
    <w:rsid w:val="00A25420"/>
    <w:rsid w:val="00A349B3"/>
    <w:rsid w:val="00A376F6"/>
    <w:rsid w:val="00A44C77"/>
    <w:rsid w:val="00A471BE"/>
    <w:rsid w:val="00A52588"/>
    <w:rsid w:val="00A72782"/>
    <w:rsid w:val="00A900EF"/>
    <w:rsid w:val="00A90126"/>
    <w:rsid w:val="00A93060"/>
    <w:rsid w:val="00A95724"/>
    <w:rsid w:val="00AA1124"/>
    <w:rsid w:val="00AA1AAE"/>
    <w:rsid w:val="00AA41E8"/>
    <w:rsid w:val="00AB1452"/>
    <w:rsid w:val="00AB7ABE"/>
    <w:rsid w:val="00AD0002"/>
    <w:rsid w:val="00AE3755"/>
    <w:rsid w:val="00AE3FA4"/>
    <w:rsid w:val="00AE4601"/>
    <w:rsid w:val="00AE7C8E"/>
    <w:rsid w:val="00AF09FC"/>
    <w:rsid w:val="00AF12AB"/>
    <w:rsid w:val="00AF750B"/>
    <w:rsid w:val="00B112C5"/>
    <w:rsid w:val="00B16CB0"/>
    <w:rsid w:val="00B233B4"/>
    <w:rsid w:val="00B242FE"/>
    <w:rsid w:val="00B24386"/>
    <w:rsid w:val="00B411B2"/>
    <w:rsid w:val="00B42E4F"/>
    <w:rsid w:val="00B46D93"/>
    <w:rsid w:val="00B47B6C"/>
    <w:rsid w:val="00B47EDE"/>
    <w:rsid w:val="00B62A9B"/>
    <w:rsid w:val="00B639CA"/>
    <w:rsid w:val="00B66A95"/>
    <w:rsid w:val="00B728D5"/>
    <w:rsid w:val="00B81BDB"/>
    <w:rsid w:val="00B82254"/>
    <w:rsid w:val="00B87223"/>
    <w:rsid w:val="00B9017C"/>
    <w:rsid w:val="00B91F36"/>
    <w:rsid w:val="00B96A6E"/>
    <w:rsid w:val="00BA29D9"/>
    <w:rsid w:val="00BA29EB"/>
    <w:rsid w:val="00BA624E"/>
    <w:rsid w:val="00BA6D27"/>
    <w:rsid w:val="00BB0FE3"/>
    <w:rsid w:val="00BB213A"/>
    <w:rsid w:val="00BB48B8"/>
    <w:rsid w:val="00BC1631"/>
    <w:rsid w:val="00BC66FD"/>
    <w:rsid w:val="00BE09BE"/>
    <w:rsid w:val="00BE31C5"/>
    <w:rsid w:val="00BE61ED"/>
    <w:rsid w:val="00BF73CF"/>
    <w:rsid w:val="00C05A4D"/>
    <w:rsid w:val="00C13AA2"/>
    <w:rsid w:val="00C165EF"/>
    <w:rsid w:val="00C200A1"/>
    <w:rsid w:val="00C207ED"/>
    <w:rsid w:val="00C21DB8"/>
    <w:rsid w:val="00C22534"/>
    <w:rsid w:val="00C25F1B"/>
    <w:rsid w:val="00C305B7"/>
    <w:rsid w:val="00C3442B"/>
    <w:rsid w:val="00C448E0"/>
    <w:rsid w:val="00C50B7C"/>
    <w:rsid w:val="00C54010"/>
    <w:rsid w:val="00C5627D"/>
    <w:rsid w:val="00C57AF5"/>
    <w:rsid w:val="00C628AD"/>
    <w:rsid w:val="00C66E32"/>
    <w:rsid w:val="00C6715B"/>
    <w:rsid w:val="00C75B8F"/>
    <w:rsid w:val="00C83BAF"/>
    <w:rsid w:val="00C912D6"/>
    <w:rsid w:val="00C9625B"/>
    <w:rsid w:val="00C971CF"/>
    <w:rsid w:val="00CA55D8"/>
    <w:rsid w:val="00CA7F97"/>
    <w:rsid w:val="00CB1C98"/>
    <w:rsid w:val="00CC017F"/>
    <w:rsid w:val="00CC5BD3"/>
    <w:rsid w:val="00CD7F8A"/>
    <w:rsid w:val="00CE6A77"/>
    <w:rsid w:val="00CF0B57"/>
    <w:rsid w:val="00D025D3"/>
    <w:rsid w:val="00D02B41"/>
    <w:rsid w:val="00D03066"/>
    <w:rsid w:val="00D11C80"/>
    <w:rsid w:val="00D21A4B"/>
    <w:rsid w:val="00D3202F"/>
    <w:rsid w:val="00D34504"/>
    <w:rsid w:val="00D422B3"/>
    <w:rsid w:val="00D45645"/>
    <w:rsid w:val="00D47098"/>
    <w:rsid w:val="00D50F75"/>
    <w:rsid w:val="00D62C32"/>
    <w:rsid w:val="00D631ED"/>
    <w:rsid w:val="00D81EF0"/>
    <w:rsid w:val="00D87517"/>
    <w:rsid w:val="00DA24A4"/>
    <w:rsid w:val="00DA2A35"/>
    <w:rsid w:val="00DD647E"/>
    <w:rsid w:val="00DE109F"/>
    <w:rsid w:val="00DE7E1E"/>
    <w:rsid w:val="00DF1802"/>
    <w:rsid w:val="00DF7F59"/>
    <w:rsid w:val="00E306A8"/>
    <w:rsid w:val="00E34442"/>
    <w:rsid w:val="00E415C6"/>
    <w:rsid w:val="00E469BD"/>
    <w:rsid w:val="00E503AD"/>
    <w:rsid w:val="00E54DE2"/>
    <w:rsid w:val="00E552D9"/>
    <w:rsid w:val="00E57FF1"/>
    <w:rsid w:val="00E652EF"/>
    <w:rsid w:val="00E67C27"/>
    <w:rsid w:val="00E7686C"/>
    <w:rsid w:val="00E8288C"/>
    <w:rsid w:val="00E83F24"/>
    <w:rsid w:val="00E91F93"/>
    <w:rsid w:val="00E9269C"/>
    <w:rsid w:val="00E978D0"/>
    <w:rsid w:val="00E97FE7"/>
    <w:rsid w:val="00EB2E64"/>
    <w:rsid w:val="00EB4B74"/>
    <w:rsid w:val="00EB6B49"/>
    <w:rsid w:val="00EB7238"/>
    <w:rsid w:val="00EC023C"/>
    <w:rsid w:val="00EC0A0D"/>
    <w:rsid w:val="00EC5ACD"/>
    <w:rsid w:val="00ED15B1"/>
    <w:rsid w:val="00ED3BA9"/>
    <w:rsid w:val="00ED50D9"/>
    <w:rsid w:val="00EE275A"/>
    <w:rsid w:val="00EE6197"/>
    <w:rsid w:val="00F026F0"/>
    <w:rsid w:val="00F066EE"/>
    <w:rsid w:val="00F20CC3"/>
    <w:rsid w:val="00F31568"/>
    <w:rsid w:val="00F40795"/>
    <w:rsid w:val="00F416F2"/>
    <w:rsid w:val="00F467EC"/>
    <w:rsid w:val="00F6323D"/>
    <w:rsid w:val="00F704A7"/>
    <w:rsid w:val="00F7143B"/>
    <w:rsid w:val="00F779D4"/>
    <w:rsid w:val="00F91F49"/>
    <w:rsid w:val="00FA1983"/>
    <w:rsid w:val="00FA6563"/>
    <w:rsid w:val="00FB140A"/>
    <w:rsid w:val="00FB1E90"/>
    <w:rsid w:val="00FC075C"/>
    <w:rsid w:val="00FC1FE3"/>
    <w:rsid w:val="00FD3B68"/>
    <w:rsid w:val="00FE356B"/>
    <w:rsid w:val="00FF30BF"/>
    <w:rsid w:val="00FF528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A105F8"/>
  <w15:chartTrackingRefBased/>
  <w15:docId w15:val="{8C58C608-2A93-49A9-94F0-281421DE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F97"/>
    <w:pPr>
      <w:spacing w:after="0" w:line="240" w:lineRule="auto"/>
    </w:pPr>
    <w:rPr>
      <w:rFonts w:ascii="Times New Roman" w:eastAsia="Times New Roman" w:hAnsi="Times New Roman" w:cs="Times New Roman"/>
      <w:sz w:val="24"/>
      <w:szCs w:val="24"/>
      <w:lang w:val="en-MY" w:eastAsia="en-GB"/>
    </w:rPr>
  </w:style>
  <w:style w:type="paragraph" w:styleId="Heading1">
    <w:name w:val="heading 1"/>
    <w:basedOn w:val="Normal"/>
    <w:next w:val="Normal"/>
    <w:link w:val="Heading1Char"/>
    <w:qFormat/>
    <w:rsid w:val="00FA656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200"/>
      <w:outlineLvl w:val="0"/>
    </w:pPr>
    <w:rPr>
      <w:b/>
      <w:bCs/>
      <w:caps/>
      <w:color w:val="FFFFFF" w:themeColor="background1"/>
      <w:spacing w:val="15"/>
    </w:rPr>
  </w:style>
  <w:style w:type="paragraph" w:styleId="Heading2">
    <w:name w:val="heading 2"/>
    <w:basedOn w:val="Normal"/>
    <w:next w:val="Normal"/>
    <w:link w:val="Heading2Char"/>
    <w:uiPriority w:val="99"/>
    <w:qFormat/>
    <w:rsid w:val="00FA6563"/>
    <w:pPr>
      <w:keepNext/>
      <w:spacing w:before="240" w:after="60"/>
      <w:outlineLvl w:val="1"/>
    </w:pPr>
    <w:rPr>
      <w:rFonts w:ascii="Arial" w:hAnsi="Arial" w:cs="Arial"/>
      <w:b/>
      <w:bCs/>
      <w:i/>
      <w:iCs/>
      <w:sz w:val="28"/>
      <w:szCs w:val="28"/>
      <w:lang w:val="en-US"/>
    </w:rPr>
  </w:style>
  <w:style w:type="paragraph" w:styleId="Heading3">
    <w:name w:val="heading 3"/>
    <w:basedOn w:val="Normal"/>
    <w:next w:val="Normal"/>
    <w:link w:val="Heading3Char"/>
    <w:uiPriority w:val="9"/>
    <w:semiHidden/>
    <w:unhideWhenUsed/>
    <w:qFormat/>
    <w:rsid w:val="00134CF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6563"/>
    <w:rPr>
      <w:b/>
      <w:bCs/>
      <w:caps/>
      <w:color w:val="FFFFFF" w:themeColor="background1"/>
      <w:spacing w:val="15"/>
      <w:shd w:val="clear" w:color="auto" w:fill="4472C4" w:themeFill="accent1"/>
      <w:lang w:val="id-ID"/>
    </w:rPr>
  </w:style>
  <w:style w:type="character" w:customStyle="1" w:styleId="Heading2Char">
    <w:name w:val="Heading 2 Char"/>
    <w:basedOn w:val="DefaultParagraphFont"/>
    <w:link w:val="Heading2"/>
    <w:uiPriority w:val="99"/>
    <w:rsid w:val="00FA6563"/>
    <w:rPr>
      <w:rFonts w:ascii="Arial" w:eastAsia="Times New Roman" w:hAnsi="Arial" w:cs="Arial"/>
      <w:b/>
      <w:bCs/>
      <w:i/>
      <w:iCs/>
      <w:sz w:val="28"/>
      <w:szCs w:val="28"/>
      <w:lang w:val="en-US"/>
    </w:rPr>
  </w:style>
  <w:style w:type="paragraph" w:styleId="ListParagraph">
    <w:name w:val="List Paragraph"/>
    <w:aliases w:val="Body of text,List Paragraph1"/>
    <w:basedOn w:val="Normal"/>
    <w:link w:val="ListParagraphChar"/>
    <w:uiPriority w:val="34"/>
    <w:qFormat/>
    <w:rsid w:val="00FA6563"/>
    <w:pPr>
      <w:ind w:left="720"/>
      <w:contextualSpacing/>
    </w:pPr>
  </w:style>
  <w:style w:type="table" w:styleId="TableGrid">
    <w:name w:val="Table Grid"/>
    <w:basedOn w:val="TableNormal"/>
    <w:uiPriority w:val="39"/>
    <w:rsid w:val="00FA6563"/>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FA6563"/>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FA6563"/>
    <w:rPr>
      <w:rFonts w:ascii="Tahoma" w:eastAsia="Times New Roman" w:hAnsi="Tahoma" w:cs="Tahoma"/>
      <w:sz w:val="16"/>
      <w:szCs w:val="16"/>
      <w:lang w:val="en-US"/>
    </w:rPr>
  </w:style>
  <w:style w:type="paragraph" w:styleId="Header">
    <w:name w:val="header"/>
    <w:basedOn w:val="Normal"/>
    <w:link w:val="HeaderChar"/>
    <w:uiPriority w:val="99"/>
    <w:rsid w:val="00FA6563"/>
    <w:pPr>
      <w:tabs>
        <w:tab w:val="center" w:pos="4680"/>
        <w:tab w:val="right" w:pos="9360"/>
      </w:tabs>
    </w:pPr>
    <w:rPr>
      <w:rFonts w:ascii="Calibri" w:hAnsi="Calibri"/>
      <w:lang w:val="en-US"/>
    </w:rPr>
  </w:style>
  <w:style w:type="character" w:customStyle="1" w:styleId="HeaderChar">
    <w:name w:val="Header Char"/>
    <w:basedOn w:val="DefaultParagraphFont"/>
    <w:link w:val="Header"/>
    <w:uiPriority w:val="99"/>
    <w:rsid w:val="00FA6563"/>
    <w:rPr>
      <w:rFonts w:ascii="Calibri" w:eastAsia="Times New Roman" w:hAnsi="Calibri" w:cs="Times New Roman"/>
      <w:lang w:val="en-US"/>
    </w:rPr>
  </w:style>
  <w:style w:type="paragraph" w:styleId="Footer">
    <w:name w:val="footer"/>
    <w:basedOn w:val="Normal"/>
    <w:link w:val="FooterChar"/>
    <w:uiPriority w:val="99"/>
    <w:rsid w:val="00FA6563"/>
    <w:pPr>
      <w:tabs>
        <w:tab w:val="center" w:pos="4680"/>
        <w:tab w:val="right" w:pos="9360"/>
      </w:tabs>
    </w:pPr>
    <w:rPr>
      <w:rFonts w:ascii="Calibri" w:hAnsi="Calibri"/>
      <w:lang w:val="en-US"/>
    </w:rPr>
  </w:style>
  <w:style w:type="character" w:customStyle="1" w:styleId="FooterChar">
    <w:name w:val="Footer Char"/>
    <w:basedOn w:val="DefaultParagraphFont"/>
    <w:link w:val="Footer"/>
    <w:uiPriority w:val="99"/>
    <w:rsid w:val="00FA6563"/>
    <w:rPr>
      <w:rFonts w:ascii="Calibri" w:eastAsia="Times New Roman" w:hAnsi="Calibri" w:cs="Times New Roman"/>
      <w:lang w:val="en-US"/>
    </w:rPr>
  </w:style>
  <w:style w:type="paragraph" w:styleId="BodyTextIndent2">
    <w:name w:val="Body Text Indent 2"/>
    <w:basedOn w:val="Normal"/>
    <w:link w:val="BodyTextIndent2Char"/>
    <w:uiPriority w:val="99"/>
    <w:rsid w:val="00FA6563"/>
    <w:pPr>
      <w:ind w:left="1276" w:hanging="425"/>
      <w:jc w:val="both"/>
    </w:pPr>
  </w:style>
  <w:style w:type="character" w:customStyle="1" w:styleId="BodyTextIndent2Char">
    <w:name w:val="Body Text Indent 2 Char"/>
    <w:basedOn w:val="DefaultParagraphFont"/>
    <w:link w:val="BodyTextIndent2"/>
    <w:uiPriority w:val="99"/>
    <w:rsid w:val="00FA6563"/>
    <w:rPr>
      <w:rFonts w:ascii="Times New Roman" w:eastAsia="Times New Roman" w:hAnsi="Times New Roman" w:cs="Times New Roman"/>
      <w:sz w:val="24"/>
      <w:szCs w:val="24"/>
      <w:lang w:val="id-ID"/>
    </w:rPr>
  </w:style>
  <w:style w:type="paragraph" w:styleId="BodyTextIndent">
    <w:name w:val="Body Text Indent"/>
    <w:basedOn w:val="Normal"/>
    <w:link w:val="BodyTextIndentChar"/>
    <w:uiPriority w:val="99"/>
    <w:rsid w:val="00FA6563"/>
    <w:pPr>
      <w:spacing w:after="120"/>
      <w:ind w:left="360"/>
    </w:pPr>
    <w:rPr>
      <w:rFonts w:ascii="Calibri" w:hAnsi="Calibri"/>
      <w:lang w:val="en-US"/>
    </w:rPr>
  </w:style>
  <w:style w:type="character" w:customStyle="1" w:styleId="BodyTextIndentChar">
    <w:name w:val="Body Text Indent Char"/>
    <w:basedOn w:val="DefaultParagraphFont"/>
    <w:link w:val="BodyTextIndent"/>
    <w:uiPriority w:val="99"/>
    <w:rsid w:val="00FA6563"/>
    <w:rPr>
      <w:rFonts w:ascii="Calibri" w:eastAsia="Times New Roman" w:hAnsi="Calibri" w:cs="Times New Roman"/>
      <w:lang w:val="en-US"/>
    </w:rPr>
  </w:style>
  <w:style w:type="paragraph" w:styleId="NormalWeb">
    <w:name w:val="Normal (Web)"/>
    <w:basedOn w:val="Normal"/>
    <w:uiPriority w:val="99"/>
    <w:rsid w:val="00FA6563"/>
    <w:pPr>
      <w:spacing w:before="100" w:beforeAutospacing="1" w:after="100" w:afterAutospacing="1"/>
    </w:pPr>
    <w:rPr>
      <w:lang w:val="en-GB"/>
    </w:rPr>
  </w:style>
  <w:style w:type="paragraph" w:styleId="BodyTextIndent3">
    <w:name w:val="Body Text Indent 3"/>
    <w:basedOn w:val="Normal"/>
    <w:link w:val="BodyTextIndent3Char"/>
    <w:uiPriority w:val="99"/>
    <w:rsid w:val="00FA6563"/>
    <w:pPr>
      <w:spacing w:after="120"/>
      <w:ind w:left="360"/>
    </w:pPr>
    <w:rPr>
      <w:rFonts w:ascii="Calibri" w:hAnsi="Calibri"/>
      <w:sz w:val="16"/>
      <w:szCs w:val="16"/>
      <w:lang w:val="en-US"/>
    </w:rPr>
  </w:style>
  <w:style w:type="character" w:customStyle="1" w:styleId="BodyTextIndent3Char">
    <w:name w:val="Body Text Indent 3 Char"/>
    <w:basedOn w:val="DefaultParagraphFont"/>
    <w:link w:val="BodyTextIndent3"/>
    <w:uiPriority w:val="99"/>
    <w:rsid w:val="00FA6563"/>
    <w:rPr>
      <w:rFonts w:ascii="Calibri" w:eastAsia="Times New Roman" w:hAnsi="Calibri" w:cs="Times New Roman"/>
      <w:sz w:val="16"/>
      <w:szCs w:val="16"/>
      <w:lang w:val="en-US"/>
    </w:rPr>
  </w:style>
  <w:style w:type="character" w:styleId="PageNumber">
    <w:name w:val="page number"/>
    <w:basedOn w:val="DefaultParagraphFont"/>
    <w:uiPriority w:val="99"/>
    <w:rsid w:val="00FA6563"/>
    <w:rPr>
      <w:rFonts w:cs="Times New Roman"/>
    </w:rPr>
  </w:style>
  <w:style w:type="paragraph" w:styleId="Subtitle">
    <w:name w:val="Subtitle"/>
    <w:basedOn w:val="Normal"/>
    <w:link w:val="SubtitleChar"/>
    <w:uiPriority w:val="99"/>
    <w:qFormat/>
    <w:rsid w:val="00FA6563"/>
    <w:pPr>
      <w:jc w:val="center"/>
    </w:pPr>
    <w:rPr>
      <w:b/>
      <w:bCs/>
      <w:lang w:val="en-US"/>
    </w:rPr>
  </w:style>
  <w:style w:type="character" w:customStyle="1" w:styleId="SubtitleChar">
    <w:name w:val="Subtitle Char"/>
    <w:basedOn w:val="DefaultParagraphFont"/>
    <w:link w:val="Subtitle"/>
    <w:uiPriority w:val="99"/>
    <w:rsid w:val="00FA6563"/>
    <w:rPr>
      <w:rFonts w:ascii="Times New Roman" w:eastAsia="Times New Roman" w:hAnsi="Times New Roman" w:cs="Times New Roman"/>
      <w:b/>
      <w:bCs/>
      <w:sz w:val="24"/>
      <w:szCs w:val="24"/>
      <w:lang w:val="en-US"/>
    </w:rPr>
  </w:style>
  <w:style w:type="paragraph" w:customStyle="1" w:styleId="Default">
    <w:name w:val="Default"/>
    <w:uiPriority w:val="99"/>
    <w:rsid w:val="00FA6563"/>
    <w:pPr>
      <w:autoSpaceDE w:val="0"/>
      <w:autoSpaceDN w:val="0"/>
      <w:adjustRightInd w:val="0"/>
      <w:spacing w:after="0" w:line="240" w:lineRule="auto"/>
    </w:pPr>
    <w:rPr>
      <w:rFonts w:ascii="Bookman Old Style" w:eastAsia="Calibri" w:hAnsi="Bookman Old Style" w:cs="Bookman Old Style"/>
      <w:color w:val="000000"/>
      <w:sz w:val="24"/>
      <w:szCs w:val="24"/>
      <w:lang w:val="en-US"/>
    </w:rPr>
  </w:style>
  <w:style w:type="character" w:styleId="Emphasis">
    <w:name w:val="Emphasis"/>
    <w:basedOn w:val="DefaultParagraphFont"/>
    <w:uiPriority w:val="20"/>
    <w:qFormat/>
    <w:rsid w:val="00FA6563"/>
    <w:rPr>
      <w:i/>
      <w:iCs/>
    </w:rPr>
  </w:style>
  <w:style w:type="paragraph" w:styleId="NoSpacing">
    <w:name w:val="No Spacing"/>
    <w:uiPriority w:val="1"/>
    <w:qFormat/>
    <w:rsid w:val="007A713B"/>
    <w:pPr>
      <w:spacing w:after="0" w:line="240" w:lineRule="auto"/>
    </w:pPr>
    <w:rPr>
      <w:rFonts w:ascii="Calibri" w:eastAsia="Times New Roman" w:hAnsi="Calibri" w:cs="Times New Roman"/>
      <w:lang w:val="id-ID"/>
    </w:rPr>
  </w:style>
  <w:style w:type="character" w:customStyle="1" w:styleId="ListParagraphChar">
    <w:name w:val="List Paragraph Char"/>
    <w:aliases w:val="Body of text Char,List Paragraph1 Char"/>
    <w:link w:val="ListParagraph"/>
    <w:uiPriority w:val="34"/>
    <w:locked/>
    <w:rsid w:val="007A713B"/>
    <w:rPr>
      <w:lang w:val="id-ID"/>
    </w:rPr>
  </w:style>
  <w:style w:type="table" w:styleId="GridTable5Dark-Accent1">
    <w:name w:val="Grid Table 5 Dark Accent 1"/>
    <w:basedOn w:val="TableNormal"/>
    <w:uiPriority w:val="50"/>
    <w:rsid w:val="007A713B"/>
    <w:pPr>
      <w:spacing w:after="0" w:line="240" w:lineRule="auto"/>
    </w:pPr>
    <w:rPr>
      <w:rFonts w:ascii="Calibri" w:eastAsia="Times New Roman" w:hAnsi="Calibri" w:cs="Calibri"/>
      <w:sz w:val="20"/>
      <w:szCs w:val="20"/>
      <w:lang w:val="en-GB"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4">
    <w:name w:val="Grid Table 5 Dark Accent 4"/>
    <w:basedOn w:val="TableNormal"/>
    <w:uiPriority w:val="50"/>
    <w:rsid w:val="00061D6A"/>
    <w:pPr>
      <w:spacing w:after="0" w:line="240" w:lineRule="auto"/>
    </w:pPr>
    <w:rPr>
      <w:lang w:val="en-MY"/>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4-Accent4">
    <w:name w:val="Grid Table 4 Accent 4"/>
    <w:basedOn w:val="TableNormal"/>
    <w:uiPriority w:val="49"/>
    <w:rsid w:val="00673740"/>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5">
    <w:name w:val="Grid Table 5 Dark Accent 5"/>
    <w:basedOn w:val="TableNormal"/>
    <w:uiPriority w:val="50"/>
    <w:rsid w:val="00F066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styleId="CommentReference">
    <w:name w:val="annotation reference"/>
    <w:basedOn w:val="DefaultParagraphFont"/>
    <w:uiPriority w:val="99"/>
    <w:semiHidden/>
    <w:unhideWhenUsed/>
    <w:rsid w:val="000C3189"/>
    <w:rPr>
      <w:sz w:val="16"/>
      <w:szCs w:val="16"/>
    </w:rPr>
  </w:style>
  <w:style w:type="paragraph" w:styleId="CommentText">
    <w:name w:val="annotation text"/>
    <w:basedOn w:val="Normal"/>
    <w:link w:val="CommentTextChar"/>
    <w:uiPriority w:val="99"/>
    <w:semiHidden/>
    <w:unhideWhenUsed/>
    <w:rsid w:val="000C3189"/>
    <w:rPr>
      <w:sz w:val="20"/>
      <w:szCs w:val="20"/>
    </w:rPr>
  </w:style>
  <w:style w:type="character" w:customStyle="1" w:styleId="CommentTextChar">
    <w:name w:val="Comment Text Char"/>
    <w:basedOn w:val="DefaultParagraphFont"/>
    <w:link w:val="CommentText"/>
    <w:uiPriority w:val="99"/>
    <w:semiHidden/>
    <w:rsid w:val="000C3189"/>
    <w:rPr>
      <w:sz w:val="20"/>
      <w:szCs w:val="20"/>
      <w:lang w:val="id-ID"/>
    </w:rPr>
  </w:style>
  <w:style w:type="paragraph" w:styleId="CommentSubject">
    <w:name w:val="annotation subject"/>
    <w:basedOn w:val="CommentText"/>
    <w:next w:val="CommentText"/>
    <w:link w:val="CommentSubjectChar"/>
    <w:uiPriority w:val="99"/>
    <w:semiHidden/>
    <w:unhideWhenUsed/>
    <w:rsid w:val="000C3189"/>
    <w:rPr>
      <w:b/>
      <w:bCs/>
    </w:rPr>
  </w:style>
  <w:style w:type="character" w:customStyle="1" w:styleId="CommentSubjectChar">
    <w:name w:val="Comment Subject Char"/>
    <w:basedOn w:val="CommentTextChar"/>
    <w:link w:val="CommentSubject"/>
    <w:uiPriority w:val="99"/>
    <w:semiHidden/>
    <w:rsid w:val="000C3189"/>
    <w:rPr>
      <w:b/>
      <w:bCs/>
      <w:sz w:val="20"/>
      <w:szCs w:val="20"/>
      <w:lang w:val="id-ID"/>
    </w:rPr>
  </w:style>
  <w:style w:type="paragraph" w:styleId="Revision">
    <w:name w:val="Revision"/>
    <w:hidden/>
    <w:uiPriority w:val="99"/>
    <w:semiHidden/>
    <w:rsid w:val="003D787D"/>
    <w:pPr>
      <w:spacing w:after="0" w:line="240" w:lineRule="auto"/>
    </w:pPr>
    <w:rPr>
      <w:rFonts w:ascii="Times New Roman" w:eastAsia="Times New Roman" w:hAnsi="Times New Roman" w:cs="Times New Roman"/>
      <w:sz w:val="24"/>
      <w:szCs w:val="24"/>
      <w:lang w:val="en-MY" w:eastAsia="en-GB"/>
    </w:rPr>
  </w:style>
  <w:style w:type="paragraph" w:customStyle="1" w:styleId="msonormal0">
    <w:name w:val="msonormal"/>
    <w:basedOn w:val="Normal"/>
    <w:uiPriority w:val="99"/>
    <w:rsid w:val="005B0651"/>
    <w:pPr>
      <w:spacing w:before="100" w:beforeAutospacing="1" w:after="100" w:afterAutospacing="1"/>
    </w:pPr>
    <w:rPr>
      <w:lang w:val="en-GB"/>
    </w:rPr>
  </w:style>
  <w:style w:type="character" w:styleId="Hyperlink">
    <w:name w:val="Hyperlink"/>
    <w:uiPriority w:val="99"/>
    <w:unhideWhenUsed/>
    <w:rsid w:val="002312C8"/>
    <w:rPr>
      <w:color w:val="0563C1"/>
      <w:u w:val="single"/>
    </w:rPr>
  </w:style>
  <w:style w:type="character" w:customStyle="1" w:styleId="Heading3Char">
    <w:name w:val="Heading 3 Char"/>
    <w:basedOn w:val="DefaultParagraphFont"/>
    <w:link w:val="Heading3"/>
    <w:uiPriority w:val="9"/>
    <w:semiHidden/>
    <w:rsid w:val="00134CFB"/>
    <w:rPr>
      <w:rFonts w:asciiTheme="majorHAnsi" w:eastAsiaTheme="majorEastAsia" w:hAnsiTheme="majorHAnsi" w:cstheme="majorBidi"/>
      <w:color w:val="1F3763" w:themeColor="accent1" w:themeShade="7F"/>
      <w:sz w:val="24"/>
      <w:szCs w:val="24"/>
      <w:lang w:val="en-MY"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33535">
      <w:bodyDiv w:val="1"/>
      <w:marLeft w:val="0"/>
      <w:marRight w:val="0"/>
      <w:marTop w:val="0"/>
      <w:marBottom w:val="0"/>
      <w:divBdr>
        <w:top w:val="none" w:sz="0" w:space="0" w:color="auto"/>
        <w:left w:val="none" w:sz="0" w:space="0" w:color="auto"/>
        <w:bottom w:val="none" w:sz="0" w:space="0" w:color="auto"/>
        <w:right w:val="none" w:sz="0" w:space="0" w:color="auto"/>
      </w:divBdr>
    </w:div>
    <w:div w:id="225721033">
      <w:bodyDiv w:val="1"/>
      <w:marLeft w:val="0"/>
      <w:marRight w:val="0"/>
      <w:marTop w:val="0"/>
      <w:marBottom w:val="0"/>
      <w:divBdr>
        <w:top w:val="none" w:sz="0" w:space="0" w:color="auto"/>
        <w:left w:val="none" w:sz="0" w:space="0" w:color="auto"/>
        <w:bottom w:val="none" w:sz="0" w:space="0" w:color="auto"/>
        <w:right w:val="none" w:sz="0" w:space="0" w:color="auto"/>
      </w:divBdr>
    </w:div>
    <w:div w:id="240798518">
      <w:bodyDiv w:val="1"/>
      <w:marLeft w:val="0"/>
      <w:marRight w:val="0"/>
      <w:marTop w:val="0"/>
      <w:marBottom w:val="0"/>
      <w:divBdr>
        <w:top w:val="none" w:sz="0" w:space="0" w:color="auto"/>
        <w:left w:val="none" w:sz="0" w:space="0" w:color="auto"/>
        <w:bottom w:val="none" w:sz="0" w:space="0" w:color="auto"/>
        <w:right w:val="none" w:sz="0" w:space="0" w:color="auto"/>
      </w:divBdr>
    </w:div>
    <w:div w:id="259215265">
      <w:bodyDiv w:val="1"/>
      <w:marLeft w:val="0"/>
      <w:marRight w:val="0"/>
      <w:marTop w:val="0"/>
      <w:marBottom w:val="0"/>
      <w:divBdr>
        <w:top w:val="none" w:sz="0" w:space="0" w:color="auto"/>
        <w:left w:val="none" w:sz="0" w:space="0" w:color="auto"/>
        <w:bottom w:val="none" w:sz="0" w:space="0" w:color="auto"/>
        <w:right w:val="none" w:sz="0" w:space="0" w:color="auto"/>
      </w:divBdr>
    </w:div>
    <w:div w:id="277957969">
      <w:bodyDiv w:val="1"/>
      <w:marLeft w:val="0"/>
      <w:marRight w:val="0"/>
      <w:marTop w:val="0"/>
      <w:marBottom w:val="0"/>
      <w:divBdr>
        <w:top w:val="none" w:sz="0" w:space="0" w:color="auto"/>
        <w:left w:val="none" w:sz="0" w:space="0" w:color="auto"/>
        <w:bottom w:val="none" w:sz="0" w:space="0" w:color="auto"/>
        <w:right w:val="none" w:sz="0" w:space="0" w:color="auto"/>
      </w:divBdr>
      <w:divsChild>
        <w:div w:id="331565305">
          <w:marLeft w:val="0"/>
          <w:marRight w:val="0"/>
          <w:marTop w:val="90"/>
          <w:marBottom w:val="0"/>
          <w:divBdr>
            <w:top w:val="none" w:sz="0" w:space="0" w:color="auto"/>
            <w:left w:val="none" w:sz="0" w:space="0" w:color="auto"/>
            <w:bottom w:val="none" w:sz="0" w:space="0" w:color="auto"/>
            <w:right w:val="none" w:sz="0" w:space="0" w:color="auto"/>
          </w:divBdr>
          <w:divsChild>
            <w:div w:id="447550569">
              <w:marLeft w:val="0"/>
              <w:marRight w:val="0"/>
              <w:marTop w:val="0"/>
              <w:marBottom w:val="420"/>
              <w:divBdr>
                <w:top w:val="none" w:sz="0" w:space="0" w:color="auto"/>
                <w:left w:val="none" w:sz="0" w:space="0" w:color="auto"/>
                <w:bottom w:val="none" w:sz="0" w:space="0" w:color="auto"/>
                <w:right w:val="none" w:sz="0" w:space="0" w:color="auto"/>
              </w:divBdr>
              <w:divsChild>
                <w:div w:id="446126837">
                  <w:marLeft w:val="0"/>
                  <w:marRight w:val="0"/>
                  <w:marTop w:val="0"/>
                  <w:marBottom w:val="0"/>
                  <w:divBdr>
                    <w:top w:val="none" w:sz="0" w:space="0" w:color="auto"/>
                    <w:left w:val="none" w:sz="0" w:space="0" w:color="auto"/>
                    <w:bottom w:val="none" w:sz="0" w:space="0" w:color="auto"/>
                    <w:right w:val="none" w:sz="0" w:space="0" w:color="auto"/>
                  </w:divBdr>
                  <w:divsChild>
                    <w:div w:id="50941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2127">
      <w:bodyDiv w:val="1"/>
      <w:marLeft w:val="0"/>
      <w:marRight w:val="0"/>
      <w:marTop w:val="0"/>
      <w:marBottom w:val="0"/>
      <w:divBdr>
        <w:top w:val="none" w:sz="0" w:space="0" w:color="auto"/>
        <w:left w:val="none" w:sz="0" w:space="0" w:color="auto"/>
        <w:bottom w:val="none" w:sz="0" w:space="0" w:color="auto"/>
        <w:right w:val="none" w:sz="0" w:space="0" w:color="auto"/>
      </w:divBdr>
    </w:div>
    <w:div w:id="387144275">
      <w:bodyDiv w:val="1"/>
      <w:marLeft w:val="0"/>
      <w:marRight w:val="0"/>
      <w:marTop w:val="0"/>
      <w:marBottom w:val="0"/>
      <w:divBdr>
        <w:top w:val="none" w:sz="0" w:space="0" w:color="auto"/>
        <w:left w:val="none" w:sz="0" w:space="0" w:color="auto"/>
        <w:bottom w:val="none" w:sz="0" w:space="0" w:color="auto"/>
        <w:right w:val="none" w:sz="0" w:space="0" w:color="auto"/>
      </w:divBdr>
    </w:div>
    <w:div w:id="485360611">
      <w:bodyDiv w:val="1"/>
      <w:marLeft w:val="0"/>
      <w:marRight w:val="0"/>
      <w:marTop w:val="0"/>
      <w:marBottom w:val="0"/>
      <w:divBdr>
        <w:top w:val="none" w:sz="0" w:space="0" w:color="auto"/>
        <w:left w:val="none" w:sz="0" w:space="0" w:color="auto"/>
        <w:bottom w:val="none" w:sz="0" w:space="0" w:color="auto"/>
        <w:right w:val="none" w:sz="0" w:space="0" w:color="auto"/>
      </w:divBdr>
    </w:div>
    <w:div w:id="507409822">
      <w:bodyDiv w:val="1"/>
      <w:marLeft w:val="0"/>
      <w:marRight w:val="0"/>
      <w:marTop w:val="0"/>
      <w:marBottom w:val="0"/>
      <w:divBdr>
        <w:top w:val="none" w:sz="0" w:space="0" w:color="auto"/>
        <w:left w:val="none" w:sz="0" w:space="0" w:color="auto"/>
        <w:bottom w:val="none" w:sz="0" w:space="0" w:color="auto"/>
        <w:right w:val="none" w:sz="0" w:space="0" w:color="auto"/>
      </w:divBdr>
    </w:div>
    <w:div w:id="521211722">
      <w:bodyDiv w:val="1"/>
      <w:marLeft w:val="0"/>
      <w:marRight w:val="0"/>
      <w:marTop w:val="0"/>
      <w:marBottom w:val="0"/>
      <w:divBdr>
        <w:top w:val="none" w:sz="0" w:space="0" w:color="auto"/>
        <w:left w:val="none" w:sz="0" w:space="0" w:color="auto"/>
        <w:bottom w:val="none" w:sz="0" w:space="0" w:color="auto"/>
        <w:right w:val="none" w:sz="0" w:space="0" w:color="auto"/>
      </w:divBdr>
    </w:div>
    <w:div w:id="527765046">
      <w:bodyDiv w:val="1"/>
      <w:marLeft w:val="0"/>
      <w:marRight w:val="0"/>
      <w:marTop w:val="0"/>
      <w:marBottom w:val="0"/>
      <w:divBdr>
        <w:top w:val="none" w:sz="0" w:space="0" w:color="auto"/>
        <w:left w:val="none" w:sz="0" w:space="0" w:color="auto"/>
        <w:bottom w:val="none" w:sz="0" w:space="0" w:color="auto"/>
        <w:right w:val="none" w:sz="0" w:space="0" w:color="auto"/>
      </w:divBdr>
    </w:div>
    <w:div w:id="656416707">
      <w:bodyDiv w:val="1"/>
      <w:marLeft w:val="0"/>
      <w:marRight w:val="0"/>
      <w:marTop w:val="0"/>
      <w:marBottom w:val="0"/>
      <w:divBdr>
        <w:top w:val="none" w:sz="0" w:space="0" w:color="auto"/>
        <w:left w:val="none" w:sz="0" w:space="0" w:color="auto"/>
        <w:bottom w:val="none" w:sz="0" w:space="0" w:color="auto"/>
        <w:right w:val="none" w:sz="0" w:space="0" w:color="auto"/>
      </w:divBdr>
    </w:div>
    <w:div w:id="675156672">
      <w:bodyDiv w:val="1"/>
      <w:marLeft w:val="0"/>
      <w:marRight w:val="0"/>
      <w:marTop w:val="0"/>
      <w:marBottom w:val="0"/>
      <w:divBdr>
        <w:top w:val="none" w:sz="0" w:space="0" w:color="auto"/>
        <w:left w:val="none" w:sz="0" w:space="0" w:color="auto"/>
        <w:bottom w:val="none" w:sz="0" w:space="0" w:color="auto"/>
        <w:right w:val="none" w:sz="0" w:space="0" w:color="auto"/>
      </w:divBdr>
    </w:div>
    <w:div w:id="694114488">
      <w:bodyDiv w:val="1"/>
      <w:marLeft w:val="0"/>
      <w:marRight w:val="0"/>
      <w:marTop w:val="0"/>
      <w:marBottom w:val="0"/>
      <w:divBdr>
        <w:top w:val="none" w:sz="0" w:space="0" w:color="auto"/>
        <w:left w:val="none" w:sz="0" w:space="0" w:color="auto"/>
        <w:bottom w:val="none" w:sz="0" w:space="0" w:color="auto"/>
        <w:right w:val="none" w:sz="0" w:space="0" w:color="auto"/>
      </w:divBdr>
    </w:div>
    <w:div w:id="846404628">
      <w:bodyDiv w:val="1"/>
      <w:marLeft w:val="0"/>
      <w:marRight w:val="0"/>
      <w:marTop w:val="0"/>
      <w:marBottom w:val="0"/>
      <w:divBdr>
        <w:top w:val="none" w:sz="0" w:space="0" w:color="auto"/>
        <w:left w:val="none" w:sz="0" w:space="0" w:color="auto"/>
        <w:bottom w:val="none" w:sz="0" w:space="0" w:color="auto"/>
        <w:right w:val="none" w:sz="0" w:space="0" w:color="auto"/>
      </w:divBdr>
    </w:div>
    <w:div w:id="1026710849">
      <w:bodyDiv w:val="1"/>
      <w:marLeft w:val="0"/>
      <w:marRight w:val="0"/>
      <w:marTop w:val="0"/>
      <w:marBottom w:val="0"/>
      <w:divBdr>
        <w:top w:val="none" w:sz="0" w:space="0" w:color="auto"/>
        <w:left w:val="none" w:sz="0" w:space="0" w:color="auto"/>
        <w:bottom w:val="none" w:sz="0" w:space="0" w:color="auto"/>
        <w:right w:val="none" w:sz="0" w:space="0" w:color="auto"/>
      </w:divBdr>
    </w:div>
    <w:div w:id="1070155532">
      <w:bodyDiv w:val="1"/>
      <w:marLeft w:val="0"/>
      <w:marRight w:val="0"/>
      <w:marTop w:val="0"/>
      <w:marBottom w:val="0"/>
      <w:divBdr>
        <w:top w:val="none" w:sz="0" w:space="0" w:color="auto"/>
        <w:left w:val="none" w:sz="0" w:space="0" w:color="auto"/>
        <w:bottom w:val="none" w:sz="0" w:space="0" w:color="auto"/>
        <w:right w:val="none" w:sz="0" w:space="0" w:color="auto"/>
      </w:divBdr>
    </w:div>
    <w:div w:id="1123887165">
      <w:bodyDiv w:val="1"/>
      <w:marLeft w:val="0"/>
      <w:marRight w:val="0"/>
      <w:marTop w:val="0"/>
      <w:marBottom w:val="0"/>
      <w:divBdr>
        <w:top w:val="none" w:sz="0" w:space="0" w:color="auto"/>
        <w:left w:val="none" w:sz="0" w:space="0" w:color="auto"/>
        <w:bottom w:val="none" w:sz="0" w:space="0" w:color="auto"/>
        <w:right w:val="none" w:sz="0" w:space="0" w:color="auto"/>
      </w:divBdr>
    </w:div>
    <w:div w:id="1167327658">
      <w:bodyDiv w:val="1"/>
      <w:marLeft w:val="0"/>
      <w:marRight w:val="0"/>
      <w:marTop w:val="0"/>
      <w:marBottom w:val="0"/>
      <w:divBdr>
        <w:top w:val="none" w:sz="0" w:space="0" w:color="auto"/>
        <w:left w:val="none" w:sz="0" w:space="0" w:color="auto"/>
        <w:bottom w:val="none" w:sz="0" w:space="0" w:color="auto"/>
        <w:right w:val="none" w:sz="0" w:space="0" w:color="auto"/>
      </w:divBdr>
      <w:divsChild>
        <w:div w:id="1006056466">
          <w:marLeft w:val="0"/>
          <w:marRight w:val="0"/>
          <w:marTop w:val="0"/>
          <w:marBottom w:val="0"/>
          <w:divBdr>
            <w:top w:val="none" w:sz="0" w:space="0" w:color="auto"/>
            <w:left w:val="none" w:sz="0" w:space="0" w:color="auto"/>
            <w:bottom w:val="none" w:sz="0" w:space="0" w:color="auto"/>
            <w:right w:val="none" w:sz="0" w:space="0" w:color="auto"/>
          </w:divBdr>
        </w:div>
        <w:div w:id="1020669574">
          <w:marLeft w:val="0"/>
          <w:marRight w:val="0"/>
          <w:marTop w:val="0"/>
          <w:marBottom w:val="0"/>
          <w:divBdr>
            <w:top w:val="none" w:sz="0" w:space="0" w:color="auto"/>
            <w:left w:val="none" w:sz="0" w:space="0" w:color="auto"/>
            <w:bottom w:val="none" w:sz="0" w:space="0" w:color="auto"/>
            <w:right w:val="none" w:sz="0" w:space="0" w:color="auto"/>
          </w:divBdr>
        </w:div>
        <w:div w:id="1822503059">
          <w:marLeft w:val="0"/>
          <w:marRight w:val="0"/>
          <w:marTop w:val="0"/>
          <w:marBottom w:val="0"/>
          <w:divBdr>
            <w:top w:val="none" w:sz="0" w:space="0" w:color="auto"/>
            <w:left w:val="none" w:sz="0" w:space="0" w:color="auto"/>
            <w:bottom w:val="none" w:sz="0" w:space="0" w:color="auto"/>
            <w:right w:val="none" w:sz="0" w:space="0" w:color="auto"/>
          </w:divBdr>
        </w:div>
        <w:div w:id="189955529">
          <w:marLeft w:val="0"/>
          <w:marRight w:val="0"/>
          <w:marTop w:val="0"/>
          <w:marBottom w:val="0"/>
          <w:divBdr>
            <w:top w:val="none" w:sz="0" w:space="0" w:color="auto"/>
            <w:left w:val="none" w:sz="0" w:space="0" w:color="auto"/>
            <w:bottom w:val="none" w:sz="0" w:space="0" w:color="auto"/>
            <w:right w:val="none" w:sz="0" w:space="0" w:color="auto"/>
          </w:divBdr>
        </w:div>
        <w:div w:id="982849774">
          <w:marLeft w:val="0"/>
          <w:marRight w:val="0"/>
          <w:marTop w:val="0"/>
          <w:marBottom w:val="0"/>
          <w:divBdr>
            <w:top w:val="none" w:sz="0" w:space="0" w:color="auto"/>
            <w:left w:val="none" w:sz="0" w:space="0" w:color="auto"/>
            <w:bottom w:val="none" w:sz="0" w:space="0" w:color="auto"/>
            <w:right w:val="none" w:sz="0" w:space="0" w:color="auto"/>
          </w:divBdr>
        </w:div>
        <w:div w:id="2124224636">
          <w:marLeft w:val="0"/>
          <w:marRight w:val="0"/>
          <w:marTop w:val="0"/>
          <w:marBottom w:val="0"/>
          <w:divBdr>
            <w:top w:val="none" w:sz="0" w:space="0" w:color="auto"/>
            <w:left w:val="none" w:sz="0" w:space="0" w:color="auto"/>
            <w:bottom w:val="none" w:sz="0" w:space="0" w:color="auto"/>
            <w:right w:val="none" w:sz="0" w:space="0" w:color="auto"/>
          </w:divBdr>
        </w:div>
        <w:div w:id="1797747840">
          <w:marLeft w:val="0"/>
          <w:marRight w:val="0"/>
          <w:marTop w:val="0"/>
          <w:marBottom w:val="0"/>
          <w:divBdr>
            <w:top w:val="none" w:sz="0" w:space="0" w:color="auto"/>
            <w:left w:val="none" w:sz="0" w:space="0" w:color="auto"/>
            <w:bottom w:val="none" w:sz="0" w:space="0" w:color="auto"/>
            <w:right w:val="none" w:sz="0" w:space="0" w:color="auto"/>
          </w:divBdr>
        </w:div>
        <w:div w:id="2058118632">
          <w:marLeft w:val="0"/>
          <w:marRight w:val="0"/>
          <w:marTop w:val="0"/>
          <w:marBottom w:val="0"/>
          <w:divBdr>
            <w:top w:val="none" w:sz="0" w:space="0" w:color="auto"/>
            <w:left w:val="none" w:sz="0" w:space="0" w:color="auto"/>
            <w:bottom w:val="none" w:sz="0" w:space="0" w:color="auto"/>
            <w:right w:val="none" w:sz="0" w:space="0" w:color="auto"/>
          </w:divBdr>
        </w:div>
        <w:div w:id="421144838">
          <w:marLeft w:val="0"/>
          <w:marRight w:val="0"/>
          <w:marTop w:val="0"/>
          <w:marBottom w:val="0"/>
          <w:divBdr>
            <w:top w:val="none" w:sz="0" w:space="0" w:color="auto"/>
            <w:left w:val="none" w:sz="0" w:space="0" w:color="auto"/>
            <w:bottom w:val="none" w:sz="0" w:space="0" w:color="auto"/>
            <w:right w:val="none" w:sz="0" w:space="0" w:color="auto"/>
          </w:divBdr>
        </w:div>
        <w:div w:id="1312759301">
          <w:marLeft w:val="0"/>
          <w:marRight w:val="0"/>
          <w:marTop w:val="0"/>
          <w:marBottom w:val="0"/>
          <w:divBdr>
            <w:top w:val="none" w:sz="0" w:space="0" w:color="auto"/>
            <w:left w:val="none" w:sz="0" w:space="0" w:color="auto"/>
            <w:bottom w:val="none" w:sz="0" w:space="0" w:color="auto"/>
            <w:right w:val="none" w:sz="0" w:space="0" w:color="auto"/>
          </w:divBdr>
        </w:div>
        <w:div w:id="940844563">
          <w:marLeft w:val="0"/>
          <w:marRight w:val="0"/>
          <w:marTop w:val="0"/>
          <w:marBottom w:val="0"/>
          <w:divBdr>
            <w:top w:val="none" w:sz="0" w:space="0" w:color="auto"/>
            <w:left w:val="none" w:sz="0" w:space="0" w:color="auto"/>
            <w:bottom w:val="none" w:sz="0" w:space="0" w:color="auto"/>
            <w:right w:val="none" w:sz="0" w:space="0" w:color="auto"/>
          </w:divBdr>
        </w:div>
        <w:div w:id="960845001">
          <w:marLeft w:val="0"/>
          <w:marRight w:val="0"/>
          <w:marTop w:val="0"/>
          <w:marBottom w:val="0"/>
          <w:divBdr>
            <w:top w:val="none" w:sz="0" w:space="0" w:color="auto"/>
            <w:left w:val="none" w:sz="0" w:space="0" w:color="auto"/>
            <w:bottom w:val="none" w:sz="0" w:space="0" w:color="auto"/>
            <w:right w:val="none" w:sz="0" w:space="0" w:color="auto"/>
          </w:divBdr>
        </w:div>
      </w:divsChild>
    </w:div>
    <w:div w:id="1191846161">
      <w:bodyDiv w:val="1"/>
      <w:marLeft w:val="0"/>
      <w:marRight w:val="0"/>
      <w:marTop w:val="0"/>
      <w:marBottom w:val="0"/>
      <w:divBdr>
        <w:top w:val="none" w:sz="0" w:space="0" w:color="auto"/>
        <w:left w:val="none" w:sz="0" w:space="0" w:color="auto"/>
        <w:bottom w:val="none" w:sz="0" w:space="0" w:color="auto"/>
        <w:right w:val="none" w:sz="0" w:space="0" w:color="auto"/>
      </w:divBdr>
    </w:div>
    <w:div w:id="1237740997">
      <w:bodyDiv w:val="1"/>
      <w:marLeft w:val="0"/>
      <w:marRight w:val="0"/>
      <w:marTop w:val="0"/>
      <w:marBottom w:val="0"/>
      <w:divBdr>
        <w:top w:val="none" w:sz="0" w:space="0" w:color="auto"/>
        <w:left w:val="none" w:sz="0" w:space="0" w:color="auto"/>
        <w:bottom w:val="none" w:sz="0" w:space="0" w:color="auto"/>
        <w:right w:val="none" w:sz="0" w:space="0" w:color="auto"/>
      </w:divBdr>
    </w:div>
    <w:div w:id="1240991270">
      <w:bodyDiv w:val="1"/>
      <w:marLeft w:val="0"/>
      <w:marRight w:val="0"/>
      <w:marTop w:val="0"/>
      <w:marBottom w:val="0"/>
      <w:divBdr>
        <w:top w:val="none" w:sz="0" w:space="0" w:color="auto"/>
        <w:left w:val="none" w:sz="0" w:space="0" w:color="auto"/>
        <w:bottom w:val="none" w:sz="0" w:space="0" w:color="auto"/>
        <w:right w:val="none" w:sz="0" w:space="0" w:color="auto"/>
      </w:divBdr>
      <w:divsChild>
        <w:div w:id="935941284">
          <w:marLeft w:val="0"/>
          <w:marRight w:val="0"/>
          <w:marTop w:val="0"/>
          <w:marBottom w:val="0"/>
          <w:divBdr>
            <w:top w:val="none" w:sz="0" w:space="0" w:color="auto"/>
            <w:left w:val="none" w:sz="0" w:space="0" w:color="auto"/>
            <w:bottom w:val="none" w:sz="0" w:space="0" w:color="auto"/>
            <w:right w:val="none" w:sz="0" w:space="0" w:color="auto"/>
          </w:divBdr>
        </w:div>
        <w:div w:id="1090587978">
          <w:marLeft w:val="0"/>
          <w:marRight w:val="0"/>
          <w:marTop w:val="0"/>
          <w:marBottom w:val="0"/>
          <w:divBdr>
            <w:top w:val="none" w:sz="0" w:space="0" w:color="auto"/>
            <w:left w:val="none" w:sz="0" w:space="0" w:color="auto"/>
            <w:bottom w:val="none" w:sz="0" w:space="0" w:color="auto"/>
            <w:right w:val="none" w:sz="0" w:space="0" w:color="auto"/>
          </w:divBdr>
        </w:div>
        <w:div w:id="1289555895">
          <w:marLeft w:val="0"/>
          <w:marRight w:val="0"/>
          <w:marTop w:val="0"/>
          <w:marBottom w:val="0"/>
          <w:divBdr>
            <w:top w:val="none" w:sz="0" w:space="0" w:color="auto"/>
            <w:left w:val="none" w:sz="0" w:space="0" w:color="auto"/>
            <w:bottom w:val="none" w:sz="0" w:space="0" w:color="auto"/>
            <w:right w:val="none" w:sz="0" w:space="0" w:color="auto"/>
          </w:divBdr>
        </w:div>
        <w:div w:id="1941984410">
          <w:marLeft w:val="0"/>
          <w:marRight w:val="0"/>
          <w:marTop w:val="0"/>
          <w:marBottom w:val="0"/>
          <w:divBdr>
            <w:top w:val="none" w:sz="0" w:space="0" w:color="auto"/>
            <w:left w:val="none" w:sz="0" w:space="0" w:color="auto"/>
            <w:bottom w:val="none" w:sz="0" w:space="0" w:color="auto"/>
            <w:right w:val="none" w:sz="0" w:space="0" w:color="auto"/>
          </w:divBdr>
        </w:div>
        <w:div w:id="726951022">
          <w:marLeft w:val="0"/>
          <w:marRight w:val="0"/>
          <w:marTop w:val="0"/>
          <w:marBottom w:val="0"/>
          <w:divBdr>
            <w:top w:val="none" w:sz="0" w:space="0" w:color="auto"/>
            <w:left w:val="none" w:sz="0" w:space="0" w:color="auto"/>
            <w:bottom w:val="none" w:sz="0" w:space="0" w:color="auto"/>
            <w:right w:val="none" w:sz="0" w:space="0" w:color="auto"/>
          </w:divBdr>
        </w:div>
        <w:div w:id="2019233224">
          <w:marLeft w:val="0"/>
          <w:marRight w:val="0"/>
          <w:marTop w:val="0"/>
          <w:marBottom w:val="0"/>
          <w:divBdr>
            <w:top w:val="none" w:sz="0" w:space="0" w:color="auto"/>
            <w:left w:val="none" w:sz="0" w:space="0" w:color="auto"/>
            <w:bottom w:val="none" w:sz="0" w:space="0" w:color="auto"/>
            <w:right w:val="none" w:sz="0" w:space="0" w:color="auto"/>
          </w:divBdr>
        </w:div>
        <w:div w:id="873883210">
          <w:marLeft w:val="0"/>
          <w:marRight w:val="0"/>
          <w:marTop w:val="0"/>
          <w:marBottom w:val="0"/>
          <w:divBdr>
            <w:top w:val="none" w:sz="0" w:space="0" w:color="auto"/>
            <w:left w:val="none" w:sz="0" w:space="0" w:color="auto"/>
            <w:bottom w:val="none" w:sz="0" w:space="0" w:color="auto"/>
            <w:right w:val="none" w:sz="0" w:space="0" w:color="auto"/>
          </w:divBdr>
        </w:div>
        <w:div w:id="1288507343">
          <w:marLeft w:val="0"/>
          <w:marRight w:val="0"/>
          <w:marTop w:val="0"/>
          <w:marBottom w:val="0"/>
          <w:divBdr>
            <w:top w:val="none" w:sz="0" w:space="0" w:color="auto"/>
            <w:left w:val="none" w:sz="0" w:space="0" w:color="auto"/>
            <w:bottom w:val="none" w:sz="0" w:space="0" w:color="auto"/>
            <w:right w:val="none" w:sz="0" w:space="0" w:color="auto"/>
          </w:divBdr>
        </w:div>
        <w:div w:id="2136870638">
          <w:marLeft w:val="0"/>
          <w:marRight w:val="0"/>
          <w:marTop w:val="0"/>
          <w:marBottom w:val="0"/>
          <w:divBdr>
            <w:top w:val="none" w:sz="0" w:space="0" w:color="auto"/>
            <w:left w:val="none" w:sz="0" w:space="0" w:color="auto"/>
            <w:bottom w:val="none" w:sz="0" w:space="0" w:color="auto"/>
            <w:right w:val="none" w:sz="0" w:space="0" w:color="auto"/>
          </w:divBdr>
        </w:div>
        <w:div w:id="1398044157">
          <w:marLeft w:val="0"/>
          <w:marRight w:val="0"/>
          <w:marTop w:val="0"/>
          <w:marBottom w:val="0"/>
          <w:divBdr>
            <w:top w:val="none" w:sz="0" w:space="0" w:color="auto"/>
            <w:left w:val="none" w:sz="0" w:space="0" w:color="auto"/>
            <w:bottom w:val="none" w:sz="0" w:space="0" w:color="auto"/>
            <w:right w:val="none" w:sz="0" w:space="0" w:color="auto"/>
          </w:divBdr>
        </w:div>
        <w:div w:id="260454954">
          <w:marLeft w:val="0"/>
          <w:marRight w:val="0"/>
          <w:marTop w:val="0"/>
          <w:marBottom w:val="0"/>
          <w:divBdr>
            <w:top w:val="none" w:sz="0" w:space="0" w:color="auto"/>
            <w:left w:val="none" w:sz="0" w:space="0" w:color="auto"/>
            <w:bottom w:val="none" w:sz="0" w:space="0" w:color="auto"/>
            <w:right w:val="none" w:sz="0" w:space="0" w:color="auto"/>
          </w:divBdr>
        </w:div>
        <w:div w:id="2064908944">
          <w:marLeft w:val="0"/>
          <w:marRight w:val="0"/>
          <w:marTop w:val="0"/>
          <w:marBottom w:val="0"/>
          <w:divBdr>
            <w:top w:val="none" w:sz="0" w:space="0" w:color="auto"/>
            <w:left w:val="none" w:sz="0" w:space="0" w:color="auto"/>
            <w:bottom w:val="none" w:sz="0" w:space="0" w:color="auto"/>
            <w:right w:val="none" w:sz="0" w:space="0" w:color="auto"/>
          </w:divBdr>
        </w:div>
      </w:divsChild>
    </w:div>
    <w:div w:id="1247810370">
      <w:bodyDiv w:val="1"/>
      <w:marLeft w:val="0"/>
      <w:marRight w:val="0"/>
      <w:marTop w:val="0"/>
      <w:marBottom w:val="0"/>
      <w:divBdr>
        <w:top w:val="none" w:sz="0" w:space="0" w:color="auto"/>
        <w:left w:val="none" w:sz="0" w:space="0" w:color="auto"/>
        <w:bottom w:val="none" w:sz="0" w:space="0" w:color="auto"/>
        <w:right w:val="none" w:sz="0" w:space="0" w:color="auto"/>
      </w:divBdr>
    </w:div>
    <w:div w:id="1424451220">
      <w:bodyDiv w:val="1"/>
      <w:marLeft w:val="0"/>
      <w:marRight w:val="0"/>
      <w:marTop w:val="0"/>
      <w:marBottom w:val="0"/>
      <w:divBdr>
        <w:top w:val="none" w:sz="0" w:space="0" w:color="auto"/>
        <w:left w:val="none" w:sz="0" w:space="0" w:color="auto"/>
        <w:bottom w:val="none" w:sz="0" w:space="0" w:color="auto"/>
        <w:right w:val="none" w:sz="0" w:space="0" w:color="auto"/>
      </w:divBdr>
    </w:div>
    <w:div w:id="1713797739">
      <w:bodyDiv w:val="1"/>
      <w:marLeft w:val="0"/>
      <w:marRight w:val="0"/>
      <w:marTop w:val="0"/>
      <w:marBottom w:val="0"/>
      <w:divBdr>
        <w:top w:val="none" w:sz="0" w:space="0" w:color="auto"/>
        <w:left w:val="none" w:sz="0" w:space="0" w:color="auto"/>
        <w:bottom w:val="none" w:sz="0" w:space="0" w:color="auto"/>
        <w:right w:val="none" w:sz="0" w:space="0" w:color="auto"/>
      </w:divBdr>
    </w:div>
    <w:div w:id="1824589825">
      <w:bodyDiv w:val="1"/>
      <w:marLeft w:val="0"/>
      <w:marRight w:val="0"/>
      <w:marTop w:val="0"/>
      <w:marBottom w:val="0"/>
      <w:divBdr>
        <w:top w:val="none" w:sz="0" w:space="0" w:color="auto"/>
        <w:left w:val="none" w:sz="0" w:space="0" w:color="auto"/>
        <w:bottom w:val="none" w:sz="0" w:space="0" w:color="auto"/>
        <w:right w:val="none" w:sz="0" w:space="0" w:color="auto"/>
      </w:divBdr>
    </w:div>
    <w:div w:id="1825925245">
      <w:bodyDiv w:val="1"/>
      <w:marLeft w:val="0"/>
      <w:marRight w:val="0"/>
      <w:marTop w:val="0"/>
      <w:marBottom w:val="0"/>
      <w:divBdr>
        <w:top w:val="none" w:sz="0" w:space="0" w:color="auto"/>
        <w:left w:val="none" w:sz="0" w:space="0" w:color="auto"/>
        <w:bottom w:val="none" w:sz="0" w:space="0" w:color="auto"/>
        <w:right w:val="none" w:sz="0" w:space="0" w:color="auto"/>
      </w:divBdr>
    </w:div>
    <w:div w:id="1903516164">
      <w:bodyDiv w:val="1"/>
      <w:marLeft w:val="0"/>
      <w:marRight w:val="0"/>
      <w:marTop w:val="0"/>
      <w:marBottom w:val="0"/>
      <w:divBdr>
        <w:top w:val="none" w:sz="0" w:space="0" w:color="auto"/>
        <w:left w:val="none" w:sz="0" w:space="0" w:color="auto"/>
        <w:bottom w:val="none" w:sz="0" w:space="0" w:color="auto"/>
        <w:right w:val="none" w:sz="0" w:space="0" w:color="auto"/>
      </w:divBdr>
    </w:div>
    <w:div w:id="1962153732">
      <w:bodyDiv w:val="1"/>
      <w:marLeft w:val="0"/>
      <w:marRight w:val="0"/>
      <w:marTop w:val="0"/>
      <w:marBottom w:val="0"/>
      <w:divBdr>
        <w:top w:val="none" w:sz="0" w:space="0" w:color="auto"/>
        <w:left w:val="none" w:sz="0" w:space="0" w:color="auto"/>
        <w:bottom w:val="none" w:sz="0" w:space="0" w:color="auto"/>
        <w:right w:val="none" w:sz="0" w:space="0" w:color="auto"/>
      </w:divBdr>
    </w:div>
    <w:div w:id="1968583274">
      <w:bodyDiv w:val="1"/>
      <w:marLeft w:val="0"/>
      <w:marRight w:val="0"/>
      <w:marTop w:val="0"/>
      <w:marBottom w:val="0"/>
      <w:divBdr>
        <w:top w:val="none" w:sz="0" w:space="0" w:color="auto"/>
        <w:left w:val="none" w:sz="0" w:space="0" w:color="auto"/>
        <w:bottom w:val="none" w:sz="0" w:space="0" w:color="auto"/>
        <w:right w:val="none" w:sz="0" w:space="0" w:color="auto"/>
      </w:divBdr>
    </w:div>
    <w:div w:id="1969890330">
      <w:bodyDiv w:val="1"/>
      <w:marLeft w:val="0"/>
      <w:marRight w:val="0"/>
      <w:marTop w:val="0"/>
      <w:marBottom w:val="0"/>
      <w:divBdr>
        <w:top w:val="none" w:sz="0" w:space="0" w:color="auto"/>
        <w:left w:val="none" w:sz="0" w:space="0" w:color="auto"/>
        <w:bottom w:val="none" w:sz="0" w:space="0" w:color="auto"/>
        <w:right w:val="none" w:sz="0" w:space="0" w:color="auto"/>
      </w:divBdr>
    </w:div>
    <w:div w:id="2025008185">
      <w:bodyDiv w:val="1"/>
      <w:marLeft w:val="0"/>
      <w:marRight w:val="0"/>
      <w:marTop w:val="0"/>
      <w:marBottom w:val="0"/>
      <w:divBdr>
        <w:top w:val="none" w:sz="0" w:space="0" w:color="auto"/>
        <w:left w:val="none" w:sz="0" w:space="0" w:color="auto"/>
        <w:bottom w:val="none" w:sz="0" w:space="0" w:color="auto"/>
        <w:right w:val="none" w:sz="0" w:space="0" w:color="auto"/>
      </w:divBdr>
    </w:div>
    <w:div w:id="2138445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youtube.com/watch?v=Y5ngpLoBBsc" TargetMode="Externa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4.jpeg"/></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6FD3F-6BC1-4EEE-A0B9-B27D1DBA7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47</Pages>
  <Words>15178</Words>
  <Characters>86515</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dc:creator>
  <cp:keywords/>
  <dc:description/>
  <cp:lastModifiedBy>PC</cp:lastModifiedBy>
  <cp:revision>26</cp:revision>
  <cp:lastPrinted>2019-06-26T05:02:00Z</cp:lastPrinted>
  <dcterms:created xsi:type="dcterms:W3CDTF">2020-07-31T07:32:00Z</dcterms:created>
  <dcterms:modified xsi:type="dcterms:W3CDTF">2020-08-22T15:17:00Z</dcterms:modified>
</cp:coreProperties>
</file>